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91A55" w14:textId="77777777" w:rsidR="00A93795" w:rsidRPr="003C7640" w:rsidRDefault="003C7640" w:rsidP="003C7640">
      <w:pPr>
        <w:pStyle w:val="NormalWeb"/>
        <w:jc w:val="center"/>
        <w:rPr>
          <w:rFonts w:ascii="Tenorite" w:hAnsi="Tenorite"/>
          <w:b/>
          <w:bCs/>
          <w:color w:val="000000"/>
          <w:sz w:val="40"/>
          <w:szCs w:val="40"/>
        </w:rPr>
      </w:pPr>
      <w:r w:rsidRPr="00414915">
        <w:rPr>
          <w:rFonts w:ascii="Arial" w:hAnsi="Arial" w:cs="Arial"/>
          <w:noProof/>
          <w:color w:val="000000"/>
        </w:rPr>
        <mc:AlternateContent>
          <mc:Choice Requires="wps">
            <w:drawing>
              <wp:anchor distT="0" distB="0" distL="114300" distR="114300" simplePos="0" relativeHeight="251658241" behindDoc="1" locked="0" layoutInCell="1" allowOverlap="1" wp14:anchorId="0A1D6883" wp14:editId="349E3A22">
                <wp:simplePos x="0" y="0"/>
                <wp:positionH relativeFrom="column">
                  <wp:posOffset>-457200</wp:posOffset>
                </wp:positionH>
                <wp:positionV relativeFrom="paragraph">
                  <wp:posOffset>32433</wp:posOffset>
                </wp:positionV>
                <wp:extent cx="6349365" cy="123825"/>
                <wp:effectExtent l="0" t="0" r="3810" b="4445"/>
                <wp:wrapTight wrapText="bothSides">
                  <wp:wrapPolygon edited="0">
                    <wp:start x="-32" y="0"/>
                    <wp:lineTo x="-32" y="19938"/>
                    <wp:lineTo x="21600" y="19938"/>
                    <wp:lineTo x="21600" y="0"/>
                    <wp:lineTo x="-32" y="0"/>
                  </wp:wrapPolygon>
                </wp:wrapTight>
                <wp:docPr id="6085665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C99AF9" id="Rectangle 2" o:spid="_x0000_s1026" style="position:absolute;margin-left:-36pt;margin-top:2.55pt;width:499.95pt;height: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" fillcolor="#5396bf" stroked="f">
                <w10:wrap type="tight"/>
              </v:rect>
            </w:pict>
          </mc:Fallback>
        </mc:AlternateContent>
      </w:r>
      <w:r w:rsidRPr="003C7640">
        <w:rPr>
          <w:rFonts w:ascii="Tenorite" w:hAnsi="Tenorite"/>
          <w:b/>
          <w:bCs/>
          <w:color w:val="000000"/>
          <w:sz w:val="40"/>
          <w:szCs w:val="40"/>
        </w:rPr>
        <w:t>PUBLIC SECTOR EQUALITY STATEMENT</w:t>
      </w:r>
    </w:p>
    <w:p w14:paraId="18D42A84" w14:textId="77777777" w:rsidR="00A93795" w:rsidRPr="00414915" w:rsidRDefault="00A93795" w:rsidP="00A93795">
      <w:pPr>
        <w:autoSpaceDE w:val="0"/>
        <w:autoSpaceDN w:val="0"/>
        <w:adjustRightInd w:val="0"/>
        <w:jc w:val="center"/>
        <w:rPr>
          <w:rFonts w:ascii="Arial" w:hAnsi="Arial" w:cs="Arial"/>
          <w:b/>
          <w:bCs/>
          <w:color w:val="000000"/>
          <w:sz w:val="32"/>
          <w:szCs w:val="32"/>
        </w:rPr>
      </w:pPr>
      <w:r w:rsidRPr="00414915">
        <w:rPr>
          <w:rFonts w:ascii="Verdana" w:hAnsi="Verdana" w:cs="Arial"/>
          <w:b/>
          <w:color w:val="000000"/>
          <w:sz w:val="48"/>
          <w:szCs w:val="48"/>
        </w:rPr>
        <w:t xml:space="preserve">Hurworth House </w:t>
      </w:r>
      <w:r>
        <w:rPr>
          <w:rFonts w:ascii="Verdana" w:hAnsi="Verdana" w:cs="Arial"/>
          <w:b/>
          <w:color w:val="000000"/>
          <w:sz w:val="48"/>
          <w:szCs w:val="48"/>
        </w:rPr>
        <w:t xml:space="preserve">School </w:t>
      </w:r>
    </w:p>
    <w:p w14:paraId="1E6FBDBB" w14:textId="77777777" w:rsidR="00A93795" w:rsidRDefault="00A93795" w:rsidP="00A93795">
      <w:pPr>
        <w:autoSpaceDE w:val="0"/>
        <w:autoSpaceDN w:val="0"/>
        <w:adjustRightInd w:val="0"/>
        <w:rPr>
          <w:rFonts w:ascii="Arial" w:hAnsi="Arial" w:cs="Arial"/>
          <w:b/>
          <w:bCs/>
          <w:color w:val="000000"/>
          <w:sz w:val="32"/>
          <w:szCs w:val="32"/>
        </w:rPr>
      </w:pPr>
    </w:p>
    <w:p w14:paraId="3FCE761E" w14:textId="77777777" w:rsidR="00A93795" w:rsidRDefault="00A93795" w:rsidP="00A93795">
      <w:pPr>
        <w:autoSpaceDE w:val="0"/>
        <w:autoSpaceDN w:val="0"/>
        <w:adjustRightInd w:val="0"/>
        <w:jc w:val="center"/>
        <w:rPr>
          <w:rFonts w:ascii="Arial" w:hAnsi="Arial" w:cs="Arial"/>
          <w:b/>
          <w:bCs/>
          <w:color w:val="000000"/>
          <w:sz w:val="32"/>
          <w:szCs w:val="32"/>
        </w:rPr>
      </w:pPr>
    </w:p>
    <w:p w14:paraId="6E9625CD" w14:textId="77777777" w:rsidR="00A93795" w:rsidRPr="00414915" w:rsidRDefault="00A93795" w:rsidP="00A93795">
      <w:pPr>
        <w:autoSpaceDE w:val="0"/>
        <w:autoSpaceDN w:val="0"/>
        <w:adjustRightInd w:val="0"/>
        <w:jc w:val="center"/>
        <w:rPr>
          <w:rFonts w:ascii="Arial" w:hAnsi="Arial" w:cs="Arial"/>
          <w:b/>
          <w:bCs/>
          <w:color w:val="000000"/>
          <w:sz w:val="32"/>
          <w:szCs w:val="32"/>
        </w:rPr>
      </w:pPr>
      <w:r>
        <w:rPr>
          <w:rFonts w:ascii="Arial" w:hAnsi="Arial" w:cs="Arial"/>
          <w:noProof/>
          <w:color w:val="1A0DAB"/>
          <w:sz w:val="21"/>
          <w:szCs w:val="21"/>
          <w:lang w:eastAsia="en-GB"/>
        </w:rPr>
        <w:drawing>
          <wp:inline distT="0" distB="0" distL="0" distR="0" wp14:anchorId="309BC714" wp14:editId="63312560">
            <wp:extent cx="2247900" cy="1890757"/>
            <wp:effectExtent l="0" t="0" r="0" b="0"/>
            <wp:docPr id="2" name="Picture 2" descr="Image result for hurowrth house scghool">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urowrth house scghool">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8162" cy="1899389"/>
                    </a:xfrm>
                    <a:prstGeom prst="rect">
                      <a:avLst/>
                    </a:prstGeom>
                    <a:noFill/>
                    <a:ln>
                      <a:noFill/>
                    </a:ln>
                  </pic:spPr>
                </pic:pic>
              </a:graphicData>
            </a:graphic>
          </wp:inline>
        </w:drawing>
      </w:r>
    </w:p>
    <w:p w14:paraId="11351F90" w14:textId="77777777" w:rsidR="00A93795" w:rsidRDefault="00A93795" w:rsidP="00A93795">
      <w:pPr>
        <w:jc w:val="center"/>
        <w:rPr>
          <w:rFonts w:eastAsiaTheme="minorEastAsia" w:hAnsi="Calibri"/>
          <w:color w:val="002060"/>
          <w:kern w:val="24"/>
          <w:sz w:val="24"/>
          <w:szCs w:val="24"/>
          <w:lang w:eastAsia="en-GB"/>
        </w:rPr>
      </w:pPr>
    </w:p>
    <w:p w14:paraId="3E0894FB" w14:textId="77777777" w:rsidR="00A93795" w:rsidRPr="00354CED" w:rsidRDefault="00A93795" w:rsidP="00A93795">
      <w:pPr>
        <w:autoSpaceDE w:val="0"/>
        <w:autoSpaceDN w:val="0"/>
        <w:adjustRightInd w:val="0"/>
        <w:jc w:val="center"/>
        <w:rPr>
          <w:rFonts w:ascii="Arial" w:hAnsi="Arial" w:cs="Arial"/>
          <w:b/>
          <w:bCs/>
          <w:color w:val="002060"/>
          <w:sz w:val="24"/>
          <w:szCs w:val="24"/>
        </w:rPr>
      </w:pPr>
    </w:p>
    <w:p w14:paraId="6A482777" w14:textId="77777777" w:rsidR="00A93795" w:rsidRPr="00DC41FA" w:rsidRDefault="00A93795" w:rsidP="00A93795">
      <w:pPr>
        <w:jc w:val="center"/>
        <w:rPr>
          <w:rFonts w:ascii="Times New Roman" w:eastAsia="Times New Roman" w:hAnsi="Times New Roman" w:cs="Times New Roman"/>
          <w:sz w:val="24"/>
          <w:szCs w:val="24"/>
          <w:lang w:eastAsia="en-GB"/>
        </w:rPr>
      </w:pPr>
      <w:r w:rsidRPr="00DC41FA">
        <w:rPr>
          <w:rFonts w:cs="Arial"/>
        </w:rPr>
        <w:t>The Hurworth Way is unique, we strive to</w:t>
      </w:r>
      <w:r w:rsidRPr="00DC41FA">
        <w:rPr>
          <w:rFonts w:eastAsiaTheme="minorEastAsia" w:hAnsi="Calibri"/>
          <w:kern w:val="24"/>
          <w:sz w:val="24"/>
          <w:szCs w:val="24"/>
          <w:lang w:eastAsia="en-GB"/>
        </w:rPr>
        <w:t xml:space="preserve"> d</w:t>
      </w:r>
      <w:r w:rsidRPr="00354CED">
        <w:rPr>
          <w:rFonts w:eastAsiaTheme="minorEastAsia" w:hAnsi="Calibri"/>
          <w:kern w:val="24"/>
          <w:sz w:val="24"/>
          <w:szCs w:val="24"/>
          <w:lang w:eastAsia="en-GB"/>
        </w:rPr>
        <w:t xml:space="preserve">evelop moral </w:t>
      </w:r>
      <w:r w:rsidRPr="00354CED">
        <w:rPr>
          <w:rFonts w:eastAsiaTheme="minorEastAsia" w:hAnsi="Calibri"/>
          <w:b/>
          <w:bCs/>
          <w:kern w:val="24"/>
          <w:sz w:val="24"/>
          <w:szCs w:val="24"/>
          <w:lang w:eastAsia="en-GB"/>
        </w:rPr>
        <w:t>character</w:t>
      </w:r>
      <w:r w:rsidRPr="00354CED">
        <w:rPr>
          <w:rFonts w:eastAsiaTheme="minorEastAsia" w:hAnsi="Calibri"/>
          <w:kern w:val="24"/>
          <w:sz w:val="24"/>
          <w:szCs w:val="24"/>
          <w:lang w:eastAsia="en-GB"/>
        </w:rPr>
        <w:t xml:space="preserve"> and </w:t>
      </w:r>
      <w:r w:rsidRPr="00DC41FA">
        <w:rPr>
          <w:rFonts w:eastAsiaTheme="minorEastAsia" w:hAnsi="Calibri"/>
          <w:kern w:val="24"/>
          <w:sz w:val="24"/>
          <w:szCs w:val="24"/>
          <w:lang w:eastAsia="en-GB"/>
        </w:rPr>
        <w:t>purpose,</w:t>
      </w:r>
      <w:r w:rsidRPr="00DC41FA">
        <w:rPr>
          <w:rFonts w:ascii="Times New Roman" w:eastAsia="Times New Roman" w:hAnsi="Times New Roman" w:cs="Times New Roman"/>
          <w:sz w:val="24"/>
          <w:szCs w:val="24"/>
          <w:lang w:eastAsia="en-GB"/>
        </w:rPr>
        <w:t xml:space="preserve"> </w:t>
      </w:r>
      <w:r w:rsidRPr="00DC41FA">
        <w:rPr>
          <w:rFonts w:ascii="Times New Roman" w:eastAsia="Times New Roman" w:hAnsi="Times New Roman" w:cs="Times New Roman"/>
          <w:b/>
          <w:sz w:val="24"/>
          <w:szCs w:val="24"/>
          <w:lang w:eastAsia="en-GB"/>
        </w:rPr>
        <w:t>c</w:t>
      </w:r>
      <w:r w:rsidRPr="00354CED">
        <w:rPr>
          <w:rFonts w:eastAsiaTheme="minorEastAsia" w:hAnsi="Calibri"/>
          <w:b/>
          <w:bCs/>
          <w:kern w:val="24"/>
          <w:sz w:val="24"/>
          <w:szCs w:val="24"/>
          <w:lang w:eastAsia="en-GB"/>
        </w:rPr>
        <w:t>oach</w:t>
      </w:r>
      <w:r w:rsidRPr="00354CED">
        <w:rPr>
          <w:rFonts w:eastAsiaTheme="minorEastAsia" w:hAnsi="Calibri"/>
          <w:kern w:val="24"/>
          <w:sz w:val="24"/>
          <w:szCs w:val="24"/>
          <w:lang w:eastAsia="en-GB"/>
        </w:rPr>
        <w:t xml:space="preserve"> for endless possibilities beyond the expected </w:t>
      </w:r>
      <w:r w:rsidRPr="00DC41FA">
        <w:rPr>
          <w:rFonts w:eastAsiaTheme="minorEastAsia" w:hAnsi="Calibri"/>
          <w:kern w:val="24"/>
          <w:sz w:val="24"/>
          <w:szCs w:val="24"/>
          <w:lang w:eastAsia="en-GB"/>
        </w:rPr>
        <w:t xml:space="preserve">and </w:t>
      </w:r>
      <w:r w:rsidRPr="00DC41FA">
        <w:rPr>
          <w:rFonts w:eastAsiaTheme="minorEastAsia" w:hAnsi="Calibri"/>
          <w:b/>
          <w:kern w:val="24"/>
          <w:sz w:val="24"/>
          <w:szCs w:val="24"/>
          <w:lang w:eastAsia="en-GB"/>
        </w:rPr>
        <w:t>creatively</w:t>
      </w:r>
      <w:r w:rsidRPr="00DC41FA">
        <w:rPr>
          <w:rFonts w:eastAsiaTheme="minorEastAsia" w:hAnsi="Calibri"/>
          <w:kern w:val="24"/>
          <w:sz w:val="24"/>
          <w:szCs w:val="24"/>
          <w:lang w:eastAsia="en-GB"/>
        </w:rPr>
        <w:t xml:space="preserve"> inspire to learn</w:t>
      </w:r>
    </w:p>
    <w:p w14:paraId="6D1EE89A" w14:textId="77777777" w:rsidR="00A93795" w:rsidRPr="00354CED" w:rsidRDefault="00A93795" w:rsidP="00A93795">
      <w:pPr>
        <w:jc w:val="center"/>
        <w:rPr>
          <w:rFonts w:ascii="Times New Roman" w:eastAsia="Times New Roman" w:hAnsi="Times New Roman" w:cs="Times New Roman"/>
          <w:color w:val="002060"/>
          <w:sz w:val="24"/>
          <w:szCs w:val="24"/>
          <w:lang w:eastAsia="en-GB"/>
        </w:rPr>
      </w:pPr>
    </w:p>
    <w:p w14:paraId="55CE5D1F" w14:textId="77777777" w:rsidR="00A93795" w:rsidRPr="00414915" w:rsidRDefault="00A93795" w:rsidP="00A93795">
      <w:pPr>
        <w:autoSpaceDE w:val="0"/>
        <w:autoSpaceDN w:val="0"/>
        <w:adjustRightInd w:val="0"/>
        <w:rPr>
          <w:rFonts w:ascii="Arial" w:hAnsi="Arial" w:cs="Arial"/>
          <w:b/>
          <w:bCs/>
          <w:color w:val="000000"/>
          <w:sz w:val="32"/>
          <w:szCs w:val="32"/>
        </w:rPr>
      </w:pPr>
      <w:r w:rsidRPr="00414915">
        <w:rPr>
          <w:rFonts w:ascii="Arial" w:hAnsi="Arial" w:cs="Arial"/>
          <w:noProof/>
          <w:color w:val="000000"/>
          <w:sz w:val="24"/>
          <w:szCs w:val="24"/>
          <w:lang w:eastAsia="en-GB"/>
        </w:rPr>
        <mc:AlternateContent>
          <mc:Choice Requires="wps">
            <w:drawing>
              <wp:anchor distT="0" distB="0" distL="114300" distR="114300" simplePos="0" relativeHeight="251658240" behindDoc="1" locked="0" layoutInCell="1" allowOverlap="1" wp14:anchorId="6F73CF48" wp14:editId="48E3DD37">
                <wp:simplePos x="0" y="0"/>
                <wp:positionH relativeFrom="column">
                  <wp:posOffset>0</wp:posOffset>
                </wp:positionH>
                <wp:positionV relativeFrom="paragraph">
                  <wp:posOffset>240030</wp:posOffset>
                </wp:positionV>
                <wp:extent cx="6349365" cy="123825"/>
                <wp:effectExtent l="0" t="0" r="3810" b="4445"/>
                <wp:wrapTight wrapText="bothSides">
                  <wp:wrapPolygon edited="0">
                    <wp:start x="-32" y="0"/>
                    <wp:lineTo x="-32" y="19938"/>
                    <wp:lineTo x="21600" y="19938"/>
                    <wp:lineTo x="21600" y="0"/>
                    <wp:lineTo x="-32" y="0"/>
                  </wp:wrapPolygon>
                </wp:wrapTight>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9365" cy="123825"/>
                        </a:xfrm>
                        <a:prstGeom prst="rect">
                          <a:avLst/>
                        </a:prstGeom>
                        <a:solidFill>
                          <a:srgbClr val="5396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9469CE" id="Rectangle 2" o:spid="_x0000_s1026" style="position:absolute;margin-left:0;margin-top:18.9pt;width:499.95pt;height: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" fillcolor="#5396bf" stroked="f">
                <w10:wrap type="tight"/>
              </v:rect>
            </w:pict>
          </mc:Fallback>
        </mc:AlternateContent>
      </w:r>
    </w:p>
    <w:p w14:paraId="68D74DCB" w14:textId="77777777" w:rsidR="00A93795" w:rsidRPr="00414915" w:rsidRDefault="00A93795" w:rsidP="00A93795">
      <w:pPr>
        <w:spacing w:after="120"/>
        <w:rPr>
          <w:rFonts w:ascii="Arial" w:eastAsia="MS Mincho" w:hAnsi="Arial" w:cs="Times New Roman"/>
          <w:sz w:val="20"/>
          <w:szCs w:val="24"/>
          <w:lang w:val="en-US"/>
        </w:rPr>
      </w:pPr>
    </w:p>
    <w:p w14:paraId="26D0554A" w14:textId="77777777" w:rsidR="00A93795" w:rsidRPr="00900AC3" w:rsidRDefault="00A93795" w:rsidP="00A93795">
      <w:pPr>
        <w:keepNext/>
        <w:outlineLvl w:val="2"/>
        <w:rPr>
          <w:rFonts w:ascii="Calibri" w:eastAsia="Times New Roman" w:hAnsi="Calibri" w:cs="Times New Roman"/>
          <w:b/>
          <w:sz w:val="28"/>
          <w:szCs w:val="28"/>
        </w:rPr>
      </w:pPr>
      <w:r w:rsidRPr="00900AC3">
        <w:rPr>
          <w:rFonts w:ascii="Calibri" w:eastAsia="Times New Roman" w:hAnsi="Calibri" w:cs="Times New Roman"/>
          <w:b/>
          <w:sz w:val="28"/>
          <w:szCs w:val="28"/>
        </w:rPr>
        <w:t xml:space="preserve">Hurworth House School </w:t>
      </w:r>
    </w:p>
    <w:p w14:paraId="2164CAFB" w14:textId="77777777" w:rsidR="00A93795" w:rsidRPr="00900AC3" w:rsidRDefault="00A93795" w:rsidP="00A93795">
      <w:pPr>
        <w:spacing w:line="259" w:lineRule="auto"/>
        <w:rPr>
          <w:rFonts w:ascii="Calibri" w:hAnsi="Calibri"/>
          <w:color w:val="333333"/>
          <w:sz w:val="28"/>
          <w:szCs w:val="28"/>
        </w:rPr>
      </w:pPr>
      <w:r w:rsidRPr="00900AC3">
        <w:rPr>
          <w:rFonts w:ascii="Calibri" w:hAnsi="Calibri"/>
          <w:color w:val="333333"/>
          <w:sz w:val="28"/>
          <w:szCs w:val="28"/>
        </w:rPr>
        <w:t>Westfield Road</w:t>
      </w:r>
    </w:p>
    <w:p w14:paraId="32CBC385" w14:textId="77777777" w:rsidR="00A93795" w:rsidRPr="00900AC3" w:rsidRDefault="00A93795" w:rsidP="00A93795">
      <w:pPr>
        <w:spacing w:line="259" w:lineRule="auto"/>
        <w:rPr>
          <w:rFonts w:ascii="Calibri" w:hAnsi="Calibri"/>
          <w:color w:val="333333"/>
          <w:sz w:val="28"/>
          <w:szCs w:val="28"/>
        </w:rPr>
      </w:pPr>
      <w:r w:rsidRPr="00900AC3">
        <w:rPr>
          <w:rFonts w:ascii="Calibri" w:hAnsi="Calibri"/>
          <w:color w:val="333333"/>
          <w:sz w:val="28"/>
          <w:szCs w:val="28"/>
        </w:rPr>
        <w:t>Hurworth</w:t>
      </w:r>
    </w:p>
    <w:p w14:paraId="4E1891F8" w14:textId="77777777" w:rsidR="00A93795" w:rsidRPr="00900AC3" w:rsidRDefault="00A93795" w:rsidP="00A93795">
      <w:pPr>
        <w:spacing w:line="259" w:lineRule="auto"/>
        <w:rPr>
          <w:rFonts w:ascii="Calibri" w:hAnsi="Calibri"/>
          <w:color w:val="333333"/>
          <w:sz w:val="28"/>
          <w:szCs w:val="28"/>
        </w:rPr>
      </w:pPr>
      <w:r w:rsidRPr="00900AC3">
        <w:rPr>
          <w:rFonts w:ascii="Calibri" w:hAnsi="Calibri"/>
          <w:color w:val="333333"/>
          <w:sz w:val="28"/>
          <w:szCs w:val="28"/>
        </w:rPr>
        <w:t>Darlington</w:t>
      </w:r>
    </w:p>
    <w:p w14:paraId="1FA4A9F7" w14:textId="77777777" w:rsidR="00A93795" w:rsidRPr="00900AC3" w:rsidRDefault="00A93795" w:rsidP="00A93795">
      <w:pPr>
        <w:spacing w:line="259" w:lineRule="auto"/>
        <w:rPr>
          <w:rFonts w:ascii="Calibri" w:hAnsi="Calibri"/>
          <w:color w:val="333333"/>
          <w:sz w:val="28"/>
          <w:szCs w:val="28"/>
        </w:rPr>
      </w:pPr>
      <w:r w:rsidRPr="00900AC3">
        <w:rPr>
          <w:rFonts w:ascii="Calibri" w:hAnsi="Calibri"/>
          <w:color w:val="333333"/>
          <w:sz w:val="28"/>
          <w:szCs w:val="28"/>
        </w:rPr>
        <w:t>County Durham</w:t>
      </w:r>
    </w:p>
    <w:p w14:paraId="0B193E87" w14:textId="77777777" w:rsidR="00A93795" w:rsidRPr="00900AC3" w:rsidRDefault="00A93795" w:rsidP="00A93795">
      <w:pPr>
        <w:spacing w:line="259" w:lineRule="auto"/>
        <w:rPr>
          <w:rFonts w:ascii="Calibri" w:hAnsi="Calibri"/>
          <w:color w:val="333333"/>
          <w:sz w:val="28"/>
          <w:szCs w:val="28"/>
        </w:rPr>
      </w:pPr>
      <w:r w:rsidRPr="00900AC3">
        <w:rPr>
          <w:rFonts w:ascii="Calibri" w:hAnsi="Calibri"/>
          <w:color w:val="333333"/>
          <w:sz w:val="28"/>
          <w:szCs w:val="28"/>
        </w:rPr>
        <w:t>DL2 2AD</w:t>
      </w:r>
    </w:p>
    <w:p w14:paraId="628073B1" w14:textId="77777777" w:rsidR="00A93795" w:rsidRPr="00697934" w:rsidRDefault="00A93795" w:rsidP="00A93795">
      <w:pPr>
        <w:rPr>
          <w:rFonts w:ascii="Calibri" w:hAnsi="Calibri"/>
          <w:b/>
          <w:color w:val="333333"/>
          <w:sz w:val="24"/>
          <w:szCs w:val="24"/>
        </w:rPr>
      </w:pPr>
      <w:r w:rsidRPr="003564CD">
        <w:rPr>
          <w:rFonts w:ascii="Calibri" w:hAnsi="Calibri"/>
          <w:b/>
          <w:sz w:val="24"/>
          <w:szCs w:val="24"/>
        </w:rPr>
        <w:t>Registration</w:t>
      </w:r>
      <w:r w:rsidRPr="003564CD">
        <w:rPr>
          <w:rFonts w:ascii="Calibri" w:hAnsi="Calibri"/>
          <w:b/>
          <w:color w:val="333333"/>
          <w:sz w:val="24"/>
          <w:szCs w:val="24"/>
        </w:rPr>
        <w:t xml:space="preserve"> Number</w:t>
      </w:r>
      <w:r w:rsidRPr="003564CD">
        <w:rPr>
          <w:rFonts w:ascii="Calibri" w:hAnsi="Calibri"/>
          <w:b/>
          <w:color w:val="333333"/>
          <w:sz w:val="24"/>
          <w:szCs w:val="24"/>
        </w:rPr>
        <w:tab/>
        <w:t xml:space="preserve">841/6006                                           </w:t>
      </w:r>
      <w:r w:rsidRPr="006F4899">
        <w:rPr>
          <w:rFonts w:ascii="Calibri" w:hAnsi="Calibri"/>
          <w:sz w:val="24"/>
          <w:szCs w:val="24"/>
        </w:rPr>
        <w:t xml:space="preserve">                         </w:t>
      </w:r>
      <w:r w:rsidRPr="006F4899">
        <w:rPr>
          <w:rFonts w:ascii="Calibri" w:hAnsi="Calibri"/>
          <w:sz w:val="24"/>
          <w:szCs w:val="24"/>
        </w:rPr>
        <w:tab/>
      </w:r>
      <w:r w:rsidRPr="006F4899">
        <w:rPr>
          <w:rFonts w:ascii="Calibri" w:hAnsi="Calibri"/>
          <w:sz w:val="24"/>
          <w:szCs w:val="24"/>
        </w:rPr>
        <w:tab/>
      </w:r>
      <w:r w:rsidRPr="006F4899">
        <w:rPr>
          <w:rFonts w:ascii="Calibri" w:hAnsi="Calibri"/>
          <w:sz w:val="24"/>
          <w:szCs w:val="24"/>
        </w:rPr>
        <w:tab/>
      </w:r>
      <w:r w:rsidRPr="006F4899">
        <w:rPr>
          <w:rFonts w:ascii="Calibri" w:hAnsi="Calibri"/>
          <w:sz w:val="24"/>
          <w:szCs w:val="24"/>
        </w:rPr>
        <w:tab/>
      </w:r>
    </w:p>
    <w:p w14:paraId="74E34568" w14:textId="77777777" w:rsidR="00A93795" w:rsidRPr="006F4899" w:rsidRDefault="00A93795" w:rsidP="00A93795">
      <w:pPr>
        <w:pStyle w:val="Heading3"/>
        <w:rPr>
          <w:rFonts w:ascii="Calibri" w:hAnsi="Calibri"/>
        </w:rPr>
      </w:pPr>
      <w:r w:rsidRPr="006F4899">
        <w:rPr>
          <w:rFonts w:ascii="Calibri" w:hAnsi="Calibri"/>
        </w:rPr>
        <w:t xml:space="preserve">Tel:  </w:t>
      </w:r>
      <w:r w:rsidRPr="006F4899">
        <w:rPr>
          <w:rFonts w:ascii="Calibri" w:hAnsi="Calibri"/>
        </w:rPr>
        <w:tab/>
        <w:t>01325 729080</w:t>
      </w:r>
    </w:p>
    <w:p w14:paraId="794478D5" w14:textId="77777777" w:rsidR="00A27CFE" w:rsidRDefault="00A93795" w:rsidP="00A27CFE">
      <w:r w:rsidRPr="006F4899">
        <w:rPr>
          <w:rFonts w:ascii="Calibri" w:hAnsi="Calibri"/>
          <w:b/>
        </w:rPr>
        <w:t xml:space="preserve">Email: </w:t>
      </w:r>
      <w:r w:rsidRPr="006F4899">
        <w:rPr>
          <w:rFonts w:ascii="Calibri" w:hAnsi="Calibri"/>
          <w:b/>
        </w:rPr>
        <w:tab/>
      </w:r>
      <w:hyperlink r:id="rId13" w:history="1">
        <w:r w:rsidR="00A27CFE">
          <w:rPr>
            <w:rStyle w:val="Hyperlink"/>
          </w:rPr>
          <w:t>Adminhurworthhouse@AsprisCS.co.uk</w:t>
        </w:r>
      </w:hyperlink>
    </w:p>
    <w:p w14:paraId="4DEAAD80" w14:textId="52DC7DA9" w:rsidR="00A93795" w:rsidRPr="006F4899" w:rsidRDefault="00A93795" w:rsidP="00A93795">
      <w:pPr>
        <w:rPr>
          <w:rFonts w:ascii="Calibri" w:hAnsi="Calibri"/>
          <w:b/>
          <w:bCs/>
          <w:sz w:val="28"/>
          <w:szCs w:val="28"/>
        </w:rPr>
      </w:pPr>
      <w:r>
        <w:rPr>
          <w:rFonts w:ascii="Calibri" w:hAnsi="Calibri"/>
          <w:b/>
          <w:bCs/>
          <w:sz w:val="28"/>
          <w:szCs w:val="28"/>
        </w:rPr>
        <w:t xml:space="preserve"> </w:t>
      </w:r>
    </w:p>
    <w:p w14:paraId="3F0EF81E" w14:textId="77777777" w:rsidR="00A93795" w:rsidRDefault="00A93795" w:rsidP="00A93795"/>
    <w:p w14:paraId="3C5170F6" w14:textId="77777777" w:rsidR="00A93795" w:rsidRDefault="00A93795" w:rsidP="00A93795"/>
    <w:p w14:paraId="1B6773F2" w14:textId="77777777" w:rsidR="00A93795" w:rsidRDefault="00A93795" w:rsidP="00A93795"/>
    <w:p w14:paraId="6AD7D7F0" w14:textId="77777777" w:rsidR="003C7640" w:rsidRDefault="003C7640" w:rsidP="00FC6678">
      <w:pPr>
        <w:pStyle w:val="NormalWeb"/>
        <w:rPr>
          <w:rFonts w:ascii="Tenorite" w:hAnsi="Tenorite"/>
          <w:b/>
          <w:bCs/>
          <w:color w:val="000000"/>
        </w:rPr>
      </w:pPr>
    </w:p>
    <w:p w14:paraId="758407E6" w14:textId="77777777" w:rsidR="003C7640" w:rsidRDefault="003C7640" w:rsidP="00FC6678">
      <w:pPr>
        <w:pStyle w:val="NormalWeb"/>
        <w:rPr>
          <w:rFonts w:ascii="Tenorite" w:hAnsi="Tenorite"/>
          <w:b/>
          <w:bCs/>
          <w:color w:val="000000"/>
        </w:rPr>
      </w:pPr>
    </w:p>
    <w:tbl>
      <w:tblPr>
        <w:tblpPr w:leftFromText="180" w:rightFromText="180" w:horzAnchor="margin" w:tblpY="4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984"/>
        <w:gridCol w:w="1701"/>
        <w:gridCol w:w="2410"/>
      </w:tblGrid>
      <w:tr w:rsidR="00425112" w:rsidRPr="00C63B37" w14:paraId="2322E180" w14:textId="77777777" w:rsidTr="00E41847">
        <w:tc>
          <w:tcPr>
            <w:tcW w:w="9322" w:type="dxa"/>
            <w:gridSpan w:val="4"/>
          </w:tcPr>
          <w:p w14:paraId="3D3486C4" w14:textId="0A879DD0" w:rsidR="00425112" w:rsidRPr="00425112" w:rsidRDefault="00425112" w:rsidP="00425112">
            <w:pPr>
              <w:pStyle w:val="NormalWeb"/>
              <w:jc w:val="center"/>
              <w:rPr>
                <w:rFonts w:ascii="Tenorite" w:hAnsi="Tenorite"/>
                <w:b/>
                <w:bCs/>
                <w:color w:val="000000"/>
              </w:rPr>
            </w:pPr>
            <w:r w:rsidRPr="00425112">
              <w:rPr>
                <w:rFonts w:ascii="Tenorite" w:hAnsi="Tenorite"/>
                <w:b/>
                <w:bCs/>
                <w:color w:val="000000"/>
              </w:rPr>
              <w:lastRenderedPageBreak/>
              <w:t>PUBLIC SECTOR EQUALITY STATEMENT</w:t>
            </w:r>
          </w:p>
        </w:tc>
      </w:tr>
      <w:tr w:rsidR="00425112" w:rsidRPr="00C63B37" w14:paraId="44E8A03A" w14:textId="77777777" w:rsidTr="00390535">
        <w:trPr>
          <w:cantSplit/>
          <w:trHeight w:val="765"/>
        </w:trPr>
        <w:tc>
          <w:tcPr>
            <w:tcW w:w="3227" w:type="dxa"/>
          </w:tcPr>
          <w:p w14:paraId="32762ED5" w14:textId="77777777" w:rsidR="00425112" w:rsidRPr="00C63B37" w:rsidRDefault="00425112" w:rsidP="00390535">
            <w:pPr>
              <w:pStyle w:val="PRIORYTITLE"/>
              <w:rPr>
                <w:rFonts w:ascii="Calibri" w:hAnsi="Calibri"/>
                <w:sz w:val="22"/>
                <w:szCs w:val="22"/>
              </w:rPr>
            </w:pPr>
            <w:r w:rsidRPr="00C63B37">
              <w:rPr>
                <w:rFonts w:ascii="Calibri" w:hAnsi="Calibri"/>
                <w:sz w:val="22"/>
                <w:szCs w:val="22"/>
              </w:rPr>
              <w:t>Unit</w:t>
            </w:r>
          </w:p>
        </w:tc>
        <w:tc>
          <w:tcPr>
            <w:tcW w:w="1984" w:type="dxa"/>
          </w:tcPr>
          <w:p w14:paraId="7AEF778B" w14:textId="77777777" w:rsidR="00425112" w:rsidRPr="00425112" w:rsidRDefault="00425112" w:rsidP="00390535">
            <w:pPr>
              <w:pStyle w:val="PRIORYTITLE"/>
              <w:rPr>
                <w:rFonts w:ascii="Tenorite" w:hAnsi="Tenorite"/>
                <w:b w:val="0"/>
                <w:bCs/>
                <w:sz w:val="24"/>
                <w:szCs w:val="24"/>
              </w:rPr>
            </w:pPr>
            <w:smartTag w:uri="urn:schemas-microsoft-com:office:smarttags" w:element="PersonName">
              <w:r w:rsidRPr="00425112">
                <w:rPr>
                  <w:rFonts w:ascii="Tenorite" w:hAnsi="Tenorite"/>
                  <w:b w:val="0"/>
                  <w:bCs/>
                  <w:sz w:val="24"/>
                  <w:szCs w:val="24"/>
                </w:rPr>
                <w:t>Hurworth House</w:t>
              </w:r>
            </w:smartTag>
            <w:r w:rsidRPr="00425112">
              <w:rPr>
                <w:rFonts w:ascii="Tenorite" w:hAnsi="Tenorite"/>
                <w:b w:val="0"/>
                <w:bCs/>
                <w:sz w:val="24"/>
                <w:szCs w:val="24"/>
              </w:rPr>
              <w:t xml:space="preserve"> School</w:t>
            </w:r>
          </w:p>
        </w:tc>
        <w:tc>
          <w:tcPr>
            <w:tcW w:w="1701" w:type="dxa"/>
          </w:tcPr>
          <w:p w14:paraId="4FCA0B5A" w14:textId="77777777" w:rsidR="00425112" w:rsidRPr="00425112" w:rsidRDefault="00425112" w:rsidP="00390535">
            <w:pPr>
              <w:pStyle w:val="PRIORYTITLE"/>
              <w:rPr>
                <w:rFonts w:ascii="Tenorite" w:hAnsi="Tenorite"/>
                <w:sz w:val="24"/>
                <w:szCs w:val="24"/>
              </w:rPr>
            </w:pPr>
            <w:r w:rsidRPr="00425112">
              <w:rPr>
                <w:rFonts w:ascii="Tenorite" w:hAnsi="Tenorite"/>
                <w:sz w:val="24"/>
                <w:szCs w:val="24"/>
              </w:rPr>
              <w:t>Signature (Author)</w:t>
            </w:r>
          </w:p>
        </w:tc>
        <w:tc>
          <w:tcPr>
            <w:tcW w:w="2410" w:type="dxa"/>
          </w:tcPr>
          <w:p w14:paraId="15225F47" w14:textId="0E867639" w:rsidR="00425112" w:rsidRPr="00425112" w:rsidRDefault="00425112" w:rsidP="00390535">
            <w:pPr>
              <w:pStyle w:val="PRIORYTITLE"/>
              <w:rPr>
                <w:rFonts w:ascii="Tenorite" w:hAnsi="Tenorite"/>
                <w:b w:val="0"/>
                <w:bCs/>
                <w:sz w:val="24"/>
                <w:szCs w:val="24"/>
              </w:rPr>
            </w:pPr>
            <w:r w:rsidRPr="00425112">
              <w:rPr>
                <w:rFonts w:ascii="Tenorite" w:hAnsi="Tenorite"/>
                <w:b w:val="0"/>
                <w:bCs/>
                <w:sz w:val="24"/>
                <w:szCs w:val="24"/>
              </w:rPr>
              <w:t>Claire Blackett</w:t>
            </w:r>
            <w:r w:rsidR="00F87F98">
              <w:rPr>
                <w:rFonts w:ascii="Tenorite" w:hAnsi="Tenorite"/>
                <w:b w:val="0"/>
                <w:bCs/>
                <w:sz w:val="24"/>
                <w:szCs w:val="24"/>
              </w:rPr>
              <w:t>/ D Mullen</w:t>
            </w:r>
          </w:p>
          <w:p w14:paraId="62ADE9A1" w14:textId="2DF51B48" w:rsidR="00425112" w:rsidRPr="00425112" w:rsidRDefault="00425112" w:rsidP="00390535">
            <w:pPr>
              <w:pStyle w:val="PRIORYTITLE"/>
              <w:rPr>
                <w:rFonts w:ascii="Tenorite" w:hAnsi="Tenorite"/>
                <w:b w:val="0"/>
                <w:bCs/>
                <w:sz w:val="24"/>
                <w:szCs w:val="24"/>
              </w:rPr>
            </w:pPr>
          </w:p>
        </w:tc>
      </w:tr>
      <w:tr w:rsidR="00425112" w:rsidRPr="00C63B37" w14:paraId="019C48A7" w14:textId="77777777" w:rsidTr="00390535">
        <w:trPr>
          <w:cantSplit/>
        </w:trPr>
        <w:tc>
          <w:tcPr>
            <w:tcW w:w="3227" w:type="dxa"/>
          </w:tcPr>
          <w:p w14:paraId="2B57A9A3" w14:textId="77777777" w:rsidR="00425112" w:rsidRPr="00C63B37" w:rsidRDefault="00425112" w:rsidP="00390535">
            <w:pPr>
              <w:pStyle w:val="PRIORYTITLE"/>
              <w:rPr>
                <w:rFonts w:ascii="Calibri" w:hAnsi="Calibri"/>
                <w:sz w:val="22"/>
                <w:szCs w:val="22"/>
              </w:rPr>
            </w:pPr>
            <w:r w:rsidRPr="00C63B37">
              <w:rPr>
                <w:rFonts w:ascii="Calibri" w:hAnsi="Calibri"/>
                <w:sz w:val="22"/>
                <w:szCs w:val="22"/>
              </w:rPr>
              <w:t>Issue date</w:t>
            </w:r>
          </w:p>
        </w:tc>
        <w:tc>
          <w:tcPr>
            <w:tcW w:w="1984" w:type="dxa"/>
          </w:tcPr>
          <w:p w14:paraId="5D13A083" w14:textId="6AE21842" w:rsidR="00425112" w:rsidRPr="00425112" w:rsidRDefault="00F87F98" w:rsidP="00390535">
            <w:pPr>
              <w:pStyle w:val="PRIORYTITLE"/>
              <w:rPr>
                <w:rFonts w:ascii="Tenorite" w:hAnsi="Tenorite"/>
                <w:b w:val="0"/>
                <w:bCs/>
                <w:sz w:val="24"/>
                <w:szCs w:val="24"/>
              </w:rPr>
            </w:pPr>
            <w:r>
              <w:rPr>
                <w:rFonts w:ascii="Tenorite" w:hAnsi="Tenorite"/>
                <w:b w:val="0"/>
                <w:bCs/>
                <w:sz w:val="24"/>
                <w:szCs w:val="24"/>
              </w:rPr>
              <w:t xml:space="preserve">Sep </w:t>
            </w:r>
            <w:r w:rsidR="00425112" w:rsidRPr="00425112">
              <w:rPr>
                <w:rFonts w:ascii="Tenorite" w:hAnsi="Tenorite"/>
                <w:b w:val="0"/>
                <w:bCs/>
                <w:sz w:val="24"/>
                <w:szCs w:val="24"/>
              </w:rPr>
              <w:t>26</w:t>
            </w:r>
          </w:p>
        </w:tc>
        <w:tc>
          <w:tcPr>
            <w:tcW w:w="1701" w:type="dxa"/>
          </w:tcPr>
          <w:p w14:paraId="5501BAAC" w14:textId="77777777" w:rsidR="00425112" w:rsidRPr="00425112" w:rsidRDefault="00425112" w:rsidP="00390535">
            <w:pPr>
              <w:pStyle w:val="PRIORYTITLE"/>
              <w:rPr>
                <w:rFonts w:ascii="Tenorite" w:hAnsi="Tenorite"/>
                <w:sz w:val="24"/>
                <w:szCs w:val="24"/>
              </w:rPr>
            </w:pPr>
            <w:r w:rsidRPr="00425112">
              <w:rPr>
                <w:rFonts w:ascii="Tenorite" w:hAnsi="Tenorite"/>
                <w:sz w:val="24"/>
                <w:szCs w:val="24"/>
              </w:rPr>
              <w:t>Review date</w:t>
            </w:r>
          </w:p>
        </w:tc>
        <w:tc>
          <w:tcPr>
            <w:tcW w:w="2410" w:type="dxa"/>
          </w:tcPr>
          <w:p w14:paraId="3E6346B4" w14:textId="0CFDCA46" w:rsidR="00425112" w:rsidRPr="00425112" w:rsidRDefault="00F87F98" w:rsidP="00390535">
            <w:pPr>
              <w:pStyle w:val="PRIORYTITLE"/>
              <w:spacing w:after="0"/>
              <w:rPr>
                <w:rFonts w:ascii="Tenorite" w:hAnsi="Tenorite"/>
                <w:b w:val="0"/>
                <w:bCs/>
                <w:sz w:val="24"/>
                <w:szCs w:val="24"/>
              </w:rPr>
            </w:pPr>
            <w:r>
              <w:rPr>
                <w:rFonts w:ascii="Tenorite" w:hAnsi="Tenorite"/>
                <w:b w:val="0"/>
                <w:bCs/>
                <w:sz w:val="24"/>
                <w:szCs w:val="24"/>
              </w:rPr>
              <w:t>Sep 27</w:t>
            </w:r>
          </w:p>
        </w:tc>
      </w:tr>
    </w:tbl>
    <w:p w14:paraId="652FEA2E" w14:textId="77777777" w:rsidR="003C7640" w:rsidRPr="00215A27" w:rsidRDefault="003C7640" w:rsidP="00FC6678">
      <w:pPr>
        <w:pStyle w:val="NormalWeb"/>
        <w:rPr>
          <w:rFonts w:ascii="Tenorite" w:hAnsi="Tenorite"/>
          <w:b/>
          <w:bCs/>
          <w:color w:val="000000"/>
        </w:rPr>
      </w:pPr>
    </w:p>
    <w:p w14:paraId="12FF81B7" w14:textId="77777777" w:rsidR="00425112" w:rsidRDefault="00425112" w:rsidP="00FC6678">
      <w:pPr>
        <w:pStyle w:val="NormalWeb"/>
        <w:rPr>
          <w:rFonts w:ascii="Tenorite" w:hAnsi="Tenorite"/>
          <w:color w:val="000000"/>
        </w:rPr>
      </w:pPr>
    </w:p>
    <w:p w14:paraId="7A37C8A4" w14:textId="5A29DC91" w:rsidR="00FC6678" w:rsidRPr="00215A27" w:rsidRDefault="00FC6678" w:rsidP="00FC6678">
      <w:pPr>
        <w:pStyle w:val="NormalWeb"/>
        <w:rPr>
          <w:rFonts w:ascii="Tenorite" w:hAnsi="Tenorite"/>
          <w:color w:val="000000"/>
        </w:rPr>
      </w:pPr>
      <w:r w:rsidRPr="00215A27">
        <w:rPr>
          <w:rFonts w:ascii="Tenorite" w:hAnsi="Tenorite"/>
          <w:color w:val="000000"/>
        </w:rPr>
        <w:t>At Hurworth House School we welcome our duties under the Equality Act 2010. The general duties are to:</w:t>
      </w:r>
    </w:p>
    <w:p w14:paraId="491924ED" w14:textId="77777777" w:rsidR="00FC6678" w:rsidRPr="00215A27" w:rsidRDefault="00FC6678" w:rsidP="00862223">
      <w:pPr>
        <w:pStyle w:val="NormalWeb"/>
        <w:numPr>
          <w:ilvl w:val="0"/>
          <w:numId w:val="5"/>
        </w:numPr>
        <w:rPr>
          <w:rFonts w:ascii="Tenorite" w:hAnsi="Tenorite"/>
          <w:color w:val="000000"/>
        </w:rPr>
      </w:pPr>
      <w:r w:rsidRPr="00215A27">
        <w:rPr>
          <w:rFonts w:ascii="Tenorite" w:hAnsi="Tenorite"/>
          <w:color w:val="000000"/>
        </w:rPr>
        <w:t>eliminate discrimination,</w:t>
      </w:r>
    </w:p>
    <w:p w14:paraId="64AA80EC" w14:textId="77777777" w:rsidR="00FC6678" w:rsidRPr="00215A27" w:rsidRDefault="00FC6678" w:rsidP="00862223">
      <w:pPr>
        <w:pStyle w:val="NormalWeb"/>
        <w:numPr>
          <w:ilvl w:val="0"/>
          <w:numId w:val="5"/>
        </w:numPr>
        <w:rPr>
          <w:rFonts w:ascii="Tenorite" w:hAnsi="Tenorite"/>
          <w:color w:val="000000"/>
        </w:rPr>
      </w:pPr>
      <w:r w:rsidRPr="00215A27">
        <w:rPr>
          <w:rFonts w:ascii="Tenorite" w:hAnsi="Tenorite"/>
          <w:color w:val="000000"/>
        </w:rPr>
        <w:t>advance equality of opportunity</w:t>
      </w:r>
    </w:p>
    <w:p w14:paraId="7C20BBFE" w14:textId="77777777" w:rsidR="00FC6678" w:rsidRPr="00215A27" w:rsidRDefault="00FC6678" w:rsidP="00862223">
      <w:pPr>
        <w:pStyle w:val="NormalWeb"/>
        <w:numPr>
          <w:ilvl w:val="0"/>
          <w:numId w:val="5"/>
        </w:numPr>
        <w:rPr>
          <w:rFonts w:ascii="Tenorite" w:hAnsi="Tenorite"/>
          <w:color w:val="000000"/>
        </w:rPr>
      </w:pPr>
      <w:r w:rsidRPr="00215A27">
        <w:rPr>
          <w:rFonts w:ascii="Tenorite" w:hAnsi="Tenorite"/>
          <w:color w:val="000000"/>
        </w:rPr>
        <w:t>foster good relations</w:t>
      </w:r>
    </w:p>
    <w:p w14:paraId="0ED8EC73" w14:textId="77777777" w:rsidR="00FC6678" w:rsidRPr="00215A27" w:rsidRDefault="00FC6678" w:rsidP="00FC6678">
      <w:pPr>
        <w:pStyle w:val="NormalWeb"/>
        <w:rPr>
          <w:rFonts w:ascii="Tenorite" w:hAnsi="Tenorite"/>
          <w:color w:val="000000"/>
        </w:rPr>
      </w:pPr>
      <w:r w:rsidRPr="00215A27">
        <w:rPr>
          <w:rFonts w:ascii="Tenorite" w:hAnsi="Tenorite"/>
          <w:color w:val="000000"/>
        </w:rPr>
        <w:t>We understand the principal of the act and the work needed to ensure that those with protected characteristics are not discriminated against and are given equality of opportunity. Protected characteristics make up the part of a person’s identity that makes them who they are, such aspects or characteristics are protected from discrimination. Everyone in Britain is protected from unlawful behaviour by the Act.</w:t>
      </w:r>
    </w:p>
    <w:p w14:paraId="32F39DEB" w14:textId="77777777" w:rsidR="00FC6678" w:rsidRPr="00215A27" w:rsidRDefault="00FC6678" w:rsidP="00FC6678">
      <w:pPr>
        <w:pStyle w:val="NormalWeb"/>
        <w:rPr>
          <w:rFonts w:ascii="Tenorite" w:hAnsi="Tenorite"/>
          <w:color w:val="000000"/>
        </w:rPr>
      </w:pPr>
      <w:r w:rsidRPr="00215A27">
        <w:rPr>
          <w:rFonts w:ascii="Tenorite" w:hAnsi="Tenorite"/>
          <w:color w:val="000000"/>
        </w:rPr>
        <w:t>The protected characteristics are as follows:</w:t>
      </w:r>
    </w:p>
    <w:p w14:paraId="46FE054E"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age</w:t>
      </w:r>
    </w:p>
    <w:p w14:paraId="1A1E5F60"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disability</w:t>
      </w:r>
    </w:p>
    <w:p w14:paraId="1A3D97C8"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race</w:t>
      </w:r>
    </w:p>
    <w:p w14:paraId="47F48615"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sex</w:t>
      </w:r>
    </w:p>
    <w:p w14:paraId="0AC8B6D6"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gender reassignment</w:t>
      </w:r>
    </w:p>
    <w:p w14:paraId="511AF619"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maternity and pregnancy</w:t>
      </w:r>
    </w:p>
    <w:p w14:paraId="12600C6E"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religion and belief</w:t>
      </w:r>
    </w:p>
    <w:p w14:paraId="09C9884B"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sexual orientation</w:t>
      </w:r>
    </w:p>
    <w:p w14:paraId="137E5ECB" w14:textId="77777777" w:rsidR="00FC6678" w:rsidRPr="00215A27" w:rsidRDefault="00FC6678" w:rsidP="00AD49BD">
      <w:pPr>
        <w:pStyle w:val="NormalWeb"/>
        <w:numPr>
          <w:ilvl w:val="0"/>
          <w:numId w:val="3"/>
        </w:numPr>
        <w:rPr>
          <w:rFonts w:ascii="Tenorite" w:hAnsi="Tenorite"/>
          <w:color w:val="000000"/>
        </w:rPr>
      </w:pPr>
      <w:r w:rsidRPr="00215A27">
        <w:rPr>
          <w:rFonts w:ascii="Tenorite" w:hAnsi="Tenorite"/>
          <w:color w:val="000000"/>
        </w:rPr>
        <w:t>marriage and civil partnership (for employees)</w:t>
      </w:r>
    </w:p>
    <w:p w14:paraId="72075867" w14:textId="77777777" w:rsidR="00FC6678" w:rsidRPr="00215A27" w:rsidRDefault="00FC6678" w:rsidP="00FC6678">
      <w:pPr>
        <w:pStyle w:val="NormalWeb"/>
        <w:rPr>
          <w:rFonts w:ascii="Tenorite" w:hAnsi="Tenorite"/>
          <w:color w:val="000000"/>
        </w:rPr>
      </w:pPr>
      <w:r w:rsidRPr="00215A27">
        <w:rPr>
          <w:rFonts w:ascii="Tenorite" w:hAnsi="Tenorite"/>
          <w:color w:val="000000"/>
        </w:rPr>
        <w:t>We recognise that these duties reflect international human rights’ standards as expressed in the UN Convention on the Rights of the Child, the UN Convention on the Rights of People with Disabilities, and the Human Rights Act 1998. In developing our policy, we have therefore also taken them into consideration.</w:t>
      </w:r>
    </w:p>
    <w:p w14:paraId="1ED74C46" w14:textId="77777777" w:rsidR="00FC6678" w:rsidRPr="00215A27" w:rsidRDefault="00FC6678" w:rsidP="00FC6678">
      <w:pPr>
        <w:pStyle w:val="NormalWeb"/>
        <w:rPr>
          <w:rFonts w:ascii="Tenorite" w:hAnsi="Tenorite"/>
          <w:color w:val="000000"/>
        </w:rPr>
      </w:pPr>
      <w:r w:rsidRPr="00215A27">
        <w:rPr>
          <w:rFonts w:ascii="Tenorite" w:hAnsi="Tenorite"/>
          <w:color w:val="000000"/>
        </w:rPr>
        <w:t>To meet our general duties, listed above, the law requires us to carry out some specific duties to demonstrate how we meet the general duties.</w:t>
      </w:r>
    </w:p>
    <w:p w14:paraId="4495DFCA" w14:textId="77777777" w:rsidR="00FC6678" w:rsidRPr="00623C54" w:rsidRDefault="00FC6678" w:rsidP="00FC6678">
      <w:pPr>
        <w:pStyle w:val="NormalWeb"/>
        <w:rPr>
          <w:rFonts w:ascii="Tenorite" w:hAnsi="Tenorite"/>
          <w:color w:val="000000"/>
        </w:rPr>
      </w:pPr>
      <w:r w:rsidRPr="00623C54">
        <w:rPr>
          <w:rFonts w:ascii="Tenorite" w:hAnsi="Tenorite"/>
          <w:color w:val="000000"/>
        </w:rPr>
        <w:t>These are to:</w:t>
      </w:r>
    </w:p>
    <w:p w14:paraId="44B7115D" w14:textId="77777777" w:rsidR="00FC6678" w:rsidRPr="00623C54" w:rsidRDefault="00FC6678" w:rsidP="00FC6678">
      <w:pPr>
        <w:pStyle w:val="NormalWeb"/>
        <w:rPr>
          <w:rFonts w:ascii="Tenorite" w:hAnsi="Tenorite"/>
          <w:color w:val="000000"/>
        </w:rPr>
      </w:pPr>
      <w:r w:rsidRPr="00623C54">
        <w:rPr>
          <w:rFonts w:ascii="Tenorite" w:hAnsi="Tenorite"/>
          <w:color w:val="000000"/>
        </w:rPr>
        <w:lastRenderedPageBreak/>
        <w:t>· Publish Equality Information – to demonstrate compliance with the general duty across its functions (We will not publish any information that can specifically identify any individual)</w:t>
      </w:r>
    </w:p>
    <w:p w14:paraId="3E21F37A" w14:textId="77777777" w:rsidR="00FC6678" w:rsidRPr="00623C54" w:rsidRDefault="00FC6678" w:rsidP="00FC6678">
      <w:pPr>
        <w:pStyle w:val="NormalWeb"/>
        <w:rPr>
          <w:rFonts w:ascii="Tenorite" w:hAnsi="Tenorite"/>
          <w:color w:val="000000"/>
        </w:rPr>
      </w:pPr>
      <w:r w:rsidRPr="00623C54">
        <w:rPr>
          <w:rFonts w:ascii="Tenorite" w:hAnsi="Tenorite"/>
          <w:color w:val="000000"/>
        </w:rPr>
        <w:t>· Prepare and publish equality objectives which we will review on an annual basis</w:t>
      </w:r>
    </w:p>
    <w:p w14:paraId="37866F3B" w14:textId="77777777" w:rsidR="00FC6678" w:rsidRPr="00623C54" w:rsidRDefault="00FC6678" w:rsidP="00FC6678">
      <w:pPr>
        <w:pStyle w:val="NormalWeb"/>
        <w:rPr>
          <w:rFonts w:ascii="Tenorite" w:hAnsi="Tenorite"/>
          <w:color w:val="000000"/>
        </w:rPr>
      </w:pPr>
      <w:r w:rsidRPr="00623C54">
        <w:rPr>
          <w:rFonts w:ascii="Tenorite" w:hAnsi="Tenorite"/>
          <w:color w:val="000000"/>
        </w:rPr>
        <w:t>· Consult all our stakeholders in the development of our equality objectives and report on progress against our objectives on an annual basis</w:t>
      </w:r>
    </w:p>
    <w:p w14:paraId="3B65F117" w14:textId="77777777" w:rsidR="00FC6678" w:rsidRPr="00623C54" w:rsidRDefault="00FC6678" w:rsidP="00FC6678">
      <w:pPr>
        <w:pStyle w:val="NormalWeb"/>
        <w:rPr>
          <w:rFonts w:ascii="Tenorite" w:hAnsi="Tenorite"/>
          <w:color w:val="000000"/>
        </w:rPr>
      </w:pPr>
      <w:r w:rsidRPr="00623C54">
        <w:rPr>
          <w:rFonts w:ascii="Tenorite" w:hAnsi="Tenorite"/>
          <w:color w:val="000000"/>
        </w:rPr>
        <w:t>To do this effectively we will collect data related to the protected characteristics above and analyse this data to determine our focus for our equality objectives. The data will be assessed across our core provisions as a school, but we will also analyse available data relating to the context of our local community, including hate crime data and demographic information. In relation to school provision, we will pay particular attention to the following functions:</w:t>
      </w:r>
    </w:p>
    <w:p w14:paraId="50DEE435" w14:textId="77777777" w:rsidR="00FC6678" w:rsidRPr="00623C54" w:rsidRDefault="00FC6678" w:rsidP="002340B7">
      <w:pPr>
        <w:pStyle w:val="NormalWeb"/>
        <w:numPr>
          <w:ilvl w:val="0"/>
          <w:numId w:val="3"/>
        </w:numPr>
        <w:rPr>
          <w:rFonts w:ascii="Tenorite" w:hAnsi="Tenorite"/>
          <w:color w:val="000000"/>
        </w:rPr>
      </w:pPr>
      <w:r w:rsidRPr="00623C54">
        <w:rPr>
          <w:rFonts w:ascii="Tenorite" w:hAnsi="Tenorite"/>
          <w:color w:val="000000"/>
        </w:rPr>
        <w:t>Admissions</w:t>
      </w:r>
    </w:p>
    <w:p w14:paraId="11E5B1D4" w14:textId="77777777" w:rsidR="0052162A" w:rsidRPr="00623C54" w:rsidRDefault="00111B4D">
      <w:pPr>
        <w:rPr>
          <w:rFonts w:ascii="Tenorite" w:hAnsi="Tenorite"/>
          <w:sz w:val="24"/>
          <w:szCs w:val="24"/>
        </w:rPr>
      </w:pPr>
      <w:r w:rsidRPr="00623C54">
        <w:rPr>
          <w:rFonts w:ascii="Tenorite" w:hAnsi="Tenorite"/>
          <w:sz w:val="24"/>
          <w:szCs w:val="24"/>
        </w:rPr>
        <w:t>Where alternative provision is used, the school obtains written confirmation of safeguarding checks and reviews placements regularly (KCSIE 2025).</w:t>
      </w:r>
    </w:p>
    <w:p w14:paraId="33E3CD0F" w14:textId="77777777" w:rsidR="00FC6678" w:rsidRPr="00623C54" w:rsidRDefault="00FC6678" w:rsidP="002340B7">
      <w:pPr>
        <w:pStyle w:val="NormalWeb"/>
        <w:numPr>
          <w:ilvl w:val="0"/>
          <w:numId w:val="3"/>
        </w:numPr>
        <w:rPr>
          <w:rFonts w:ascii="Tenorite" w:hAnsi="Tenorite"/>
          <w:color w:val="000000"/>
        </w:rPr>
      </w:pPr>
      <w:r w:rsidRPr="00623C54">
        <w:rPr>
          <w:rFonts w:ascii="Tenorite" w:hAnsi="Tenorite"/>
          <w:color w:val="000000"/>
        </w:rPr>
        <w:t>Attendance</w:t>
      </w:r>
    </w:p>
    <w:p w14:paraId="453E9762" w14:textId="77777777" w:rsidR="0052162A" w:rsidRPr="00623C54" w:rsidRDefault="00111B4D">
      <w:pPr>
        <w:rPr>
          <w:rFonts w:ascii="Tenorite" w:hAnsi="Tenorite"/>
          <w:sz w:val="24"/>
          <w:szCs w:val="24"/>
        </w:rPr>
      </w:pPr>
      <w:r w:rsidRPr="00623C54">
        <w:rPr>
          <w:rFonts w:ascii="Tenorite" w:hAnsi="Tenorite"/>
          <w:sz w:val="24"/>
          <w:szCs w:val="24"/>
        </w:rPr>
        <w:t>We follow the statutory “Working Together to Improve School Attendance” guidance and recognise that absence as well as missing education may indicate safeguarding concerns (KCSIE 2025).</w:t>
      </w:r>
    </w:p>
    <w:p w14:paraId="0D4269C4" w14:textId="77777777" w:rsidR="00FC6678" w:rsidRPr="00623C54" w:rsidRDefault="00FC6678" w:rsidP="002340B7">
      <w:pPr>
        <w:pStyle w:val="NormalWeb"/>
        <w:numPr>
          <w:ilvl w:val="0"/>
          <w:numId w:val="3"/>
        </w:numPr>
        <w:rPr>
          <w:rFonts w:ascii="Tenorite" w:hAnsi="Tenorite"/>
          <w:color w:val="000000"/>
        </w:rPr>
      </w:pPr>
      <w:r w:rsidRPr="00623C54">
        <w:rPr>
          <w:rFonts w:ascii="Tenorite" w:hAnsi="Tenorite"/>
          <w:color w:val="000000"/>
        </w:rPr>
        <w:t>Attainment</w:t>
      </w:r>
    </w:p>
    <w:p w14:paraId="47E02B8A" w14:textId="77777777" w:rsidR="00FC6678" w:rsidRPr="00623C54" w:rsidRDefault="00FC6678" w:rsidP="002340B7">
      <w:pPr>
        <w:pStyle w:val="NormalWeb"/>
        <w:numPr>
          <w:ilvl w:val="0"/>
          <w:numId w:val="3"/>
        </w:numPr>
        <w:rPr>
          <w:rFonts w:ascii="Tenorite" w:hAnsi="Tenorite"/>
          <w:color w:val="000000"/>
        </w:rPr>
      </w:pPr>
      <w:r w:rsidRPr="00623C54">
        <w:rPr>
          <w:rFonts w:ascii="Tenorite" w:hAnsi="Tenorite"/>
          <w:color w:val="000000"/>
        </w:rPr>
        <w:t>Exclusions</w:t>
      </w:r>
    </w:p>
    <w:p w14:paraId="7DF334D5" w14:textId="77777777" w:rsidR="00FC6678" w:rsidRPr="00623C54" w:rsidRDefault="00FC6678" w:rsidP="002340B7">
      <w:pPr>
        <w:pStyle w:val="NormalWeb"/>
        <w:numPr>
          <w:ilvl w:val="0"/>
          <w:numId w:val="3"/>
        </w:numPr>
        <w:rPr>
          <w:rFonts w:ascii="Tenorite" w:hAnsi="Tenorite"/>
          <w:color w:val="000000"/>
        </w:rPr>
      </w:pPr>
      <w:r w:rsidRPr="00623C54">
        <w:rPr>
          <w:rFonts w:ascii="Tenorite" w:hAnsi="Tenorite"/>
          <w:color w:val="000000"/>
        </w:rPr>
        <w:t>Prejudice-related incidents</w:t>
      </w:r>
    </w:p>
    <w:p w14:paraId="763EB833" w14:textId="77777777" w:rsidR="0052162A" w:rsidRPr="00623C54" w:rsidRDefault="00111B4D">
      <w:pPr>
        <w:rPr>
          <w:rFonts w:ascii="Tenorite" w:hAnsi="Tenorite"/>
          <w:sz w:val="24"/>
          <w:szCs w:val="24"/>
        </w:rPr>
      </w:pPr>
      <w:r w:rsidRPr="00623C54">
        <w:rPr>
          <w:rFonts w:ascii="Tenorite" w:hAnsi="Tenorite"/>
          <w:sz w:val="24"/>
          <w:szCs w:val="24"/>
        </w:rPr>
        <w:t>We maintain appropriate filtering and monitoring systems in line with KCSIE 2025 and use the DfE “Plan technology for your school” tool to assess and improve our provision.</w:t>
      </w:r>
    </w:p>
    <w:p w14:paraId="5F2D8139" w14:textId="77777777" w:rsidR="00FC6678" w:rsidRPr="00623C54" w:rsidRDefault="00FC6678" w:rsidP="002340B7">
      <w:pPr>
        <w:pStyle w:val="NormalWeb"/>
        <w:numPr>
          <w:ilvl w:val="0"/>
          <w:numId w:val="3"/>
        </w:numPr>
        <w:rPr>
          <w:rFonts w:ascii="Tenorite" w:hAnsi="Tenorite"/>
          <w:color w:val="000000"/>
        </w:rPr>
      </w:pPr>
      <w:r w:rsidRPr="00623C54">
        <w:rPr>
          <w:rFonts w:ascii="Tenorite" w:hAnsi="Tenorite"/>
          <w:color w:val="000000"/>
        </w:rPr>
        <w:t>Curriculum</w:t>
      </w:r>
    </w:p>
    <w:p w14:paraId="6FC35BEB" w14:textId="77777777" w:rsidR="00FC6678" w:rsidRPr="00623C54" w:rsidRDefault="00FC6678" w:rsidP="002340B7">
      <w:pPr>
        <w:pStyle w:val="NormalWeb"/>
        <w:numPr>
          <w:ilvl w:val="0"/>
          <w:numId w:val="3"/>
        </w:numPr>
        <w:rPr>
          <w:rFonts w:ascii="Tenorite" w:hAnsi="Tenorite"/>
          <w:color w:val="000000"/>
        </w:rPr>
      </w:pPr>
      <w:r w:rsidRPr="00623C54">
        <w:rPr>
          <w:rFonts w:ascii="Tenorite" w:hAnsi="Tenorite"/>
          <w:color w:val="000000"/>
        </w:rPr>
        <w:t>Complaints/compliments</w:t>
      </w:r>
    </w:p>
    <w:p w14:paraId="6877A5F7" w14:textId="45873F15" w:rsidR="00623C54" w:rsidRPr="002053CA" w:rsidRDefault="00FC6678" w:rsidP="002053CA">
      <w:pPr>
        <w:pStyle w:val="NormalWeb"/>
        <w:spacing w:before="0" w:beforeAutospacing="0" w:after="0" w:afterAutospacing="0"/>
        <w:rPr>
          <w:rFonts w:ascii="Tenorite" w:hAnsi="Tenorite"/>
          <w:color w:val="000000"/>
        </w:rPr>
      </w:pPr>
      <w:r w:rsidRPr="00623C54">
        <w:rPr>
          <w:rFonts w:ascii="Tenorite" w:hAnsi="Tenorite"/>
          <w:color w:val="000000"/>
        </w:rPr>
        <w:t>Our objectives will detail how we will ensure equality is applied to the services listed above, however where we find evidence that other functions have a significant impact on any group, we will include work in this area.</w:t>
      </w:r>
    </w:p>
    <w:p w14:paraId="6913ACE9" w14:textId="77777777" w:rsidR="00623C54" w:rsidRPr="00623C54" w:rsidRDefault="00623C54" w:rsidP="00623C54">
      <w:pPr>
        <w:pStyle w:val="NormalWeb"/>
        <w:spacing w:before="0" w:beforeAutospacing="0" w:after="0" w:afterAutospacing="0"/>
        <w:rPr>
          <w:rFonts w:ascii="Tenorite" w:hAnsi="Tenorite"/>
          <w:color w:val="000000"/>
          <w:sz w:val="20"/>
          <w:szCs w:val="20"/>
        </w:rPr>
      </w:pPr>
    </w:p>
    <w:p w14:paraId="01CCF977" w14:textId="77777777" w:rsidR="00FC6678" w:rsidRPr="00215A27" w:rsidRDefault="00FC6678" w:rsidP="00623C54">
      <w:pPr>
        <w:pStyle w:val="NormalWeb"/>
        <w:spacing w:before="0" w:beforeAutospacing="0" w:after="0" w:afterAutospacing="0"/>
        <w:rPr>
          <w:rFonts w:ascii="Tenorite" w:hAnsi="Tenorite"/>
          <w:color w:val="000000"/>
        </w:rPr>
      </w:pPr>
      <w:r w:rsidRPr="00623C54">
        <w:rPr>
          <w:rFonts w:ascii="Tenorite" w:hAnsi="Tenorite"/>
          <w:color w:val="000000"/>
        </w:rPr>
        <w:t xml:space="preserve">We also recognise that our work on equality is central to the successful promotion of fundamental British values, especially in relation to the values of respect and tolerance and the rule of law. We will therefore ensure that our curriculum helps to prepare pupils for life in modern Britain. We will work proactively to address all forms of prejudice and discrimination, including derogatory and discriminatory language. We will mainly do this through the delivery of our statutory Relationships, Sex and Health Education Curriculum. We will also utilise all other subject areas to foster positive </w:t>
      </w:r>
      <w:r w:rsidRPr="00623C54">
        <w:rPr>
          <w:rFonts w:ascii="Tenorite" w:hAnsi="Tenorite"/>
          <w:color w:val="000000"/>
        </w:rPr>
        <w:lastRenderedPageBreak/>
        <w:t>relations and to ensure that we consciously cultivate opportunities to challenge stereotypes and support positive identity development for all our pupils. We will regularly audit our resources, displays, lesson content, and assessment processes to ensure that they meet the needs of all groups. We will scrutinise outcomes across a range of measures, analyse the results and address any identified</w:t>
      </w:r>
      <w:r w:rsidRPr="00215A27">
        <w:rPr>
          <w:rFonts w:ascii="Tenorite" w:hAnsi="Tenorite"/>
          <w:color w:val="000000"/>
        </w:rPr>
        <w:t xml:space="preserve"> areas of concern.</w:t>
      </w:r>
    </w:p>
    <w:p w14:paraId="2F8AEA73" w14:textId="77777777" w:rsidR="00FC6678" w:rsidRPr="00215A27" w:rsidRDefault="00FC6678" w:rsidP="00FC6678">
      <w:pPr>
        <w:pStyle w:val="NormalWeb"/>
        <w:rPr>
          <w:rFonts w:ascii="Tenorite" w:hAnsi="Tenorite"/>
          <w:color w:val="000000"/>
        </w:rPr>
      </w:pPr>
      <w:r w:rsidRPr="00215A27">
        <w:rPr>
          <w:rFonts w:ascii="Tenorite" w:hAnsi="Tenorite"/>
          <w:color w:val="000000"/>
        </w:rPr>
        <w:t>In endeavouring to fulfil our legal duties, we will:</w:t>
      </w:r>
    </w:p>
    <w:p w14:paraId="7F511BA9" w14:textId="77777777" w:rsidR="00FC6678" w:rsidRPr="00215A27" w:rsidRDefault="00FC6678" w:rsidP="005B6EA5">
      <w:pPr>
        <w:pStyle w:val="NormalWeb"/>
        <w:numPr>
          <w:ilvl w:val="0"/>
          <w:numId w:val="3"/>
        </w:numPr>
        <w:rPr>
          <w:rFonts w:ascii="Tenorite" w:hAnsi="Tenorite"/>
          <w:color w:val="000000"/>
        </w:rPr>
      </w:pPr>
      <w:r w:rsidRPr="00215A27">
        <w:rPr>
          <w:rFonts w:ascii="Tenorite" w:hAnsi="Tenorite"/>
          <w:color w:val="000000"/>
        </w:rPr>
        <w:t>Recognise and respect diversity</w:t>
      </w:r>
    </w:p>
    <w:p w14:paraId="659F2A16" w14:textId="77777777" w:rsidR="00FC6678" w:rsidRPr="00215A27" w:rsidRDefault="00FC6678" w:rsidP="005B6EA5">
      <w:pPr>
        <w:pStyle w:val="NormalWeb"/>
        <w:numPr>
          <w:ilvl w:val="0"/>
          <w:numId w:val="3"/>
        </w:numPr>
        <w:rPr>
          <w:rFonts w:ascii="Tenorite" w:hAnsi="Tenorite"/>
          <w:color w:val="000000"/>
        </w:rPr>
      </w:pPr>
      <w:r w:rsidRPr="00215A27">
        <w:rPr>
          <w:rFonts w:ascii="Tenorite" w:hAnsi="Tenorite"/>
          <w:color w:val="000000"/>
        </w:rPr>
        <w:t>Foster positive attitudes and relationships, and a shared sense of belonging</w:t>
      </w:r>
    </w:p>
    <w:p w14:paraId="261E8C66" w14:textId="77777777" w:rsidR="00FC6678" w:rsidRPr="00215A27" w:rsidRDefault="00FC6678" w:rsidP="005B6EA5">
      <w:pPr>
        <w:pStyle w:val="NormalWeb"/>
        <w:numPr>
          <w:ilvl w:val="0"/>
          <w:numId w:val="3"/>
        </w:numPr>
        <w:rPr>
          <w:rFonts w:ascii="Tenorite" w:hAnsi="Tenorite"/>
          <w:color w:val="000000"/>
        </w:rPr>
      </w:pPr>
      <w:r w:rsidRPr="00215A27">
        <w:rPr>
          <w:rFonts w:ascii="Tenorite" w:hAnsi="Tenorite"/>
          <w:color w:val="000000"/>
        </w:rPr>
        <w:t>Observe good equalities’ practice, including staff recruitment, retention, and development</w:t>
      </w:r>
    </w:p>
    <w:p w14:paraId="7CFCE8F0" w14:textId="77777777" w:rsidR="00FC6678" w:rsidRPr="00215A27" w:rsidRDefault="00FC6678" w:rsidP="005B6EA5">
      <w:pPr>
        <w:pStyle w:val="NormalWeb"/>
        <w:numPr>
          <w:ilvl w:val="0"/>
          <w:numId w:val="3"/>
        </w:numPr>
        <w:rPr>
          <w:rFonts w:ascii="Tenorite" w:hAnsi="Tenorite"/>
          <w:color w:val="000000"/>
        </w:rPr>
      </w:pPr>
      <w:r w:rsidRPr="00215A27">
        <w:rPr>
          <w:rFonts w:ascii="Tenorite" w:hAnsi="Tenorite"/>
          <w:color w:val="000000"/>
        </w:rPr>
        <w:t>Aim to identify, reduce, and remove existing inequalities and barriers</w:t>
      </w:r>
    </w:p>
    <w:p w14:paraId="0D812EC2" w14:textId="77777777" w:rsidR="00FC6678" w:rsidRPr="00215A27" w:rsidRDefault="00FC6678" w:rsidP="005B6EA5">
      <w:pPr>
        <w:pStyle w:val="NormalWeb"/>
        <w:numPr>
          <w:ilvl w:val="0"/>
          <w:numId w:val="3"/>
        </w:numPr>
        <w:rPr>
          <w:rFonts w:ascii="Tenorite" w:hAnsi="Tenorite"/>
          <w:color w:val="000000"/>
        </w:rPr>
      </w:pPr>
      <w:r w:rsidRPr="00215A27">
        <w:rPr>
          <w:rFonts w:ascii="Tenorite" w:hAnsi="Tenorite"/>
          <w:color w:val="000000"/>
        </w:rPr>
        <w:t>Consult and involve widely</w:t>
      </w:r>
    </w:p>
    <w:p w14:paraId="2FEB8DC9" w14:textId="77777777" w:rsidR="00FC6678" w:rsidRPr="00215A27" w:rsidRDefault="00FC6678" w:rsidP="005B6EA5">
      <w:pPr>
        <w:pStyle w:val="NormalWeb"/>
        <w:numPr>
          <w:ilvl w:val="0"/>
          <w:numId w:val="3"/>
        </w:numPr>
        <w:rPr>
          <w:rFonts w:ascii="Tenorite" w:hAnsi="Tenorite"/>
          <w:color w:val="000000"/>
        </w:rPr>
      </w:pPr>
      <w:r w:rsidRPr="00215A27">
        <w:rPr>
          <w:rFonts w:ascii="Tenorite" w:hAnsi="Tenorite"/>
          <w:color w:val="000000"/>
        </w:rPr>
        <w:t>Regularly review our progress</w:t>
      </w:r>
    </w:p>
    <w:p w14:paraId="7AAB3288" w14:textId="77777777" w:rsidR="00FC6678" w:rsidRPr="00215A27" w:rsidRDefault="00FC6678" w:rsidP="00FC6678">
      <w:pPr>
        <w:pStyle w:val="NormalWeb"/>
        <w:rPr>
          <w:rFonts w:ascii="Tenorite" w:hAnsi="Tenorite"/>
          <w:b/>
          <w:bCs/>
          <w:color w:val="000000"/>
        </w:rPr>
      </w:pPr>
      <w:r w:rsidRPr="00215A27">
        <w:rPr>
          <w:rFonts w:ascii="Tenorite" w:hAnsi="Tenorite"/>
          <w:b/>
          <w:bCs/>
          <w:color w:val="000000"/>
        </w:rPr>
        <w:t>Definitions</w:t>
      </w:r>
    </w:p>
    <w:p w14:paraId="14BE756F"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t>Discriminatio</w:t>
      </w:r>
      <w:r w:rsidRPr="00215A27">
        <w:rPr>
          <w:rFonts w:ascii="Tenorite" w:hAnsi="Tenorite"/>
          <w:color w:val="000000"/>
        </w:rPr>
        <w:t>n is unfair treatment towards another or a group of individuals who share one or some of the protected characteristics.</w:t>
      </w:r>
    </w:p>
    <w:p w14:paraId="69ABD7B2"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t>Direct Discrimination</w:t>
      </w:r>
      <w:r w:rsidRPr="00215A27">
        <w:rPr>
          <w:rFonts w:ascii="Tenorite" w:hAnsi="Tenorite"/>
          <w:color w:val="000000"/>
        </w:rPr>
        <w:t xml:space="preserve"> occurs when someone is treated less favourably than others because of a protected characteristic.</w:t>
      </w:r>
    </w:p>
    <w:p w14:paraId="007EC699"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t>Discrimination by Association</w:t>
      </w:r>
      <w:r w:rsidRPr="00215A27">
        <w:rPr>
          <w:rFonts w:ascii="Tenorite" w:hAnsi="Tenorite"/>
          <w:color w:val="000000"/>
        </w:rPr>
        <w:t xml:space="preserve"> occurs when someone is treated less favourably because someone they are associated with, such as a friend, family member or carer, has a protected characteristic.</w:t>
      </w:r>
    </w:p>
    <w:p w14:paraId="1A958385"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t>Direct Discrimination</w:t>
      </w:r>
      <w:r w:rsidRPr="00215A27">
        <w:rPr>
          <w:rFonts w:ascii="Tenorite" w:hAnsi="Tenorite"/>
          <w:color w:val="000000"/>
        </w:rPr>
        <w:t xml:space="preserve"> by Perception occurs when someone is treated less favourably because someone believes they have a protected characteristic, regardless of whether their perception is correct or not.</w:t>
      </w:r>
    </w:p>
    <w:p w14:paraId="74E35809"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t>Indirect discrimination</w:t>
      </w:r>
      <w:r w:rsidRPr="00215A27">
        <w:rPr>
          <w:rFonts w:ascii="Tenorite" w:hAnsi="Tenorite"/>
          <w:color w:val="000000"/>
        </w:rPr>
        <w:t xml:space="preserve"> can be more difficult to identify and sometimes is not intended. It can occur due to a lack of understanding of the law or a genuine error of judgement about an individual. For example, a policy that is applied to all individuals equally may inadvertently disadvantage individuals or groups who have a protected characteristic. It is therefore essential that all aspects of school life and policies are scrutinised carefully to avoid any unlawful provision, criterion, or practice.</w:t>
      </w:r>
    </w:p>
    <w:p w14:paraId="50B54AFD"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t>Victimisation</w:t>
      </w:r>
      <w:r w:rsidRPr="00215A27">
        <w:rPr>
          <w:rFonts w:ascii="Tenorite" w:hAnsi="Tenorite"/>
          <w:color w:val="000000"/>
        </w:rPr>
        <w:t xml:space="preserve"> occurs when an individual has either raised a complaint or grievance that they have been discriminated against based on having a protected characteristic; or has supported someone who has raised a complaint or grievance.</w:t>
      </w:r>
    </w:p>
    <w:p w14:paraId="560ABBED"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t xml:space="preserve">Harassment </w:t>
      </w:r>
      <w:r w:rsidRPr="00215A27">
        <w:rPr>
          <w:rFonts w:ascii="Tenorite" w:hAnsi="Tenorite"/>
          <w:color w:val="000000"/>
        </w:rPr>
        <w:t>is any form of unwanted behaviour intended to violate an individual’s dignity or create an environment which may be described as hostile, degrading, humiliating or offensive. The victim will be subject to this harassment based on a protected characteristic or the perception that they have a protected characteristic, or because they are associated with someone who has a protected characteristic.</w:t>
      </w:r>
    </w:p>
    <w:p w14:paraId="74D86223" w14:textId="77777777" w:rsidR="00FC6678" w:rsidRPr="00215A27" w:rsidRDefault="00FC6678" w:rsidP="00FC6678">
      <w:pPr>
        <w:pStyle w:val="NormalWeb"/>
        <w:rPr>
          <w:rFonts w:ascii="Tenorite" w:hAnsi="Tenorite"/>
          <w:color w:val="000000"/>
        </w:rPr>
      </w:pPr>
      <w:r w:rsidRPr="00215A27">
        <w:rPr>
          <w:rFonts w:ascii="Tenorite" w:hAnsi="Tenorite"/>
          <w:b/>
          <w:bCs/>
          <w:color w:val="000000"/>
        </w:rPr>
        <w:lastRenderedPageBreak/>
        <w:t>Prejudice</w:t>
      </w:r>
      <w:r w:rsidRPr="00215A27">
        <w:rPr>
          <w:rFonts w:ascii="Tenorite" w:hAnsi="Tenorite"/>
          <w:color w:val="000000"/>
        </w:rPr>
        <w:t xml:space="preserve"> can be conscious or unconscious and involves stereotypes, prejudgements, and beliefs (which are usually negative) about an individual, or group of people, based on a protected characteristic.</w:t>
      </w:r>
    </w:p>
    <w:p w14:paraId="2C39E043" w14:textId="77777777" w:rsidR="00FC6678" w:rsidRPr="00215A27" w:rsidRDefault="00FC6678" w:rsidP="00FC6678">
      <w:pPr>
        <w:pStyle w:val="NormalWeb"/>
        <w:rPr>
          <w:rFonts w:ascii="Tenorite" w:hAnsi="Tenorite"/>
          <w:color w:val="000000"/>
        </w:rPr>
      </w:pPr>
      <w:r w:rsidRPr="00215A27">
        <w:rPr>
          <w:rFonts w:ascii="Tenorite" w:hAnsi="Tenorite"/>
          <w:color w:val="000000"/>
        </w:rPr>
        <w:t xml:space="preserve">At Hurworth House School, we believe that every child should have access to the best possible education and be able to achieve their full potential. We strive to build positive relationships between parents/carers and staff. Equality and diversity principles run through all our day-to-day practices and are embedded in all our policies. We propose that all members of the school, regardless of their ethnic background, are offered equality of access, treatment, opportunity for improvement and provision </w:t>
      </w:r>
      <w:proofErr w:type="gramStart"/>
      <w:r w:rsidRPr="00215A27">
        <w:rPr>
          <w:rFonts w:ascii="Tenorite" w:hAnsi="Tenorite"/>
          <w:color w:val="000000"/>
        </w:rPr>
        <w:t>with regard to</w:t>
      </w:r>
      <w:proofErr w:type="gramEnd"/>
      <w:r w:rsidRPr="00215A27">
        <w:rPr>
          <w:rFonts w:ascii="Tenorite" w:hAnsi="Tenorite"/>
          <w:color w:val="000000"/>
        </w:rPr>
        <w:t xml:space="preserve"> the following:</w:t>
      </w:r>
    </w:p>
    <w:p w14:paraId="435D3472"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Pupils progress, achievement and attainment</w:t>
      </w:r>
    </w:p>
    <w:p w14:paraId="69B1C58A"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Care, guidance and support</w:t>
      </w:r>
    </w:p>
    <w:p w14:paraId="63F42DF3"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Assessment of personal performance</w:t>
      </w:r>
    </w:p>
    <w:p w14:paraId="2993B5EB"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Pupils’ personal development, pastoral care and welfare and well-being (linking to anti-bullying and safeguarding)</w:t>
      </w:r>
    </w:p>
    <w:p w14:paraId="22B6CEC4"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Teaching and learning</w:t>
      </w:r>
    </w:p>
    <w:p w14:paraId="093AAAE1" w14:textId="77777777" w:rsidR="00215A27"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Admission and attendance</w:t>
      </w:r>
    </w:p>
    <w:p w14:paraId="2434704E" w14:textId="2E6C3BB0"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Behaviour, discipline and exclusion</w:t>
      </w:r>
    </w:p>
    <w:p w14:paraId="0AC51D55"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The curriculum</w:t>
      </w:r>
    </w:p>
    <w:p w14:paraId="4702F3CF"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Staff recruitment and professional development</w:t>
      </w:r>
    </w:p>
    <w:p w14:paraId="5750334D"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Partnerships with parents, guardians and families</w:t>
      </w:r>
    </w:p>
    <w:p w14:paraId="3ACCE86A"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Working with the wider community</w:t>
      </w:r>
    </w:p>
    <w:p w14:paraId="61FD035F" w14:textId="77777777" w:rsidR="00FC6678" w:rsidRPr="00215A27" w:rsidRDefault="00FC6678" w:rsidP="00215A27">
      <w:pPr>
        <w:pStyle w:val="NormalWeb"/>
        <w:numPr>
          <w:ilvl w:val="0"/>
          <w:numId w:val="8"/>
        </w:numPr>
        <w:rPr>
          <w:rFonts w:ascii="Tenorite" w:hAnsi="Tenorite"/>
          <w:color w:val="000000"/>
        </w:rPr>
      </w:pPr>
      <w:r w:rsidRPr="00215A27">
        <w:rPr>
          <w:rFonts w:ascii="Tenorite" w:hAnsi="Tenorite"/>
          <w:color w:val="000000"/>
        </w:rPr>
        <w:t>Inclusion</w:t>
      </w:r>
    </w:p>
    <w:p w14:paraId="42773DAF" w14:textId="77777777" w:rsidR="00FC6678" w:rsidRPr="00215A27" w:rsidRDefault="00FC6678" w:rsidP="00FC6678">
      <w:pPr>
        <w:pStyle w:val="NormalWeb"/>
        <w:rPr>
          <w:rFonts w:ascii="Tenorite" w:hAnsi="Tenorite"/>
          <w:color w:val="000000"/>
        </w:rPr>
      </w:pPr>
      <w:r w:rsidRPr="00215A27">
        <w:rPr>
          <w:rFonts w:ascii="Tenorite" w:hAnsi="Tenorite"/>
          <w:color w:val="000000"/>
        </w:rPr>
        <w:t>The school is active in celebration of our differences as well as our similarities</w:t>
      </w:r>
    </w:p>
    <w:p w14:paraId="73864B2C" w14:textId="77777777" w:rsidR="00FC6678" w:rsidRPr="00215A27" w:rsidRDefault="00FC6678" w:rsidP="00FC6678">
      <w:pPr>
        <w:pStyle w:val="NormalWeb"/>
        <w:rPr>
          <w:rFonts w:ascii="Tenorite" w:hAnsi="Tenorite"/>
          <w:color w:val="000000"/>
        </w:rPr>
      </w:pPr>
      <w:r w:rsidRPr="00215A27">
        <w:rPr>
          <w:rFonts w:ascii="Tenorite" w:hAnsi="Tenorite"/>
          <w:color w:val="000000"/>
        </w:rPr>
        <w:t>It is the responsibility of all staff, pupils, governors and visitors to the school to commit to:</w:t>
      </w:r>
    </w:p>
    <w:p w14:paraId="01FEC6B5" w14:textId="77777777" w:rsidR="00FC6678" w:rsidRPr="00215A27" w:rsidRDefault="00FC6678" w:rsidP="00FC6678">
      <w:pPr>
        <w:pStyle w:val="NormalWeb"/>
        <w:rPr>
          <w:rFonts w:ascii="Tenorite" w:hAnsi="Tenorite"/>
          <w:color w:val="000000"/>
        </w:rPr>
      </w:pPr>
      <w:r w:rsidRPr="00215A27">
        <w:rPr>
          <w:rFonts w:ascii="Tenorite" w:hAnsi="Tenorite"/>
          <w:color w:val="000000"/>
        </w:rPr>
        <w:t>1. Actively tackling racial discrimination, and promoting equal opportunities and good race relations</w:t>
      </w:r>
    </w:p>
    <w:p w14:paraId="2619BAA3" w14:textId="77777777" w:rsidR="00FC6678" w:rsidRPr="00215A27" w:rsidRDefault="00FC6678" w:rsidP="00FC6678">
      <w:pPr>
        <w:pStyle w:val="NormalWeb"/>
        <w:rPr>
          <w:rFonts w:ascii="Tenorite" w:hAnsi="Tenorite"/>
          <w:color w:val="000000"/>
        </w:rPr>
      </w:pPr>
      <w:r w:rsidRPr="00215A27">
        <w:rPr>
          <w:rFonts w:ascii="Tenorite" w:hAnsi="Tenorite"/>
          <w:color w:val="000000"/>
        </w:rPr>
        <w:t>2. Encouraging, supporting, and helping all staff and pupils to reach their full potential, regardless of physical, cognitive or behavioural challenges</w:t>
      </w:r>
    </w:p>
    <w:p w14:paraId="4419D17D" w14:textId="77777777" w:rsidR="00FC6678" w:rsidRPr="00215A27" w:rsidRDefault="00FC6678" w:rsidP="00FC6678">
      <w:pPr>
        <w:pStyle w:val="NormalWeb"/>
        <w:rPr>
          <w:rFonts w:ascii="Tenorite" w:hAnsi="Tenorite"/>
          <w:color w:val="000000"/>
        </w:rPr>
      </w:pPr>
      <w:r w:rsidRPr="00215A27">
        <w:rPr>
          <w:rFonts w:ascii="Tenorite" w:hAnsi="Tenorite"/>
          <w:color w:val="000000"/>
        </w:rPr>
        <w:t>3. Working with parents, carers and guardians, and with the wider community, to tackle discrimination however, it is offered.</w:t>
      </w:r>
    </w:p>
    <w:p w14:paraId="2D8683D3" w14:textId="77777777" w:rsidR="00FC6678" w:rsidRPr="00215A27" w:rsidRDefault="00FC6678" w:rsidP="00FC6678">
      <w:pPr>
        <w:pStyle w:val="NormalWeb"/>
        <w:rPr>
          <w:rFonts w:ascii="Tenorite" w:hAnsi="Tenorite"/>
          <w:color w:val="000000"/>
        </w:rPr>
      </w:pPr>
      <w:r w:rsidRPr="00215A27">
        <w:rPr>
          <w:rFonts w:ascii="Tenorite" w:hAnsi="Tenorite"/>
          <w:color w:val="000000"/>
        </w:rPr>
        <w:t>4. Follow and promote good practice, with the provision of positive role models, the encouragement of visitors of different faiths to the school, celebration of religious festivals, practices and faiths where these do not contravene health and safety policy, and provision of books and other secondary sources, which value ethnic diversity and avoid stereotyping</w:t>
      </w:r>
    </w:p>
    <w:p w14:paraId="1C7C0035" w14:textId="77777777" w:rsidR="00FC6678" w:rsidRPr="00215A27" w:rsidRDefault="00FC6678" w:rsidP="00FC6678">
      <w:pPr>
        <w:pStyle w:val="NormalWeb"/>
        <w:rPr>
          <w:rFonts w:ascii="Tenorite" w:hAnsi="Tenorite"/>
          <w:color w:val="000000"/>
        </w:rPr>
      </w:pPr>
      <w:r w:rsidRPr="00215A27">
        <w:rPr>
          <w:rFonts w:ascii="Tenorite" w:hAnsi="Tenorite"/>
          <w:color w:val="000000"/>
        </w:rPr>
        <w:t>5. Adherence to this policy</w:t>
      </w:r>
    </w:p>
    <w:p w14:paraId="5C20C0D4" w14:textId="77777777" w:rsidR="003F4FB9" w:rsidRPr="00215A27" w:rsidRDefault="00FC6678">
      <w:pPr>
        <w:rPr>
          <w:rFonts w:ascii="Tenorite" w:hAnsi="Tenorite"/>
          <w:sz w:val="24"/>
          <w:szCs w:val="24"/>
        </w:rPr>
      </w:pPr>
      <w:r w:rsidRPr="00215A27">
        <w:rPr>
          <w:rFonts w:ascii="Tenorite" w:hAnsi="Tenorite"/>
          <w:sz w:val="24"/>
          <w:szCs w:val="24"/>
        </w:rPr>
        <w:lastRenderedPageBreak/>
        <w:t xml:space="preserve">We do not divide or allocate groupings </w:t>
      </w:r>
      <w:proofErr w:type="gramStart"/>
      <w:r w:rsidRPr="00215A27">
        <w:rPr>
          <w:rFonts w:ascii="Tenorite" w:hAnsi="Tenorite"/>
          <w:sz w:val="24"/>
          <w:szCs w:val="24"/>
        </w:rPr>
        <w:t>on the basis of</w:t>
      </w:r>
      <w:proofErr w:type="gramEnd"/>
      <w:r w:rsidRPr="00215A27">
        <w:rPr>
          <w:rFonts w:ascii="Tenorite" w:hAnsi="Tenorite"/>
          <w:sz w:val="24"/>
          <w:szCs w:val="24"/>
        </w:rPr>
        <w:t xml:space="preserve"> race, gender or ability, except where ability groupings reflect the primary aim of sound educational provision. We encourage our pupils to mix socially across racial lines.</w:t>
      </w:r>
    </w:p>
    <w:p w14:paraId="6F925B1B" w14:textId="77777777" w:rsidR="00FC6678" w:rsidRPr="00215A27" w:rsidRDefault="00FC6678">
      <w:pPr>
        <w:rPr>
          <w:rFonts w:ascii="Tenorite" w:hAnsi="Tenorite"/>
          <w:sz w:val="24"/>
          <w:szCs w:val="24"/>
        </w:rPr>
      </w:pPr>
    </w:p>
    <w:p w14:paraId="5CBE0FB2" w14:textId="77777777" w:rsidR="00FC6678" w:rsidRPr="00215A27" w:rsidRDefault="00FC6678" w:rsidP="00FC6678">
      <w:pPr>
        <w:pStyle w:val="NormalWeb"/>
        <w:rPr>
          <w:rFonts w:ascii="Tenorite" w:hAnsi="Tenorite"/>
          <w:b/>
          <w:bCs/>
          <w:color w:val="000000"/>
        </w:rPr>
      </w:pPr>
      <w:r w:rsidRPr="00215A27">
        <w:rPr>
          <w:rFonts w:ascii="Tenorite" w:hAnsi="Tenorite"/>
          <w:b/>
          <w:bCs/>
          <w:color w:val="000000"/>
        </w:rPr>
        <w:t>Roles and Responsibilities</w:t>
      </w:r>
    </w:p>
    <w:p w14:paraId="026D074B" w14:textId="77777777" w:rsidR="00FC6678" w:rsidRPr="00215A27" w:rsidRDefault="00FC6678" w:rsidP="00FC6678">
      <w:pPr>
        <w:pStyle w:val="NormalWeb"/>
        <w:rPr>
          <w:rFonts w:ascii="Tenorite" w:hAnsi="Tenorite"/>
          <w:color w:val="000000"/>
        </w:rPr>
      </w:pPr>
      <w:r w:rsidRPr="00215A27">
        <w:rPr>
          <w:rFonts w:ascii="Tenorite" w:hAnsi="Tenorite"/>
          <w:color w:val="000000"/>
        </w:rPr>
        <w:t>We believe that promoting Equality is the whole school’s responsibility.</w:t>
      </w:r>
    </w:p>
    <w:p w14:paraId="2BBD83BE" w14:textId="77777777" w:rsidR="00FC6678" w:rsidRPr="00215A27" w:rsidRDefault="00FC6678" w:rsidP="00FC6678">
      <w:pPr>
        <w:pStyle w:val="NormalWeb"/>
        <w:rPr>
          <w:rFonts w:ascii="Tenorite" w:hAnsi="Tenorite"/>
          <w:b/>
          <w:bCs/>
          <w:color w:val="000000"/>
        </w:rPr>
      </w:pPr>
      <w:r w:rsidRPr="00215A27">
        <w:rPr>
          <w:rFonts w:ascii="Tenorite" w:hAnsi="Tenorite"/>
          <w:b/>
          <w:bCs/>
          <w:color w:val="000000"/>
        </w:rPr>
        <w:t>Governance</w:t>
      </w:r>
    </w:p>
    <w:p w14:paraId="2073CC0C" w14:textId="77777777" w:rsidR="00FC6678" w:rsidRPr="00215A27" w:rsidRDefault="00FC6678" w:rsidP="00FC6678">
      <w:pPr>
        <w:pStyle w:val="NormalWeb"/>
        <w:rPr>
          <w:rFonts w:ascii="Tenorite" w:hAnsi="Tenorite"/>
          <w:color w:val="000000"/>
        </w:rPr>
      </w:pPr>
      <w:r w:rsidRPr="00215A27">
        <w:rPr>
          <w:rFonts w:ascii="Tenorite" w:hAnsi="Tenorite"/>
          <w:color w:val="000000"/>
        </w:rPr>
        <w:t>Involve and engage the whole school community in identifying and understanding equality barriers and in the setting of objectives to address these. Monitor progress towards achieving equality objectives. Publish data and publish equality objectives. Ensure that staff have access to appropriate training and resources.</w:t>
      </w:r>
    </w:p>
    <w:p w14:paraId="15679F6F" w14:textId="77777777" w:rsidR="00FC6678" w:rsidRPr="00215A27" w:rsidRDefault="00FC6678">
      <w:pPr>
        <w:rPr>
          <w:rFonts w:ascii="Tenorite" w:hAnsi="Tenorite"/>
          <w:b/>
          <w:bCs/>
          <w:sz w:val="24"/>
          <w:szCs w:val="24"/>
        </w:rPr>
      </w:pPr>
      <w:r w:rsidRPr="00215A27">
        <w:rPr>
          <w:rFonts w:ascii="Tenorite" w:hAnsi="Tenorite"/>
          <w:b/>
          <w:bCs/>
          <w:sz w:val="24"/>
          <w:szCs w:val="24"/>
        </w:rPr>
        <w:t>Headteacher</w:t>
      </w:r>
    </w:p>
    <w:p w14:paraId="435C2C35" w14:textId="77777777" w:rsidR="00AD49BD" w:rsidRPr="00215A27" w:rsidRDefault="00AD49BD">
      <w:pPr>
        <w:rPr>
          <w:rFonts w:ascii="Tenorite" w:hAnsi="Tenorite"/>
          <w:sz w:val="24"/>
          <w:szCs w:val="24"/>
        </w:rPr>
      </w:pPr>
    </w:p>
    <w:p w14:paraId="4218C0A6" w14:textId="77777777" w:rsidR="00FC6678" w:rsidRPr="00215A27" w:rsidRDefault="00FC6678">
      <w:pPr>
        <w:rPr>
          <w:rFonts w:ascii="Tenorite" w:hAnsi="Tenorite"/>
          <w:color w:val="000000"/>
          <w:sz w:val="24"/>
          <w:szCs w:val="24"/>
        </w:rPr>
      </w:pPr>
      <w:r w:rsidRPr="00215A27">
        <w:rPr>
          <w:rFonts w:ascii="Tenorite" w:hAnsi="Tenorite"/>
          <w:color w:val="000000"/>
          <w:sz w:val="24"/>
          <w:szCs w:val="24"/>
        </w:rPr>
        <w:t xml:space="preserve">As above </w:t>
      </w:r>
      <w:r w:rsidR="00AD49BD" w:rsidRPr="00215A27">
        <w:rPr>
          <w:rFonts w:ascii="Tenorite" w:hAnsi="Tenorite"/>
          <w:color w:val="000000"/>
          <w:sz w:val="24"/>
          <w:szCs w:val="24"/>
        </w:rPr>
        <w:t>including</w:t>
      </w:r>
      <w:r w:rsidRPr="00215A27">
        <w:rPr>
          <w:rFonts w:ascii="Tenorite" w:hAnsi="Tenorite"/>
          <w:color w:val="000000"/>
          <w:sz w:val="24"/>
          <w:szCs w:val="24"/>
        </w:rPr>
        <w:t xml:space="preserve"> Promote key messages to staff, parents, and pupils about equality and what is expected of them and can be expected from the school in carrying out its day-to-day duties. Ensure that all in the school community receive adequate training to meet the need of delivering equality, including pupil awareness. Ensure that all staff are aware of their responsibility to record, report and respond appropriately to prejudice-related incidents.</w:t>
      </w:r>
    </w:p>
    <w:p w14:paraId="4AA38083" w14:textId="77777777" w:rsidR="00FC6678" w:rsidRPr="00215A27" w:rsidRDefault="00FC6678">
      <w:pPr>
        <w:rPr>
          <w:rFonts w:ascii="Tenorite" w:hAnsi="Tenorite"/>
          <w:color w:val="000000"/>
          <w:sz w:val="24"/>
          <w:szCs w:val="24"/>
        </w:rPr>
      </w:pPr>
    </w:p>
    <w:p w14:paraId="7D86041E" w14:textId="77777777" w:rsidR="00FC6678" w:rsidRPr="00215A27" w:rsidRDefault="00FC6678">
      <w:pPr>
        <w:rPr>
          <w:rFonts w:ascii="Tenorite" w:hAnsi="Tenorite"/>
          <w:color w:val="000000"/>
          <w:sz w:val="24"/>
          <w:szCs w:val="24"/>
        </w:rPr>
      </w:pPr>
      <w:r w:rsidRPr="00215A27">
        <w:rPr>
          <w:rFonts w:ascii="Tenorite" w:hAnsi="Tenorite"/>
          <w:color w:val="000000"/>
          <w:sz w:val="24"/>
          <w:szCs w:val="24"/>
        </w:rPr>
        <w:t xml:space="preserve">Senior Leadership team </w:t>
      </w:r>
    </w:p>
    <w:p w14:paraId="1958EDA2" w14:textId="77777777" w:rsidR="00FC6678" w:rsidRPr="00215A27" w:rsidRDefault="00FC6678">
      <w:pPr>
        <w:rPr>
          <w:rFonts w:ascii="Tenorite" w:hAnsi="Tenorite"/>
          <w:color w:val="000000"/>
          <w:sz w:val="24"/>
          <w:szCs w:val="24"/>
        </w:rPr>
      </w:pPr>
      <w:r w:rsidRPr="00215A27">
        <w:rPr>
          <w:rFonts w:ascii="Tenorite" w:hAnsi="Tenorite"/>
          <w:color w:val="000000"/>
          <w:sz w:val="24"/>
          <w:szCs w:val="24"/>
        </w:rPr>
        <w:t>To support the Head / Principal as above Ensure fair treatment and access to services and opportunities. Ensure that all staff are aware of their responsibility to record, report and respond appropriately to prejudice-related incidents.</w:t>
      </w:r>
    </w:p>
    <w:p w14:paraId="03A127B6" w14:textId="77777777" w:rsidR="00FC6678" w:rsidRPr="00215A27" w:rsidRDefault="00FC6678">
      <w:pPr>
        <w:rPr>
          <w:rFonts w:ascii="Tenorite" w:hAnsi="Tenorite"/>
          <w:color w:val="000000"/>
          <w:sz w:val="24"/>
          <w:szCs w:val="24"/>
        </w:rPr>
      </w:pPr>
    </w:p>
    <w:p w14:paraId="587D2C02" w14:textId="77777777" w:rsidR="00FC6678" w:rsidRPr="00215A27" w:rsidRDefault="00FC6678">
      <w:pPr>
        <w:rPr>
          <w:rFonts w:ascii="Tenorite" w:hAnsi="Tenorite"/>
          <w:color w:val="000000"/>
          <w:sz w:val="24"/>
          <w:szCs w:val="24"/>
        </w:rPr>
      </w:pPr>
      <w:r w:rsidRPr="00215A27">
        <w:rPr>
          <w:rFonts w:ascii="Tenorite" w:hAnsi="Tenorite"/>
          <w:color w:val="000000"/>
          <w:sz w:val="24"/>
          <w:szCs w:val="24"/>
        </w:rPr>
        <w:t>Teaching Staff</w:t>
      </w:r>
    </w:p>
    <w:p w14:paraId="550E4016" w14:textId="77777777" w:rsidR="00FC6678" w:rsidRPr="00215A27" w:rsidRDefault="00FC6678">
      <w:pPr>
        <w:rPr>
          <w:rFonts w:ascii="Tenorite" w:hAnsi="Tenorite"/>
          <w:color w:val="000000"/>
          <w:sz w:val="24"/>
          <w:szCs w:val="24"/>
        </w:rPr>
      </w:pPr>
      <w:r w:rsidRPr="00215A27">
        <w:rPr>
          <w:rFonts w:ascii="Tenorite" w:hAnsi="Tenorite"/>
          <w:color w:val="000000"/>
          <w:sz w:val="24"/>
          <w:szCs w:val="24"/>
        </w:rPr>
        <w:t>Help in delivering the right outcomes for pupils. Uphold the commitment made to pupils and parents/carers on how they can be expected to be treated. Design and deliver an inclusive curriculum. Record, report and respond appropriately to prejudice-related incidents.</w:t>
      </w:r>
    </w:p>
    <w:p w14:paraId="1EBD7365" w14:textId="77777777" w:rsidR="00A22B75" w:rsidRPr="00215A27" w:rsidRDefault="00A22B75">
      <w:pPr>
        <w:rPr>
          <w:rFonts w:ascii="Tenorite" w:hAnsi="Tenorite"/>
          <w:color w:val="000000"/>
          <w:sz w:val="24"/>
          <w:szCs w:val="24"/>
        </w:rPr>
      </w:pPr>
    </w:p>
    <w:p w14:paraId="6500B6A4" w14:textId="77777777" w:rsidR="00A22B75" w:rsidRPr="00215A27" w:rsidRDefault="00A22B75" w:rsidP="00A22B75">
      <w:pPr>
        <w:pStyle w:val="NormalWeb"/>
        <w:rPr>
          <w:rFonts w:ascii="Tenorite" w:hAnsi="Tenorite"/>
          <w:b/>
          <w:bCs/>
          <w:color w:val="000000"/>
        </w:rPr>
      </w:pPr>
      <w:r w:rsidRPr="00215A27">
        <w:rPr>
          <w:rFonts w:ascii="Tenorite" w:hAnsi="Tenorite"/>
          <w:b/>
          <w:bCs/>
          <w:color w:val="000000"/>
        </w:rPr>
        <w:t>Non -Teaching Staff</w:t>
      </w:r>
    </w:p>
    <w:p w14:paraId="676BA052" w14:textId="77777777" w:rsidR="00A22B75" w:rsidRPr="00215A27" w:rsidRDefault="00A22B75" w:rsidP="00A22B75">
      <w:pPr>
        <w:pStyle w:val="NormalWeb"/>
        <w:rPr>
          <w:rFonts w:ascii="Tenorite" w:hAnsi="Tenorite"/>
          <w:color w:val="000000"/>
        </w:rPr>
      </w:pPr>
      <w:r w:rsidRPr="00215A27">
        <w:rPr>
          <w:rFonts w:ascii="Tenorite" w:hAnsi="Tenorite"/>
          <w:color w:val="000000"/>
        </w:rPr>
        <w:t>Support the school and the governing body in delivering a fair and equitable service to all stakeholders. Uphold the commitment made by the Head Teacher on how pupils and parents/carers can be expected to be treated. Support colleagues within the school community. Record, report and respond appropriately to prejudice-related incidents.</w:t>
      </w:r>
    </w:p>
    <w:p w14:paraId="26F25576" w14:textId="77777777" w:rsidR="00A22B75" w:rsidRPr="00215A27" w:rsidRDefault="00A22B75">
      <w:pPr>
        <w:rPr>
          <w:rFonts w:ascii="Tenorite" w:hAnsi="Tenorite"/>
          <w:color w:val="000000"/>
          <w:sz w:val="24"/>
          <w:szCs w:val="24"/>
        </w:rPr>
      </w:pPr>
    </w:p>
    <w:p w14:paraId="39C56A62" w14:textId="77777777" w:rsidR="00A22B75" w:rsidRPr="00215A27" w:rsidRDefault="00A22B75">
      <w:pPr>
        <w:rPr>
          <w:rFonts w:ascii="Tenorite" w:hAnsi="Tenorite"/>
          <w:b/>
          <w:bCs/>
          <w:color w:val="000000"/>
          <w:sz w:val="24"/>
          <w:szCs w:val="24"/>
        </w:rPr>
      </w:pPr>
      <w:r w:rsidRPr="00215A27">
        <w:rPr>
          <w:rFonts w:ascii="Tenorite" w:hAnsi="Tenorite"/>
          <w:b/>
          <w:bCs/>
          <w:color w:val="000000"/>
          <w:sz w:val="24"/>
          <w:szCs w:val="24"/>
        </w:rPr>
        <w:t>Parents/Carers</w:t>
      </w:r>
    </w:p>
    <w:p w14:paraId="658EF543" w14:textId="77777777" w:rsidR="00A22B75" w:rsidRPr="00215A27" w:rsidRDefault="00A22B75">
      <w:pPr>
        <w:rPr>
          <w:rFonts w:ascii="Tenorite" w:hAnsi="Tenorite"/>
          <w:color w:val="000000"/>
          <w:sz w:val="24"/>
          <w:szCs w:val="24"/>
        </w:rPr>
      </w:pPr>
      <w:r w:rsidRPr="00215A27">
        <w:rPr>
          <w:rFonts w:ascii="Tenorite" w:hAnsi="Tenorite"/>
          <w:color w:val="000000"/>
          <w:sz w:val="24"/>
          <w:szCs w:val="24"/>
        </w:rPr>
        <w:lastRenderedPageBreak/>
        <w:t>Take an active part in identifying barriers for the school community and in informing the governing body of actions that can be taken to eradicate these. Take an active role in supporting and challenging the school to achieve the commitment given to the school community in tackling inequality and achieving equality of opportunity for all. Uphold the commitment made by the Head Teacher on how pupils and parents/carers, staff and the wider school community can be expected to be treated.</w:t>
      </w:r>
    </w:p>
    <w:p w14:paraId="3863E601" w14:textId="77777777" w:rsidR="00A22B75" w:rsidRPr="00215A27" w:rsidRDefault="00A22B75">
      <w:pPr>
        <w:rPr>
          <w:rFonts w:ascii="Tenorite" w:hAnsi="Tenorite"/>
          <w:color w:val="000000"/>
          <w:sz w:val="24"/>
          <w:szCs w:val="24"/>
        </w:rPr>
      </w:pPr>
    </w:p>
    <w:p w14:paraId="6B7B85F5" w14:textId="77777777" w:rsidR="00A22B75" w:rsidRPr="00215A27" w:rsidRDefault="00A22B75">
      <w:pPr>
        <w:rPr>
          <w:rFonts w:ascii="Tenorite" w:hAnsi="Tenorite"/>
          <w:b/>
          <w:bCs/>
          <w:color w:val="000000"/>
          <w:sz w:val="24"/>
          <w:szCs w:val="24"/>
        </w:rPr>
      </w:pPr>
      <w:r w:rsidRPr="00215A27">
        <w:rPr>
          <w:rFonts w:ascii="Tenorite" w:hAnsi="Tenorite"/>
          <w:b/>
          <w:bCs/>
          <w:color w:val="000000"/>
          <w:sz w:val="24"/>
          <w:szCs w:val="24"/>
        </w:rPr>
        <w:t>Pupils</w:t>
      </w:r>
    </w:p>
    <w:p w14:paraId="7CCF00C9" w14:textId="77777777" w:rsidR="00A22B75" w:rsidRPr="00215A27" w:rsidRDefault="00A22B75">
      <w:pPr>
        <w:rPr>
          <w:rFonts w:ascii="Tenorite" w:hAnsi="Tenorite"/>
          <w:color w:val="000000"/>
          <w:sz w:val="24"/>
          <w:szCs w:val="24"/>
        </w:rPr>
      </w:pPr>
      <w:r w:rsidRPr="00215A27">
        <w:rPr>
          <w:rFonts w:ascii="Tenorite" w:hAnsi="Tenorite"/>
          <w:color w:val="000000"/>
          <w:sz w:val="24"/>
          <w:szCs w:val="24"/>
        </w:rPr>
        <w:t>Support the school to achieve the commitment made to tackling inequality. Uphold the commitment made by the Head Teacher on how pupils and parents/carers, staff and the wider school community can be expected to be treated. Report prejudice-based incidents to a trusted adult.</w:t>
      </w:r>
    </w:p>
    <w:p w14:paraId="2C5E17BB" w14:textId="77777777" w:rsidR="00A22B75" w:rsidRPr="00215A27" w:rsidRDefault="00A22B75">
      <w:pPr>
        <w:rPr>
          <w:rFonts w:ascii="Tenorite" w:hAnsi="Tenorite"/>
          <w:color w:val="000000"/>
          <w:sz w:val="24"/>
          <w:szCs w:val="24"/>
        </w:rPr>
      </w:pPr>
    </w:p>
    <w:p w14:paraId="30C12C63" w14:textId="77777777" w:rsidR="00A22B75" w:rsidRPr="00215A27" w:rsidRDefault="00A22B75">
      <w:pPr>
        <w:rPr>
          <w:rFonts w:ascii="Tenorite" w:hAnsi="Tenorite"/>
          <w:color w:val="000000"/>
          <w:sz w:val="24"/>
          <w:szCs w:val="24"/>
        </w:rPr>
      </w:pPr>
      <w:r w:rsidRPr="00215A27">
        <w:rPr>
          <w:rFonts w:ascii="Tenorite" w:hAnsi="Tenorite"/>
          <w:color w:val="000000"/>
          <w:sz w:val="24"/>
          <w:szCs w:val="24"/>
        </w:rPr>
        <w:t>We will ensure that the whole school community is aware of the Equality Policy and our published equality information and equality objectives by publishing them on our school’s website.</w:t>
      </w:r>
    </w:p>
    <w:p w14:paraId="7DD0A86E" w14:textId="77777777" w:rsidR="00A22B75" w:rsidRPr="00215A27" w:rsidRDefault="00A22B75">
      <w:pPr>
        <w:rPr>
          <w:rFonts w:ascii="Tenorite" w:hAnsi="Tenorite"/>
          <w:color w:val="000000"/>
          <w:sz w:val="24"/>
          <w:szCs w:val="24"/>
        </w:rPr>
      </w:pPr>
    </w:p>
    <w:p w14:paraId="48DA7554" w14:textId="77777777" w:rsidR="00A22B75" w:rsidRPr="00215A27" w:rsidRDefault="00A22B75" w:rsidP="00A22B75">
      <w:pPr>
        <w:pStyle w:val="NormalWeb"/>
        <w:rPr>
          <w:rFonts w:ascii="Tenorite" w:hAnsi="Tenorite"/>
          <w:b/>
          <w:bCs/>
          <w:color w:val="000000"/>
        </w:rPr>
      </w:pPr>
      <w:r w:rsidRPr="00215A27">
        <w:rPr>
          <w:rFonts w:ascii="Tenorite" w:hAnsi="Tenorite"/>
          <w:b/>
          <w:bCs/>
          <w:color w:val="000000"/>
        </w:rPr>
        <w:t>Preventing and Addressing Prejudice Related Incidents</w:t>
      </w:r>
    </w:p>
    <w:p w14:paraId="7FD3EA9C" w14:textId="77777777" w:rsidR="00A22B75" w:rsidRPr="00215A27" w:rsidRDefault="00A22B75" w:rsidP="00A22B75">
      <w:pPr>
        <w:pStyle w:val="NormalWeb"/>
        <w:rPr>
          <w:rFonts w:ascii="Tenorite" w:hAnsi="Tenorite"/>
          <w:color w:val="000000"/>
        </w:rPr>
      </w:pPr>
      <w:r w:rsidRPr="00215A27">
        <w:rPr>
          <w:rFonts w:ascii="Tenorite" w:hAnsi="Tenorite"/>
          <w:color w:val="000000"/>
        </w:rPr>
        <w:t>We define prejudice-based incidents/bullying in the following way:</w:t>
      </w:r>
    </w:p>
    <w:p w14:paraId="7FDC4D5E" w14:textId="77777777" w:rsidR="00A22B75" w:rsidRPr="00215A27" w:rsidRDefault="00A22B75" w:rsidP="00A22B75">
      <w:pPr>
        <w:pStyle w:val="NormalWeb"/>
        <w:rPr>
          <w:rFonts w:ascii="Tenorite" w:hAnsi="Tenorite"/>
          <w:color w:val="000000"/>
        </w:rPr>
      </w:pPr>
      <w:r w:rsidRPr="00215A27">
        <w:rPr>
          <w:rFonts w:ascii="Tenorite" w:hAnsi="Tenorite"/>
          <w:color w:val="000000"/>
        </w:rPr>
        <w:t xml:space="preserve">Prejudice-related incidents/bullying – derogatory and discriminatory language and behaviour including that which is racist, homophobic, </w:t>
      </w:r>
      <w:proofErr w:type="spellStart"/>
      <w:r w:rsidRPr="00215A27">
        <w:rPr>
          <w:rFonts w:ascii="Tenorite" w:hAnsi="Tenorite"/>
          <w:color w:val="000000"/>
        </w:rPr>
        <w:t>biphobic</w:t>
      </w:r>
      <w:proofErr w:type="spellEnd"/>
      <w:r w:rsidRPr="00215A27">
        <w:rPr>
          <w:rFonts w:ascii="Tenorite" w:hAnsi="Tenorite"/>
          <w:color w:val="000000"/>
        </w:rPr>
        <w:t>, transphobic and disablist in nature. This language and behaviour may be directed towards people because of their race/ethnicity/nationality; because they are lesbian, gay, bisexual, or trans, or are perceived to be, or have a parent/carer, sibling, or friend who is, or because they have a learning or physical disability. It may include misogyny or misandry and be sexist in nature. Such language and behaviour are generally used to refer to something or someone as inferior.</w:t>
      </w:r>
    </w:p>
    <w:p w14:paraId="4191022A" w14:textId="77777777" w:rsidR="00A22B75" w:rsidRPr="00215A27" w:rsidRDefault="00A22B75" w:rsidP="00A22B75">
      <w:pPr>
        <w:pStyle w:val="NormalWeb"/>
        <w:rPr>
          <w:rFonts w:ascii="Tenorite" w:hAnsi="Tenorite"/>
          <w:color w:val="000000"/>
        </w:rPr>
      </w:pPr>
      <w:r w:rsidRPr="00215A27">
        <w:rPr>
          <w:rFonts w:ascii="Tenorite" w:hAnsi="Tenorite"/>
          <w:color w:val="000000"/>
        </w:rPr>
        <w:t>At Hurworth House School, we encourage open discussions around differences between people, we actively challenge prejudice, and we celebrate diversity. This school is opposed to all forms of prejudice, and we recognise that children and young people who experience any form of prejudice- related discrimination may fair less well in the education system. We recognise that prejudice-based bullying is a form of child-on-child abuse and is therefore a safeguarding concern. We adopt a contextual safeguarding, trauma-informed and strengths-based approach to bullying and child-on-child abuse. We are committed to working with families and outside agencies to proactively prevent incidents and to create an environment in which all members of our school community feel welcomed, accepted, and safe. We believe every member of our community should be treated with respect and should not be subjected to prejudice or discrimination in any form. This includes staff, parents/carers, governors/trustees, and visitors to our school.</w:t>
      </w:r>
    </w:p>
    <w:p w14:paraId="730CD833" w14:textId="77777777" w:rsidR="00A22B75" w:rsidRPr="00215A27" w:rsidRDefault="00A22B75" w:rsidP="00A22B75">
      <w:pPr>
        <w:pStyle w:val="NormalWeb"/>
        <w:rPr>
          <w:rFonts w:ascii="Tenorite" w:hAnsi="Tenorite"/>
          <w:color w:val="000000"/>
        </w:rPr>
      </w:pPr>
      <w:r w:rsidRPr="00215A27">
        <w:rPr>
          <w:rFonts w:ascii="Tenorite" w:hAnsi="Tenorite"/>
          <w:color w:val="000000"/>
        </w:rPr>
        <w:t xml:space="preserve">We provide both our pupils and staff with an awareness of the impact of prejudice to prevent any incidents. We will endeavour to proactively tackle all forms of prejudice by ensuring our curriculum is representative of all sections of society and the </w:t>
      </w:r>
      <w:r w:rsidRPr="00215A27">
        <w:rPr>
          <w:rFonts w:ascii="Tenorite" w:hAnsi="Tenorite"/>
          <w:color w:val="000000"/>
        </w:rPr>
        <w:lastRenderedPageBreak/>
        <w:t>contributions made by people with different characteristics are consciously embedded across all subjects. In doing so, we will challenge stereotypes and work towards inclusivity and identity-safe classrooms where everyone feels validated, accepted, safe and a sense of belonging.</w:t>
      </w:r>
    </w:p>
    <w:p w14:paraId="4ECF1FA7" w14:textId="77777777" w:rsidR="00A22B75" w:rsidRPr="00215A27" w:rsidRDefault="00A22B75" w:rsidP="00A22B75">
      <w:pPr>
        <w:pStyle w:val="NormalWeb"/>
        <w:rPr>
          <w:rFonts w:ascii="Tenorite" w:hAnsi="Tenorite"/>
          <w:color w:val="000000"/>
        </w:rPr>
      </w:pPr>
      <w:r w:rsidRPr="00215A27">
        <w:rPr>
          <w:rFonts w:ascii="Tenorite" w:hAnsi="Tenorite"/>
          <w:color w:val="000000"/>
        </w:rPr>
        <w:t>If incidents still occur, we will address them immediately ensuring that appropriate levels of support are provided to those affected; that we thoroughly investigate all reports/allegations; and that we will apply appropriate sanctions and address offending behaviours through a programme of education. All adults in our school community are expected to comply with the school’s Code of Conduct. Any allegations made against staff will be investigated in line with our policies and procedures relating to staff conduct and behaviour. Any staff member/parent/carer, governor/trustee or visitor to the school, who is subjected to prejudice-based abuse can also expect to have their complaint thoroughly investigated and will be supported in accordance with their wishes.</w:t>
      </w:r>
    </w:p>
    <w:p w14:paraId="7AFE1EB5" w14:textId="77777777" w:rsidR="00A22B75" w:rsidRPr="00215A27" w:rsidRDefault="00A22B75">
      <w:pPr>
        <w:rPr>
          <w:rFonts w:ascii="Tenorite" w:hAnsi="Tenorite"/>
          <w:color w:val="000000"/>
          <w:sz w:val="24"/>
          <w:szCs w:val="24"/>
        </w:rPr>
      </w:pPr>
      <w:r w:rsidRPr="00215A27">
        <w:rPr>
          <w:rFonts w:ascii="Tenorite" w:hAnsi="Tenorite"/>
          <w:color w:val="000000"/>
          <w:sz w:val="24"/>
          <w:szCs w:val="24"/>
        </w:rPr>
        <w:t>We review our practice following each incident including what more we might do to prevent further incidents. We recognise that we must not become complacent and will regularly evaluate satisfaction levels in respect of how we have responded to any reports or concerns raised</w:t>
      </w:r>
    </w:p>
    <w:p w14:paraId="01ED0C2E" w14:textId="77777777" w:rsidR="00A22B75" w:rsidRPr="00215A27" w:rsidRDefault="00A22B75">
      <w:pPr>
        <w:rPr>
          <w:rFonts w:ascii="Tenorite" w:hAnsi="Tenorite"/>
          <w:color w:val="000000"/>
          <w:sz w:val="24"/>
          <w:szCs w:val="24"/>
        </w:rPr>
      </w:pPr>
    </w:p>
    <w:p w14:paraId="7DF8EF17" w14:textId="77777777" w:rsidR="00A22B75" w:rsidRPr="00215A27" w:rsidRDefault="00A22B75" w:rsidP="00A22B75">
      <w:pPr>
        <w:pStyle w:val="NormalWeb"/>
        <w:rPr>
          <w:rFonts w:ascii="Tenorite" w:hAnsi="Tenorite"/>
          <w:b/>
          <w:bCs/>
          <w:color w:val="000000"/>
        </w:rPr>
      </w:pPr>
      <w:r w:rsidRPr="00215A27">
        <w:rPr>
          <w:rFonts w:ascii="Tenorite" w:hAnsi="Tenorite"/>
          <w:b/>
          <w:bCs/>
          <w:color w:val="000000"/>
        </w:rPr>
        <w:t>Children (including bystanders)</w:t>
      </w:r>
    </w:p>
    <w:p w14:paraId="51F92FE8" w14:textId="77777777" w:rsidR="00A22B75" w:rsidRPr="00215A27" w:rsidRDefault="00A22B75" w:rsidP="00A22B75">
      <w:pPr>
        <w:pStyle w:val="NormalWeb"/>
        <w:rPr>
          <w:rFonts w:ascii="Tenorite" w:hAnsi="Tenorite"/>
          <w:color w:val="000000"/>
        </w:rPr>
      </w:pPr>
      <w:r w:rsidRPr="00215A27">
        <w:rPr>
          <w:rFonts w:ascii="Tenorite" w:hAnsi="Tenorite"/>
          <w:color w:val="000000"/>
        </w:rPr>
        <w:t>It is important to understand that a victim may not find it easy to tell staff about their abuse verbally. Children can show signs or act in ways that they hope adults will notice and react to. In some cases, the victim may not make a direct report. We recognise that in some instances another child may report on another child’s behalf. All children will know how to report concerns or incidents involving prejudice or discrimination.</w:t>
      </w:r>
    </w:p>
    <w:p w14:paraId="5FAFAD13" w14:textId="736DD644" w:rsidR="00A22B75" w:rsidRPr="00215A27" w:rsidRDefault="00A22B75" w:rsidP="00A22B75">
      <w:pPr>
        <w:pStyle w:val="NormalWeb"/>
        <w:rPr>
          <w:rFonts w:ascii="Tenorite" w:hAnsi="Tenorite"/>
          <w:color w:val="000000"/>
        </w:rPr>
      </w:pPr>
      <w:r w:rsidRPr="00215A27">
        <w:rPr>
          <w:rFonts w:ascii="Tenorite" w:hAnsi="Tenorite"/>
          <w:color w:val="000000"/>
        </w:rPr>
        <w:t>We ask that all children report any concerning behaviour to a member of school staff – this can be any member of teaching or non-teaching staff, including a class teacher, a TA, the Head teacher</w:t>
      </w:r>
      <w:r w:rsidR="002340B7" w:rsidRPr="00215A27">
        <w:rPr>
          <w:rFonts w:ascii="Tenorite" w:hAnsi="Tenorite"/>
          <w:color w:val="000000"/>
        </w:rPr>
        <w:t xml:space="preserve"> or the safeguarding designated lead.</w:t>
      </w:r>
      <w:r w:rsidRPr="00215A27">
        <w:rPr>
          <w:rFonts w:ascii="Tenorite" w:hAnsi="Tenorite"/>
          <w:color w:val="000000"/>
        </w:rPr>
        <w:t xml:space="preserve"> We talk about trusted adults regularly in class and in assemblies to remind our children of who they can report concerns to. The member of staff will listen to the child and make an initial note of their </w:t>
      </w:r>
      <w:r w:rsidR="00215A27" w:rsidRPr="00215A27">
        <w:rPr>
          <w:rFonts w:ascii="Tenorite" w:hAnsi="Tenorite"/>
          <w:color w:val="000000"/>
        </w:rPr>
        <w:t>concerns;</w:t>
      </w:r>
      <w:r w:rsidRPr="00215A27">
        <w:rPr>
          <w:rFonts w:ascii="Tenorite" w:hAnsi="Tenorite"/>
          <w:color w:val="000000"/>
        </w:rPr>
        <w:t xml:space="preserve"> they will then discuss next steps with them and reassure them that they will be supported. We will never promise a child that we will not tell anyone about a report of any form of abuse, as this may not be in the best interests of the child. The member of staff will make a formal record of the concern/report on the school’s recording system, and other relevant members of staff will be alerted. The member of staff will directly alert the school’s Designated Safeguarding Lead if the report is deemed urgent or if a child is considered at risk. Use of alternative methods of communication will be used to support pupil communication and understanding of the process.</w:t>
      </w:r>
    </w:p>
    <w:p w14:paraId="718F8AEA" w14:textId="77777777" w:rsidR="00A22B75" w:rsidRPr="00215A27" w:rsidRDefault="00A22B75" w:rsidP="00A22B75">
      <w:pPr>
        <w:pStyle w:val="NormalWeb"/>
        <w:rPr>
          <w:rFonts w:ascii="Tenorite" w:hAnsi="Tenorite"/>
          <w:b/>
          <w:bCs/>
          <w:color w:val="000000"/>
        </w:rPr>
      </w:pPr>
      <w:r w:rsidRPr="00215A27">
        <w:rPr>
          <w:rFonts w:ascii="Tenorite" w:hAnsi="Tenorite"/>
          <w:b/>
          <w:bCs/>
          <w:color w:val="000000"/>
        </w:rPr>
        <w:t>Parents/carers</w:t>
      </w:r>
    </w:p>
    <w:p w14:paraId="2AD12B1F" w14:textId="77777777" w:rsidR="00A22B75" w:rsidRPr="00215A27" w:rsidRDefault="00A22B75" w:rsidP="00A22B75">
      <w:pPr>
        <w:pStyle w:val="NormalWeb"/>
        <w:rPr>
          <w:rFonts w:ascii="Tenorite" w:hAnsi="Tenorite"/>
          <w:color w:val="000000"/>
        </w:rPr>
      </w:pPr>
      <w:r w:rsidRPr="00215A27">
        <w:rPr>
          <w:rFonts w:ascii="Tenorite" w:hAnsi="Tenorite"/>
          <w:color w:val="000000"/>
        </w:rPr>
        <w:lastRenderedPageBreak/>
        <w:t>We understand that parents and carers may well struggle to cope with making or receiving a report that their child has been the victim of or is an alleged perpetrator of a prejudice-based incident.</w:t>
      </w:r>
    </w:p>
    <w:p w14:paraId="356FFE55" w14:textId="77777777" w:rsidR="00AD49BD" w:rsidRPr="00215A27" w:rsidRDefault="00A22B75" w:rsidP="00A22B75">
      <w:pPr>
        <w:pStyle w:val="NormalWeb"/>
        <w:rPr>
          <w:rFonts w:ascii="Tenorite" w:hAnsi="Tenorite"/>
          <w:color w:val="000000"/>
        </w:rPr>
      </w:pPr>
      <w:r w:rsidRPr="00215A27">
        <w:rPr>
          <w:rFonts w:ascii="Tenorite" w:hAnsi="Tenorite"/>
          <w:color w:val="000000"/>
        </w:rPr>
        <w:t>We ask that if parents/carers have concerns about their child experiencing or allegedly perpetrating any such incident, that they contact the school’s Designated Safeguarding Lead</w:t>
      </w:r>
      <w:r w:rsidR="00AD49BD" w:rsidRPr="00215A27">
        <w:rPr>
          <w:rFonts w:ascii="Tenorite" w:hAnsi="Tenorite"/>
          <w:color w:val="000000"/>
        </w:rPr>
        <w:t>s</w:t>
      </w:r>
      <w:r w:rsidRPr="00215A27">
        <w:rPr>
          <w:rFonts w:ascii="Tenorite" w:hAnsi="Tenorite"/>
          <w:color w:val="000000"/>
        </w:rPr>
        <w:t xml:space="preserve"> </w:t>
      </w:r>
      <w:r w:rsidR="00AD49BD" w:rsidRPr="00215A27">
        <w:rPr>
          <w:rFonts w:ascii="Tenorite" w:hAnsi="Tenorite"/>
          <w:color w:val="000000"/>
        </w:rPr>
        <w:t>in</w:t>
      </w:r>
      <w:r w:rsidRPr="00215A27">
        <w:rPr>
          <w:rFonts w:ascii="Tenorite" w:hAnsi="Tenorite"/>
          <w:color w:val="000000"/>
        </w:rPr>
        <w:t xml:space="preserve"> person/via telephone call/via email to explain their concerns. </w:t>
      </w:r>
    </w:p>
    <w:p w14:paraId="247CD3F4" w14:textId="77777777" w:rsidR="00AD49BD" w:rsidRPr="00215A27" w:rsidRDefault="00AD49BD" w:rsidP="00AD49BD">
      <w:pPr>
        <w:pStyle w:val="ListParagraph"/>
        <w:numPr>
          <w:ilvl w:val="0"/>
          <w:numId w:val="1"/>
        </w:numPr>
        <w:rPr>
          <w:rFonts w:ascii="Tenorite" w:hAnsi="Tenorite"/>
          <w:sz w:val="24"/>
          <w:szCs w:val="24"/>
        </w:rPr>
      </w:pPr>
      <w:r w:rsidRPr="00215A27">
        <w:rPr>
          <w:rFonts w:ascii="Tenorite" w:hAnsi="Tenorite"/>
          <w:sz w:val="24"/>
          <w:szCs w:val="24"/>
        </w:rPr>
        <w:t xml:space="preserve">Danielle Mullen – Headteacher </w:t>
      </w:r>
      <w:hyperlink r:id="rId14" w:history="1">
        <w:r w:rsidRPr="00215A27">
          <w:rPr>
            <w:rStyle w:val="Hyperlink"/>
            <w:rFonts w:ascii="Tenorite" w:hAnsi="Tenorite"/>
            <w:sz w:val="24"/>
            <w:szCs w:val="24"/>
          </w:rPr>
          <w:t>DanielleMullen@AsprisCS.co.uk</w:t>
        </w:r>
      </w:hyperlink>
    </w:p>
    <w:p w14:paraId="63DBFFA5" w14:textId="77777777" w:rsidR="00AD49BD" w:rsidRPr="00215A27" w:rsidRDefault="00AD49BD" w:rsidP="00AD49BD">
      <w:pPr>
        <w:rPr>
          <w:rFonts w:ascii="Tenorite" w:hAnsi="Tenorite"/>
          <w:sz w:val="24"/>
          <w:szCs w:val="24"/>
        </w:rPr>
      </w:pPr>
    </w:p>
    <w:p w14:paraId="09EB4C23" w14:textId="77777777" w:rsidR="00AD49BD" w:rsidRPr="00215A27" w:rsidRDefault="00AD49BD" w:rsidP="00AD49BD">
      <w:pPr>
        <w:pStyle w:val="ListParagraph"/>
        <w:numPr>
          <w:ilvl w:val="0"/>
          <w:numId w:val="1"/>
        </w:numPr>
        <w:rPr>
          <w:rFonts w:ascii="Tenorite" w:hAnsi="Tenorite"/>
          <w:sz w:val="24"/>
          <w:szCs w:val="24"/>
        </w:rPr>
      </w:pPr>
      <w:r w:rsidRPr="00215A27">
        <w:rPr>
          <w:rFonts w:ascii="Tenorite" w:hAnsi="Tenorite"/>
          <w:sz w:val="24"/>
          <w:szCs w:val="24"/>
        </w:rPr>
        <w:t xml:space="preserve">Samantha Golden -Designated safeguarding lead  </w:t>
      </w:r>
      <w:hyperlink r:id="rId15" w:history="1">
        <w:r w:rsidRPr="00215A27">
          <w:rPr>
            <w:rStyle w:val="Hyperlink"/>
            <w:rFonts w:ascii="Tenorite" w:hAnsi="Tenorite"/>
            <w:sz w:val="24"/>
            <w:szCs w:val="24"/>
          </w:rPr>
          <w:t>SamanthaGolden@AsprisCS.co.uk</w:t>
        </w:r>
      </w:hyperlink>
    </w:p>
    <w:p w14:paraId="22D4A379" w14:textId="77777777" w:rsidR="00AD49BD" w:rsidRPr="00215A27" w:rsidRDefault="00AD49BD" w:rsidP="00AD49BD">
      <w:pPr>
        <w:rPr>
          <w:rFonts w:ascii="Tenorite" w:hAnsi="Tenorite"/>
          <w:sz w:val="24"/>
          <w:szCs w:val="24"/>
        </w:rPr>
      </w:pPr>
    </w:p>
    <w:p w14:paraId="52901ABE" w14:textId="77777777" w:rsidR="00AD49BD" w:rsidRPr="00215A27" w:rsidRDefault="00AD49BD" w:rsidP="00A22B75">
      <w:pPr>
        <w:pStyle w:val="ListParagraph"/>
        <w:numPr>
          <w:ilvl w:val="0"/>
          <w:numId w:val="1"/>
        </w:numPr>
        <w:rPr>
          <w:rFonts w:ascii="Tenorite" w:hAnsi="Tenorite"/>
          <w:sz w:val="24"/>
          <w:szCs w:val="24"/>
        </w:rPr>
      </w:pPr>
      <w:r w:rsidRPr="00215A27">
        <w:rPr>
          <w:rFonts w:ascii="Tenorite" w:hAnsi="Tenorite"/>
          <w:sz w:val="24"/>
          <w:szCs w:val="24"/>
        </w:rPr>
        <w:t xml:space="preserve">Richard Juillerat-Assistant Headteacher and Designated safeguarding Lead </w:t>
      </w:r>
      <w:hyperlink r:id="rId16" w:history="1">
        <w:r w:rsidRPr="00215A27">
          <w:rPr>
            <w:rStyle w:val="Hyperlink"/>
            <w:rFonts w:ascii="Tenorite" w:hAnsi="Tenorite"/>
            <w:sz w:val="24"/>
            <w:szCs w:val="24"/>
          </w:rPr>
          <w:t>RichardJuillerat@AsprisCS.co.uk</w:t>
        </w:r>
      </w:hyperlink>
    </w:p>
    <w:p w14:paraId="7D5ED74B" w14:textId="77777777" w:rsidR="00A22B75" w:rsidRPr="00215A27" w:rsidRDefault="00A22B75" w:rsidP="00A22B75">
      <w:pPr>
        <w:pStyle w:val="NormalWeb"/>
        <w:rPr>
          <w:rFonts w:ascii="Tenorite" w:hAnsi="Tenorite"/>
          <w:color w:val="000000"/>
        </w:rPr>
      </w:pPr>
      <w:r w:rsidRPr="00215A27">
        <w:rPr>
          <w:rFonts w:ascii="Tenorite" w:hAnsi="Tenorite"/>
          <w:color w:val="000000"/>
        </w:rPr>
        <w:t>The Designated Safeguarding Lead will take an initial note of the concerns but may ask to schedule a meeting to allow for more time to discuss the concerns in detail. Following the report and/or the meeting, the Designated Safeguarding Lead will make a formal record of the report on the school’s recording system CPOMsand other relevant members of staff will be alerted. The Designated Safeguarding Lead</w:t>
      </w:r>
      <w:r w:rsidR="00AD49BD" w:rsidRPr="00215A27">
        <w:rPr>
          <w:rFonts w:ascii="Tenorite" w:hAnsi="Tenorite"/>
          <w:color w:val="000000"/>
        </w:rPr>
        <w:t xml:space="preserve"> </w:t>
      </w:r>
      <w:r w:rsidRPr="00215A27">
        <w:rPr>
          <w:rFonts w:ascii="Tenorite" w:hAnsi="Tenorite"/>
          <w:color w:val="000000"/>
        </w:rPr>
        <w:t>will seek advice from the police if a pupil is considered at risk.</w:t>
      </w:r>
    </w:p>
    <w:p w14:paraId="3A764425" w14:textId="77777777" w:rsidR="00A22B75" w:rsidRPr="00215A27" w:rsidRDefault="00A22B75" w:rsidP="00A22B75">
      <w:pPr>
        <w:pStyle w:val="NormalWeb"/>
        <w:rPr>
          <w:rFonts w:ascii="Tenorite" w:hAnsi="Tenorite"/>
          <w:color w:val="000000"/>
        </w:rPr>
      </w:pPr>
      <w:r w:rsidRPr="00215A27">
        <w:rPr>
          <w:rFonts w:ascii="Tenorite" w:hAnsi="Tenorite"/>
          <w:color w:val="000000"/>
        </w:rPr>
        <w:t>We ask that parents/carers to come directly to the school with their concerns rather than discussing them with other members of the school community in person or online.</w:t>
      </w:r>
    </w:p>
    <w:p w14:paraId="6621087F" w14:textId="77777777" w:rsidR="00A22B75" w:rsidRPr="00215A27" w:rsidRDefault="00A22B75" w:rsidP="00A22B75">
      <w:pPr>
        <w:pStyle w:val="NormalWeb"/>
        <w:rPr>
          <w:rFonts w:ascii="Tenorite" w:hAnsi="Tenorite"/>
          <w:color w:val="000000"/>
        </w:rPr>
      </w:pPr>
      <w:r w:rsidRPr="00215A27">
        <w:rPr>
          <w:rFonts w:ascii="Tenorite" w:hAnsi="Tenorite"/>
          <w:color w:val="000000"/>
        </w:rPr>
        <w:t>Our school remains committed to supporting pupils and their families. We will endeavour to ensure that all parties are kept informed of progress and any developments, but we will also need to show due regard to GDPR (General Data Protection Regulations) and any ongoing investigations by external agencies where a serious incident has been reported (e.g., the incident is a hate crime). This may mean, at times, that we are not able to provide or share information or updates immediately.</w:t>
      </w:r>
    </w:p>
    <w:p w14:paraId="1C4FCDCD" w14:textId="77777777" w:rsidR="00A22B75" w:rsidRPr="00215A27" w:rsidRDefault="00A22B75" w:rsidP="00A22B75">
      <w:pPr>
        <w:pStyle w:val="NormalWeb"/>
        <w:rPr>
          <w:rFonts w:ascii="Tenorite" w:hAnsi="Tenorite"/>
          <w:color w:val="000000"/>
        </w:rPr>
      </w:pPr>
      <w:r w:rsidRPr="00215A27">
        <w:rPr>
          <w:rFonts w:ascii="Tenorite" w:hAnsi="Tenorite"/>
          <w:color w:val="000000"/>
        </w:rPr>
        <w:t>If a parent/carer is not satisfied with our school’s actions, we ask that they follow our school’s complaint policy and procedures. This is available online from our school website and on request from the school office.</w:t>
      </w:r>
    </w:p>
    <w:p w14:paraId="3C96E6E6" w14:textId="77777777" w:rsidR="00A22B75" w:rsidRPr="00215A27" w:rsidRDefault="00A22B75" w:rsidP="00A22B75">
      <w:pPr>
        <w:pStyle w:val="NormalWeb"/>
        <w:rPr>
          <w:rFonts w:ascii="Tenorite" w:hAnsi="Tenorite"/>
          <w:b/>
          <w:bCs/>
          <w:color w:val="000000"/>
        </w:rPr>
      </w:pPr>
      <w:r w:rsidRPr="00215A27">
        <w:rPr>
          <w:rFonts w:ascii="Tenorite" w:hAnsi="Tenorite"/>
          <w:b/>
          <w:bCs/>
          <w:color w:val="000000"/>
        </w:rPr>
        <w:t>Staff</w:t>
      </w:r>
    </w:p>
    <w:p w14:paraId="0424CC97" w14:textId="77777777" w:rsidR="00A22B75" w:rsidRPr="00215A27" w:rsidRDefault="00A22B75" w:rsidP="00A22B75">
      <w:pPr>
        <w:pStyle w:val="NormalWeb"/>
        <w:rPr>
          <w:rFonts w:ascii="Tenorite" w:hAnsi="Tenorite"/>
          <w:color w:val="000000"/>
        </w:rPr>
      </w:pPr>
      <w:r w:rsidRPr="00215A27">
        <w:rPr>
          <w:rFonts w:ascii="Tenorite" w:hAnsi="Tenorite"/>
          <w:color w:val="000000"/>
        </w:rPr>
        <w:t>Our staff work closely with our children and therefore may notice a change in a child’s behaviour or attitude that might indicate that something is wrong before receiving a report from a child or a member of the school community. If staff have any concerns about a child’s welfare or are concerned that a child is displaying behaviours that may show they have been the victim of or that they are perpetrating prejudice-based abuse, they should act on them immediately rather than wait to be told.</w:t>
      </w:r>
    </w:p>
    <w:p w14:paraId="12C977D4" w14:textId="77777777" w:rsidR="00A22B75" w:rsidRPr="00215A27" w:rsidRDefault="00A22B75" w:rsidP="00A22B75">
      <w:pPr>
        <w:pStyle w:val="NormalWeb"/>
        <w:rPr>
          <w:rFonts w:ascii="Tenorite" w:hAnsi="Tenorite"/>
          <w:color w:val="000000"/>
        </w:rPr>
      </w:pPr>
      <w:r w:rsidRPr="00215A27">
        <w:rPr>
          <w:rFonts w:ascii="Tenorite" w:hAnsi="Tenorite"/>
          <w:color w:val="000000"/>
        </w:rPr>
        <w:t xml:space="preserve">We ask that staff report their concerns to a Designated Safeguarding Lead/directly to the Head teacher. The member of staff receiving the report will take an initial note of </w:t>
      </w:r>
      <w:r w:rsidRPr="00215A27">
        <w:rPr>
          <w:rFonts w:ascii="Tenorite" w:hAnsi="Tenorite"/>
          <w:color w:val="000000"/>
        </w:rPr>
        <w:lastRenderedPageBreak/>
        <w:t>the concerns and will then make a formal record of the report on the school’s recording system and other relevant staff members will be alerted. The Designated Safeguarding Lead will seek advice from external agencies including the police if a pupil is considered at risk.</w:t>
      </w:r>
    </w:p>
    <w:p w14:paraId="5606B19E" w14:textId="77777777" w:rsidR="00A22B75" w:rsidRPr="00215A27" w:rsidRDefault="00A22B75" w:rsidP="00A22B75">
      <w:pPr>
        <w:pStyle w:val="NormalWeb"/>
        <w:rPr>
          <w:rFonts w:ascii="Tenorite" w:hAnsi="Tenorite"/>
          <w:color w:val="000000"/>
        </w:rPr>
      </w:pPr>
      <w:r w:rsidRPr="00215A27">
        <w:rPr>
          <w:rFonts w:ascii="Tenorite" w:hAnsi="Tenorite"/>
          <w:color w:val="000000"/>
        </w:rPr>
        <w:t>Breaches</w:t>
      </w:r>
    </w:p>
    <w:p w14:paraId="59D8DDAD" w14:textId="77777777" w:rsidR="00A22B75" w:rsidRPr="00215A27" w:rsidRDefault="00A22B75" w:rsidP="00A22B75">
      <w:pPr>
        <w:pStyle w:val="NormalWeb"/>
        <w:rPr>
          <w:rFonts w:ascii="Tenorite" w:hAnsi="Tenorite"/>
          <w:color w:val="000000"/>
        </w:rPr>
      </w:pPr>
      <w:r w:rsidRPr="00215A27">
        <w:rPr>
          <w:rFonts w:ascii="Tenorite" w:hAnsi="Tenorite"/>
          <w:color w:val="000000"/>
        </w:rPr>
        <w:t>Breaches to this statement will be dealt with in the same way that breaches of other school policies are dealt with, as determined by the head teacher and governing body.</w:t>
      </w:r>
    </w:p>
    <w:p w14:paraId="6FBD2989" w14:textId="77777777" w:rsidR="00A22B75" w:rsidRPr="00215A27" w:rsidRDefault="00A22B75" w:rsidP="00A22B75">
      <w:pPr>
        <w:pStyle w:val="NormalWeb"/>
        <w:rPr>
          <w:rFonts w:ascii="Tenorite" w:hAnsi="Tenorite"/>
          <w:color w:val="000000"/>
        </w:rPr>
      </w:pPr>
      <w:r w:rsidRPr="00215A27">
        <w:rPr>
          <w:rFonts w:ascii="Tenorite" w:hAnsi="Tenorite"/>
          <w:color w:val="000000"/>
        </w:rPr>
        <w:t>Links with other policies</w:t>
      </w:r>
    </w:p>
    <w:p w14:paraId="46EF57FE" w14:textId="77777777" w:rsidR="00A22B75" w:rsidRPr="00215A27" w:rsidRDefault="00A22B75" w:rsidP="00A22B75">
      <w:pPr>
        <w:pStyle w:val="NormalWeb"/>
        <w:numPr>
          <w:ilvl w:val="0"/>
          <w:numId w:val="1"/>
        </w:numPr>
        <w:rPr>
          <w:rFonts w:ascii="Tenorite" w:hAnsi="Tenorite"/>
          <w:color w:val="000000"/>
        </w:rPr>
      </w:pPr>
      <w:r w:rsidRPr="00215A27">
        <w:rPr>
          <w:rFonts w:ascii="Tenorite" w:hAnsi="Tenorite"/>
          <w:color w:val="000000"/>
        </w:rPr>
        <w:t>Child Protection Policy Includes information about child protection procedures and contextualised safeguarding</w:t>
      </w:r>
    </w:p>
    <w:p w14:paraId="670F826A" w14:textId="77777777" w:rsidR="00A22B75" w:rsidRPr="00215A27" w:rsidRDefault="00A22B75" w:rsidP="00A22B75">
      <w:pPr>
        <w:pStyle w:val="NormalWeb"/>
        <w:numPr>
          <w:ilvl w:val="0"/>
          <w:numId w:val="1"/>
        </w:numPr>
        <w:rPr>
          <w:rFonts w:ascii="Tenorite" w:hAnsi="Tenorite"/>
          <w:color w:val="000000"/>
        </w:rPr>
      </w:pPr>
      <w:r w:rsidRPr="00215A27">
        <w:rPr>
          <w:rFonts w:ascii="Tenorite" w:hAnsi="Tenorite"/>
          <w:color w:val="000000"/>
        </w:rPr>
        <w:t>Behaviour Policy Includes details about the school’s behaviour system including potential sanctions for pupils</w:t>
      </w:r>
    </w:p>
    <w:p w14:paraId="590AFFDD" w14:textId="77777777" w:rsidR="00A22B75" w:rsidRPr="00215A27" w:rsidRDefault="00A22B75" w:rsidP="00A22B75">
      <w:pPr>
        <w:pStyle w:val="NormalWeb"/>
        <w:numPr>
          <w:ilvl w:val="0"/>
          <w:numId w:val="1"/>
        </w:numPr>
        <w:rPr>
          <w:rFonts w:ascii="Tenorite" w:hAnsi="Tenorite"/>
          <w:color w:val="000000"/>
        </w:rPr>
      </w:pPr>
      <w:r w:rsidRPr="00215A27">
        <w:rPr>
          <w:rFonts w:ascii="Tenorite" w:hAnsi="Tenorite"/>
          <w:color w:val="000000"/>
        </w:rPr>
        <w:t>Anti-Bullying policy</w:t>
      </w:r>
    </w:p>
    <w:p w14:paraId="16069595" w14:textId="57C1F306" w:rsidR="00A22B75" w:rsidRPr="00215A27" w:rsidRDefault="00A22B75" w:rsidP="00A22B75">
      <w:pPr>
        <w:pStyle w:val="NormalWeb"/>
        <w:numPr>
          <w:ilvl w:val="0"/>
          <w:numId w:val="1"/>
        </w:numPr>
        <w:rPr>
          <w:rFonts w:ascii="Tenorite" w:hAnsi="Tenorite"/>
          <w:color w:val="000000"/>
        </w:rPr>
      </w:pPr>
      <w:r w:rsidRPr="00215A27">
        <w:rPr>
          <w:rFonts w:ascii="Tenorite" w:hAnsi="Tenorite"/>
          <w:color w:val="000000"/>
        </w:rPr>
        <w:t xml:space="preserve">Online Safety / E-Safety </w:t>
      </w:r>
    </w:p>
    <w:p w14:paraId="15A535DF" w14:textId="77777777" w:rsidR="0052162A" w:rsidRPr="00215A27" w:rsidRDefault="00111B4D">
      <w:pPr>
        <w:rPr>
          <w:rFonts w:ascii="Tenorite" w:hAnsi="Tenorite"/>
          <w:sz w:val="24"/>
          <w:szCs w:val="24"/>
        </w:rPr>
      </w:pPr>
      <w:r w:rsidRPr="00215A27">
        <w:rPr>
          <w:rFonts w:ascii="Tenorite" w:hAnsi="Tenorite"/>
          <w:sz w:val="24"/>
          <w:szCs w:val="24"/>
        </w:rPr>
        <w:t>Online safety education now includes risks such as misinformation, disinformation and conspiracy content, as required by KCSIE 2025.</w:t>
      </w:r>
    </w:p>
    <w:p w14:paraId="7E105D16" w14:textId="77777777" w:rsidR="00A22B75" w:rsidRPr="00215A27" w:rsidRDefault="00A22B75" w:rsidP="00A22B75">
      <w:pPr>
        <w:pStyle w:val="NormalWeb"/>
        <w:numPr>
          <w:ilvl w:val="0"/>
          <w:numId w:val="1"/>
        </w:numPr>
        <w:rPr>
          <w:rFonts w:ascii="Tenorite" w:hAnsi="Tenorite"/>
          <w:color w:val="000000"/>
        </w:rPr>
      </w:pPr>
      <w:r w:rsidRPr="00215A27">
        <w:rPr>
          <w:rFonts w:ascii="Tenorite" w:hAnsi="Tenorite"/>
          <w:color w:val="000000"/>
        </w:rPr>
        <w:t>Acceptable Use Policies Includes information about children’s online behaviour and details about online bullying/cyberbullying</w:t>
      </w:r>
    </w:p>
    <w:p w14:paraId="54D01438" w14:textId="77777777" w:rsidR="00A22B75" w:rsidRPr="00215A27" w:rsidRDefault="00A22B75" w:rsidP="00A22B75">
      <w:pPr>
        <w:pStyle w:val="NormalWeb"/>
        <w:numPr>
          <w:ilvl w:val="0"/>
          <w:numId w:val="1"/>
        </w:numPr>
        <w:rPr>
          <w:rFonts w:ascii="Tenorite" w:hAnsi="Tenorite"/>
          <w:color w:val="000000"/>
        </w:rPr>
      </w:pPr>
      <w:r w:rsidRPr="00215A27">
        <w:rPr>
          <w:rFonts w:ascii="Tenorite" w:hAnsi="Tenorite"/>
          <w:color w:val="000000"/>
        </w:rPr>
        <w:t>RSHE Policy Includes information about our school’s RSHE programme and how we teach about healthy relationships, friendships, diversity and bullying</w:t>
      </w:r>
    </w:p>
    <w:p w14:paraId="4DA492AB" w14:textId="77777777" w:rsidR="00A22B75" w:rsidRPr="00215A27" w:rsidRDefault="00A22B75" w:rsidP="00A22B75">
      <w:pPr>
        <w:pStyle w:val="NormalWeb"/>
        <w:numPr>
          <w:ilvl w:val="0"/>
          <w:numId w:val="1"/>
        </w:numPr>
        <w:rPr>
          <w:rFonts w:ascii="Tenorite" w:hAnsi="Tenorite"/>
          <w:color w:val="000000"/>
        </w:rPr>
      </w:pPr>
      <w:r w:rsidRPr="00215A27">
        <w:rPr>
          <w:rFonts w:ascii="Tenorite" w:hAnsi="Tenorite"/>
          <w:color w:val="000000"/>
        </w:rPr>
        <w:t>Whistleblowing and Complaints Policy Includes information about how to make a complaint if you are not satisfied with the school’s response</w:t>
      </w:r>
    </w:p>
    <w:p w14:paraId="3D9B7A4B" w14:textId="77777777" w:rsidR="00A22B75" w:rsidRPr="00215A27" w:rsidRDefault="00A22B75" w:rsidP="00A22B75">
      <w:pPr>
        <w:pStyle w:val="NormalWeb"/>
        <w:rPr>
          <w:rFonts w:ascii="Tenorite" w:hAnsi="Tenorite"/>
          <w:b/>
          <w:bCs/>
          <w:color w:val="000000"/>
        </w:rPr>
      </w:pPr>
      <w:r w:rsidRPr="00215A27">
        <w:rPr>
          <w:rFonts w:ascii="Tenorite" w:hAnsi="Tenorite"/>
          <w:b/>
          <w:bCs/>
          <w:color w:val="000000"/>
        </w:rPr>
        <w:t>Monitor and Review</w:t>
      </w:r>
    </w:p>
    <w:p w14:paraId="366A6B21" w14:textId="469524FD" w:rsidR="00A22B75" w:rsidRPr="00215A27" w:rsidRDefault="00A22B75" w:rsidP="00215A27">
      <w:pPr>
        <w:pStyle w:val="NormalWeb"/>
        <w:rPr>
          <w:rFonts w:ascii="Tenorite" w:hAnsi="Tenorite"/>
          <w:color w:val="000000"/>
        </w:rPr>
      </w:pPr>
      <w:r w:rsidRPr="00215A27">
        <w:rPr>
          <w:rFonts w:ascii="Tenorite" w:hAnsi="Tenorite"/>
          <w:color w:val="000000"/>
        </w:rPr>
        <w:t>As a minimum, we will review our objectives in relation to any changes in our school profile at least every three years. Our objectives will sit in our overall school improvement plan and therefore will be reviewed as part of this process.</w:t>
      </w:r>
    </w:p>
    <w:p w14:paraId="2B9C9540" w14:textId="77777777" w:rsidR="0052162A" w:rsidRPr="00215A27" w:rsidRDefault="00111B4D">
      <w:pPr>
        <w:rPr>
          <w:rFonts w:ascii="Tenorite" w:hAnsi="Tenorite"/>
          <w:sz w:val="24"/>
          <w:szCs w:val="24"/>
        </w:rPr>
      </w:pPr>
      <w:r w:rsidRPr="00215A27">
        <w:rPr>
          <w:rFonts w:ascii="Tenorite" w:hAnsi="Tenorite"/>
          <w:sz w:val="24"/>
          <w:szCs w:val="24"/>
        </w:rPr>
        <w:t>We work with the Virtual School Head, whose responsibilities now include children in kinship care, in line with KCSIE 2025.</w:t>
      </w:r>
    </w:p>
    <w:p w14:paraId="31167DEF" w14:textId="77777777" w:rsidR="0052162A" w:rsidRDefault="00111B4D">
      <w:pPr>
        <w:rPr>
          <w:rFonts w:ascii="Tenorite" w:hAnsi="Tenorite"/>
          <w:sz w:val="24"/>
          <w:szCs w:val="24"/>
        </w:rPr>
      </w:pPr>
      <w:r w:rsidRPr="00215A27">
        <w:rPr>
          <w:rFonts w:ascii="Tenorite" w:hAnsi="Tenorite"/>
          <w:sz w:val="24"/>
          <w:szCs w:val="24"/>
        </w:rPr>
        <w:t>We follow DfE guidance on the safe use of generative AI to ensure safeguarding and data protection are upheld.</w:t>
      </w:r>
    </w:p>
    <w:p w14:paraId="7169116B" w14:textId="77777777" w:rsidR="002053CA" w:rsidRDefault="002053CA">
      <w:pPr>
        <w:rPr>
          <w:rFonts w:ascii="Tenorite" w:hAnsi="Tenorite"/>
          <w:sz w:val="24"/>
          <w:szCs w:val="24"/>
        </w:rPr>
      </w:pPr>
    </w:p>
    <w:p w14:paraId="0D79659F" w14:textId="77777777" w:rsidR="002053CA" w:rsidRDefault="002053CA">
      <w:pPr>
        <w:rPr>
          <w:rFonts w:ascii="Tenorite" w:hAnsi="Tenorite"/>
          <w:sz w:val="24"/>
          <w:szCs w:val="24"/>
        </w:rPr>
      </w:pPr>
    </w:p>
    <w:p w14:paraId="739C5E70" w14:textId="77777777" w:rsidR="002053CA" w:rsidRDefault="002053CA">
      <w:pPr>
        <w:rPr>
          <w:rFonts w:ascii="Tenorite" w:hAnsi="Tenorite"/>
          <w:sz w:val="24"/>
          <w:szCs w:val="24"/>
        </w:rPr>
      </w:pPr>
    </w:p>
    <w:p w14:paraId="3B0A44EC" w14:textId="77777777" w:rsidR="002053CA" w:rsidRDefault="002053CA">
      <w:pPr>
        <w:rPr>
          <w:rFonts w:ascii="Tenorite" w:hAnsi="Tenorite"/>
          <w:sz w:val="24"/>
          <w:szCs w:val="24"/>
        </w:rPr>
      </w:pPr>
    </w:p>
    <w:p w14:paraId="4D67EB58" w14:textId="77777777" w:rsidR="002053CA" w:rsidRDefault="002053CA">
      <w:pPr>
        <w:rPr>
          <w:rFonts w:ascii="Tenorite" w:hAnsi="Tenorite"/>
          <w:sz w:val="24"/>
          <w:szCs w:val="24"/>
        </w:rPr>
      </w:pPr>
    </w:p>
    <w:p w14:paraId="2504FF43" w14:textId="77777777" w:rsidR="002053CA" w:rsidRDefault="002053CA">
      <w:pPr>
        <w:rPr>
          <w:rFonts w:ascii="Tenorite" w:hAnsi="Tenorite"/>
          <w:sz w:val="24"/>
          <w:szCs w:val="24"/>
        </w:rPr>
      </w:pPr>
    </w:p>
    <w:p w14:paraId="56750F09" w14:textId="77777777" w:rsidR="002053CA" w:rsidRDefault="002053CA">
      <w:pPr>
        <w:rPr>
          <w:rFonts w:ascii="Tenorite" w:hAnsi="Tenorite"/>
          <w:sz w:val="24"/>
          <w:szCs w:val="24"/>
        </w:rPr>
      </w:pPr>
    </w:p>
    <w:p w14:paraId="43649148" w14:textId="77777777" w:rsidR="002053CA" w:rsidRDefault="002053CA">
      <w:pPr>
        <w:rPr>
          <w:rFonts w:ascii="Tenorite" w:hAnsi="Tenorite"/>
          <w:sz w:val="24"/>
          <w:szCs w:val="24"/>
        </w:rPr>
      </w:pPr>
    </w:p>
    <w:p w14:paraId="4B6BAA6A" w14:textId="77777777" w:rsidR="002053CA" w:rsidRDefault="002053CA">
      <w:pPr>
        <w:rPr>
          <w:rFonts w:ascii="Tenorite" w:hAnsi="Tenorite"/>
          <w:sz w:val="24"/>
          <w:szCs w:val="24"/>
        </w:rPr>
      </w:pPr>
    </w:p>
    <w:p w14:paraId="559D4039" w14:textId="77777777" w:rsidR="002053CA" w:rsidRDefault="002053CA" w:rsidP="002053CA">
      <w:pPr>
        <w:jc w:val="left"/>
        <w:outlineLvl w:val="1"/>
        <w:rPr>
          <w:rFonts w:ascii="Tenorite" w:eastAsia="Times New Roman" w:hAnsi="Tenorite" w:cs="Segoe UI"/>
          <w:b/>
          <w:bCs/>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lastRenderedPageBreak/>
        <w:t>Equality Objectives 2026-2030</w:t>
      </w:r>
    </w:p>
    <w:p w14:paraId="13DF676F" w14:textId="77777777" w:rsidR="00514054" w:rsidRPr="00514054" w:rsidRDefault="00514054" w:rsidP="00514054">
      <w:pPr>
        <w:spacing w:line="300" w:lineRule="atLeast"/>
        <w:jc w:val="left"/>
        <w:rPr>
          <w:rFonts w:ascii="Tenorite" w:eastAsia="Times New Roman" w:hAnsi="Tenorite" w:cs="Segoe UI"/>
          <w:kern w:val="0"/>
          <w:sz w:val="24"/>
          <w:szCs w:val="24"/>
          <w:lang w:eastAsia="en-GB"/>
          <w14:ligatures w14:val="none"/>
        </w:rPr>
      </w:pPr>
      <w:r w:rsidRPr="00514054">
        <w:rPr>
          <w:rFonts w:ascii="Tenorite" w:eastAsia="Times New Roman" w:hAnsi="Tenorite" w:cs="Segoe UI"/>
          <w:kern w:val="0"/>
          <w:sz w:val="24"/>
          <w:szCs w:val="24"/>
          <w:lang w:eastAsia="en-GB"/>
          <w14:ligatures w14:val="none"/>
        </w:rPr>
        <w:t>Equality Objectives 2026-2030 (reviewed annually and formally renewed at least every four years)</w:t>
      </w:r>
    </w:p>
    <w:p w14:paraId="0CB59E2E" w14:textId="77777777" w:rsidR="002053CA" w:rsidRPr="00514054" w:rsidRDefault="002053CA" w:rsidP="002053CA">
      <w:pPr>
        <w:jc w:val="left"/>
        <w:outlineLvl w:val="1"/>
        <w:rPr>
          <w:rFonts w:ascii="Tenorite" w:eastAsia="Times New Roman" w:hAnsi="Tenorite" w:cs="Segoe UI"/>
          <w:b/>
          <w:bCs/>
          <w:kern w:val="0"/>
          <w:sz w:val="24"/>
          <w:szCs w:val="24"/>
          <w:lang w:eastAsia="en-GB"/>
          <w14:ligatures w14:val="none"/>
        </w:rPr>
      </w:pPr>
    </w:p>
    <w:p w14:paraId="2E820B86" w14:textId="77777777" w:rsidR="002053CA" w:rsidRPr="00623C54" w:rsidRDefault="002053CA" w:rsidP="002053CA">
      <w:pPr>
        <w:jc w:val="left"/>
        <w:outlineLvl w:val="2"/>
        <w:rPr>
          <w:rFonts w:ascii="Tenorite" w:eastAsia="Times New Roman" w:hAnsi="Tenorite" w:cs="Segoe UI"/>
          <w:b/>
          <w:bCs/>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 1: Improve Attendance and Engagement</w:t>
      </w:r>
    </w:p>
    <w:p w14:paraId="4E00F217"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To reduce barriers to attendance and engagement for pupils with SEND through targeted therapeutic, pastoral and educational support.</w:t>
      </w:r>
    </w:p>
    <w:p w14:paraId="1554311A"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Success Measures</w:t>
      </w:r>
    </w:p>
    <w:p w14:paraId="59EC76A1" w14:textId="77777777" w:rsidR="002053CA" w:rsidRPr="00623C54" w:rsidRDefault="002053CA" w:rsidP="002053CA">
      <w:pPr>
        <w:pStyle w:val="ListParagraph"/>
        <w:numPr>
          <w:ilvl w:val="0"/>
          <w:numId w:val="16"/>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Improved attendance rates across the school.</w:t>
      </w:r>
    </w:p>
    <w:p w14:paraId="5F8FE391" w14:textId="77777777" w:rsidR="002053CA" w:rsidRPr="00623C54" w:rsidRDefault="002053CA" w:rsidP="002053CA">
      <w:pPr>
        <w:pStyle w:val="ListParagraph"/>
        <w:numPr>
          <w:ilvl w:val="0"/>
          <w:numId w:val="16"/>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Reduction in persistent absence.</w:t>
      </w:r>
    </w:p>
    <w:p w14:paraId="2E1A0CCA" w14:textId="77777777" w:rsidR="002053CA" w:rsidRPr="00623C54" w:rsidRDefault="002053CA" w:rsidP="002053CA">
      <w:pPr>
        <w:pStyle w:val="ListParagraph"/>
        <w:numPr>
          <w:ilvl w:val="0"/>
          <w:numId w:val="16"/>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Improved engagement in learning and school activities.</w:t>
      </w:r>
    </w:p>
    <w:p w14:paraId="3869766D" w14:textId="77777777" w:rsidR="002053CA" w:rsidRPr="00623C54" w:rsidRDefault="002053CA" w:rsidP="002053CA">
      <w:pPr>
        <w:jc w:val="left"/>
        <w:rPr>
          <w:rFonts w:ascii="Tenorite" w:eastAsia="Times New Roman" w:hAnsi="Tenorite" w:cs="Segoe UI"/>
          <w:kern w:val="0"/>
          <w:sz w:val="24"/>
          <w:szCs w:val="24"/>
          <w:lang w:eastAsia="en-GB"/>
          <w14:ligatures w14:val="none"/>
        </w:rPr>
      </w:pPr>
    </w:p>
    <w:p w14:paraId="40F113A8" w14:textId="77777777" w:rsidR="002053CA" w:rsidRPr="00623C54" w:rsidRDefault="002053CA" w:rsidP="002053CA">
      <w:pPr>
        <w:jc w:val="left"/>
        <w:outlineLvl w:val="2"/>
        <w:rPr>
          <w:rFonts w:ascii="Tenorite" w:eastAsia="Times New Roman" w:hAnsi="Tenorite" w:cs="Segoe UI"/>
          <w:b/>
          <w:bCs/>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 2: Ensure Equitable Access to Learning</w:t>
      </w:r>
    </w:p>
    <w:p w14:paraId="7B8BE89F"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To ensure all pupils can access a broad, balanced and ambitious curriculum through appropriate adaptations, interventions and support.</w:t>
      </w:r>
    </w:p>
    <w:p w14:paraId="41681EBD"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Success Measures</w:t>
      </w:r>
    </w:p>
    <w:p w14:paraId="526FFF9E" w14:textId="77777777" w:rsidR="002053CA" w:rsidRPr="00623C54" w:rsidRDefault="002053CA" w:rsidP="002053CA">
      <w:pPr>
        <w:pStyle w:val="ListParagraph"/>
        <w:numPr>
          <w:ilvl w:val="0"/>
          <w:numId w:val="14"/>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Positive progress outcomes for pupils across all pathways.</w:t>
      </w:r>
    </w:p>
    <w:p w14:paraId="2DAE2AC3" w14:textId="77777777" w:rsidR="002053CA" w:rsidRPr="00623C54" w:rsidRDefault="002053CA" w:rsidP="002053CA">
      <w:pPr>
        <w:pStyle w:val="ListParagraph"/>
        <w:numPr>
          <w:ilvl w:val="0"/>
          <w:numId w:val="14"/>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Improved attainment and achievement data.</w:t>
      </w:r>
    </w:p>
    <w:p w14:paraId="0DAB56EE" w14:textId="77777777" w:rsidR="002053CA" w:rsidRPr="00623C54" w:rsidRDefault="002053CA" w:rsidP="002053CA">
      <w:pPr>
        <w:pStyle w:val="ListParagraph"/>
        <w:numPr>
          <w:ilvl w:val="0"/>
          <w:numId w:val="14"/>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Regular review of curriculum accessibility.</w:t>
      </w:r>
    </w:p>
    <w:p w14:paraId="0132A502" w14:textId="77777777" w:rsidR="002053CA" w:rsidRPr="00623C54" w:rsidRDefault="002053CA" w:rsidP="002053CA">
      <w:pPr>
        <w:jc w:val="left"/>
        <w:rPr>
          <w:rFonts w:ascii="Tenorite" w:eastAsia="Times New Roman" w:hAnsi="Tenorite" w:cs="Segoe UI"/>
          <w:kern w:val="0"/>
          <w:sz w:val="24"/>
          <w:szCs w:val="24"/>
          <w:lang w:eastAsia="en-GB"/>
          <w14:ligatures w14:val="none"/>
        </w:rPr>
      </w:pPr>
    </w:p>
    <w:p w14:paraId="0EF0E837" w14:textId="77777777" w:rsidR="002053CA" w:rsidRPr="00623C54" w:rsidRDefault="002053CA" w:rsidP="002053CA">
      <w:pPr>
        <w:jc w:val="left"/>
        <w:outlineLvl w:val="2"/>
        <w:rPr>
          <w:rFonts w:ascii="Tenorite" w:eastAsia="Times New Roman" w:hAnsi="Tenorite" w:cs="Segoe UI"/>
          <w:b/>
          <w:bCs/>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 3: Promote Inclusion, Respect and Positive Relationships</w:t>
      </w:r>
    </w:p>
    <w:p w14:paraId="4B093915"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To foster an inclusive school culture where diversity is celebrated and all members of the community feel valued, respected and safe.</w:t>
      </w:r>
    </w:p>
    <w:p w14:paraId="3BDFBB53"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Success Measures</w:t>
      </w:r>
    </w:p>
    <w:p w14:paraId="11223579" w14:textId="77777777" w:rsidR="002053CA" w:rsidRPr="00623C54" w:rsidRDefault="002053CA" w:rsidP="002053CA">
      <w:pPr>
        <w:pStyle w:val="ListParagraph"/>
        <w:numPr>
          <w:ilvl w:val="0"/>
          <w:numId w:val="13"/>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Reduction in prejudice-related incidents.</w:t>
      </w:r>
    </w:p>
    <w:p w14:paraId="686A2005" w14:textId="77777777" w:rsidR="002053CA" w:rsidRPr="00623C54" w:rsidRDefault="002053CA" w:rsidP="002053CA">
      <w:pPr>
        <w:pStyle w:val="ListParagraph"/>
        <w:numPr>
          <w:ilvl w:val="0"/>
          <w:numId w:val="13"/>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Positive pupil, parent and staff feedback.</w:t>
      </w:r>
    </w:p>
    <w:p w14:paraId="4A5B6171" w14:textId="77777777" w:rsidR="002053CA" w:rsidRPr="00623C54" w:rsidRDefault="002053CA" w:rsidP="002053CA">
      <w:pPr>
        <w:pStyle w:val="ListParagraph"/>
        <w:numPr>
          <w:ilvl w:val="0"/>
          <w:numId w:val="13"/>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Ongoing curriculum opportunities that promote equality, diversity and inclusion.</w:t>
      </w:r>
    </w:p>
    <w:p w14:paraId="2EB60F08" w14:textId="77777777" w:rsidR="002053CA" w:rsidRPr="00623C54" w:rsidRDefault="002053CA" w:rsidP="002053CA">
      <w:pPr>
        <w:jc w:val="left"/>
        <w:rPr>
          <w:rFonts w:ascii="Tenorite" w:eastAsia="Times New Roman" w:hAnsi="Tenorite" w:cs="Segoe UI"/>
          <w:kern w:val="0"/>
          <w:sz w:val="24"/>
          <w:szCs w:val="24"/>
          <w:lang w:eastAsia="en-GB"/>
          <w14:ligatures w14:val="none"/>
        </w:rPr>
      </w:pPr>
    </w:p>
    <w:p w14:paraId="196B7DBA" w14:textId="77777777" w:rsidR="002053CA" w:rsidRPr="00623C54" w:rsidRDefault="002053CA" w:rsidP="002053CA">
      <w:pPr>
        <w:jc w:val="left"/>
        <w:outlineLvl w:val="2"/>
        <w:rPr>
          <w:rFonts w:ascii="Tenorite" w:eastAsia="Times New Roman" w:hAnsi="Tenorite" w:cs="Segoe UI"/>
          <w:b/>
          <w:bCs/>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 4: Prepare Pupils for Adulthood</w:t>
      </w:r>
    </w:p>
    <w:p w14:paraId="4BC2F78D"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To ensure pupils develop the knowledge, skills and confidence needed to participate fully in society and make successful transitions into adulthood.</w:t>
      </w:r>
    </w:p>
    <w:p w14:paraId="119FB1CB" w14:textId="77777777" w:rsidR="002053CA" w:rsidRPr="00623C54" w:rsidRDefault="002053CA" w:rsidP="002053CA">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Success Measures</w:t>
      </w:r>
    </w:p>
    <w:p w14:paraId="36747CDB" w14:textId="77777777" w:rsidR="002053CA" w:rsidRPr="00623C54" w:rsidRDefault="002053CA" w:rsidP="002053CA">
      <w:pPr>
        <w:pStyle w:val="ListParagraph"/>
        <w:numPr>
          <w:ilvl w:val="0"/>
          <w:numId w:val="15"/>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Achievement of EHCP outcomes.</w:t>
      </w:r>
    </w:p>
    <w:p w14:paraId="2DE6BBAC" w14:textId="77777777" w:rsidR="002053CA" w:rsidRDefault="002053CA" w:rsidP="002053CA">
      <w:pPr>
        <w:pStyle w:val="ListParagraph"/>
        <w:numPr>
          <w:ilvl w:val="0"/>
          <w:numId w:val="15"/>
        </w:num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Positive post-school destinations.</w:t>
      </w:r>
    </w:p>
    <w:p w14:paraId="42A52C32" w14:textId="07BA6E5C" w:rsidR="002053CA" w:rsidRPr="00946553" w:rsidRDefault="002053CA" w:rsidP="002053CA">
      <w:pPr>
        <w:pStyle w:val="ListParagraph"/>
        <w:numPr>
          <w:ilvl w:val="0"/>
          <w:numId w:val="15"/>
        </w:numPr>
        <w:jc w:val="left"/>
        <w:rPr>
          <w:rFonts w:ascii="Tenorite" w:eastAsia="Times New Roman" w:hAnsi="Tenorite" w:cs="Segoe UI"/>
          <w:kern w:val="0"/>
          <w:sz w:val="24"/>
          <w:szCs w:val="24"/>
          <w:lang w:eastAsia="en-GB"/>
          <w14:ligatures w14:val="none"/>
        </w:rPr>
      </w:pPr>
      <w:r w:rsidRPr="00946553">
        <w:rPr>
          <w:rFonts w:ascii="Tenorite" w:eastAsia="Times New Roman" w:hAnsi="Tenorite" w:cs="Segoe UI"/>
          <w:kern w:val="0"/>
          <w:sz w:val="24"/>
          <w:szCs w:val="24"/>
          <w:lang w:eastAsia="en-GB"/>
          <w14:ligatures w14:val="none"/>
        </w:rPr>
        <w:t>Increased independence and life skills outcomes.</w:t>
      </w:r>
    </w:p>
    <w:sectPr w:rsidR="002053CA" w:rsidRPr="00946553">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BC134" w14:textId="77777777" w:rsidR="00467D53" w:rsidRDefault="00467D53" w:rsidP="00D42712">
      <w:r>
        <w:separator/>
      </w:r>
    </w:p>
  </w:endnote>
  <w:endnote w:type="continuationSeparator" w:id="0">
    <w:p w14:paraId="3B0746A4" w14:textId="77777777" w:rsidR="00467D53" w:rsidRDefault="00467D53" w:rsidP="00D42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enorite">
    <w:charset w:val="00"/>
    <w:family w:val="auto"/>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BCFC" w14:textId="77777777" w:rsidR="00467D53" w:rsidRDefault="00467D53" w:rsidP="00D42712">
      <w:r>
        <w:separator/>
      </w:r>
    </w:p>
  </w:footnote>
  <w:footnote w:type="continuationSeparator" w:id="0">
    <w:p w14:paraId="51E48AB6" w14:textId="77777777" w:rsidR="00467D53" w:rsidRDefault="00467D53" w:rsidP="00D427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9AAD7" w14:textId="77777777" w:rsidR="00D42712" w:rsidRDefault="00D42712">
    <w:pPr>
      <w:pStyle w:val="Header"/>
    </w:pPr>
    <w:r>
      <w:rPr>
        <w:noProof/>
        <w:lang w:eastAsia="en-GB"/>
      </w:rPr>
      <w:drawing>
        <wp:anchor distT="0" distB="0" distL="114300" distR="114300" simplePos="0" relativeHeight="251658240" behindDoc="0" locked="1" layoutInCell="1" allowOverlap="1" wp14:anchorId="6F63B52B" wp14:editId="18BCF85F">
          <wp:simplePos x="0" y="0"/>
          <wp:positionH relativeFrom="margin">
            <wp:posOffset>4276090</wp:posOffset>
          </wp:positionH>
          <wp:positionV relativeFrom="topMargin">
            <wp:posOffset>132080</wp:posOffset>
          </wp:positionV>
          <wp:extent cx="2145030" cy="694690"/>
          <wp:effectExtent l="0" t="0" r="7620" b="0"/>
          <wp:wrapNone/>
          <wp:docPr id="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DDD"/>
    <w:multiLevelType w:val="hybridMultilevel"/>
    <w:tmpl w:val="F8346362"/>
    <w:lvl w:ilvl="0" w:tplc="49FA73AE">
      <w:numFmt w:val="bullet"/>
      <w:lvlText w:val="·"/>
      <w:lvlJc w:val="left"/>
      <w:pPr>
        <w:ind w:left="720" w:hanging="360"/>
      </w:pPr>
      <w:rPr>
        <w:rFonts w:ascii="Times New Roman" w:eastAsia="Times New Roman" w:hAnsi="Times New Roman" w:cs="Times New Roman" w:hint="default"/>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A351D"/>
    <w:multiLevelType w:val="hybridMultilevel"/>
    <w:tmpl w:val="BB403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213130"/>
    <w:multiLevelType w:val="hybridMultilevel"/>
    <w:tmpl w:val="D2CA17C0"/>
    <w:lvl w:ilvl="0" w:tplc="49FA73AE">
      <w:numFmt w:val="bullet"/>
      <w:lvlText w:val="·"/>
      <w:lvlJc w:val="left"/>
      <w:pPr>
        <w:ind w:left="720" w:hanging="360"/>
      </w:pPr>
      <w:rPr>
        <w:rFonts w:ascii="Times New Roman" w:eastAsia="Times New Roman" w:hAnsi="Times New Roman" w:cs="Times New Roman" w:hint="default"/>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73123C"/>
    <w:multiLevelType w:val="hybridMultilevel"/>
    <w:tmpl w:val="7A4AF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14B89"/>
    <w:multiLevelType w:val="hybridMultilevel"/>
    <w:tmpl w:val="36BE7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51274F"/>
    <w:multiLevelType w:val="multilevel"/>
    <w:tmpl w:val="537C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8A709B"/>
    <w:multiLevelType w:val="hybridMultilevel"/>
    <w:tmpl w:val="7B66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436D6F"/>
    <w:multiLevelType w:val="hybridMultilevel"/>
    <w:tmpl w:val="FAF64D4C"/>
    <w:lvl w:ilvl="0" w:tplc="49FA73AE">
      <w:numFmt w:val="bullet"/>
      <w:lvlText w:val="·"/>
      <w:lvlJc w:val="left"/>
      <w:pPr>
        <w:ind w:left="720" w:hanging="360"/>
      </w:pPr>
      <w:rPr>
        <w:rFonts w:ascii="Times New Roman" w:eastAsia="Times New Roman" w:hAnsi="Times New Roman" w:cs="Times New Roman" w:hint="default"/>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39432A"/>
    <w:multiLevelType w:val="multilevel"/>
    <w:tmpl w:val="AF2EE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4D28C7"/>
    <w:multiLevelType w:val="hybridMultilevel"/>
    <w:tmpl w:val="390A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4B6218"/>
    <w:multiLevelType w:val="multilevel"/>
    <w:tmpl w:val="D938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AA4055"/>
    <w:multiLevelType w:val="hybridMultilevel"/>
    <w:tmpl w:val="D9F41628"/>
    <w:lvl w:ilvl="0" w:tplc="08090001">
      <w:start w:val="1"/>
      <w:numFmt w:val="bullet"/>
      <w:lvlText w:val=""/>
      <w:lvlJc w:val="left"/>
      <w:pPr>
        <w:ind w:left="720" w:hanging="360"/>
      </w:pPr>
      <w:rPr>
        <w:rFonts w:ascii="Symbol" w:hAnsi="Symbol" w:hint="default"/>
      </w:rPr>
    </w:lvl>
    <w:lvl w:ilvl="1" w:tplc="C08E7DDE">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4A560C"/>
    <w:multiLevelType w:val="hybridMultilevel"/>
    <w:tmpl w:val="C37C2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D3748E"/>
    <w:multiLevelType w:val="multilevel"/>
    <w:tmpl w:val="9B54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B3E8F"/>
    <w:multiLevelType w:val="hybridMultilevel"/>
    <w:tmpl w:val="691CC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A12550"/>
    <w:multiLevelType w:val="hybridMultilevel"/>
    <w:tmpl w:val="896C7C7A"/>
    <w:lvl w:ilvl="0" w:tplc="49FA73AE">
      <w:numFmt w:val="bullet"/>
      <w:lvlText w:val="·"/>
      <w:lvlJc w:val="left"/>
      <w:pPr>
        <w:ind w:left="720" w:hanging="360"/>
      </w:pPr>
      <w:rPr>
        <w:rFonts w:ascii="Times New Roman" w:eastAsia="Times New Roman" w:hAnsi="Times New Roman" w:cs="Times New Roman" w:hint="default"/>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943127">
    <w:abstractNumId w:val="11"/>
  </w:num>
  <w:num w:numId="2" w16cid:durableId="1424640851">
    <w:abstractNumId w:val="12"/>
  </w:num>
  <w:num w:numId="3" w16cid:durableId="843939188">
    <w:abstractNumId w:val="2"/>
  </w:num>
  <w:num w:numId="4" w16cid:durableId="162819499">
    <w:abstractNumId w:val="0"/>
  </w:num>
  <w:num w:numId="5" w16cid:durableId="1785735015">
    <w:abstractNumId w:val="15"/>
  </w:num>
  <w:num w:numId="6" w16cid:durableId="1923832614">
    <w:abstractNumId w:val="1"/>
  </w:num>
  <w:num w:numId="7" w16cid:durableId="485979729">
    <w:abstractNumId w:val="7"/>
  </w:num>
  <w:num w:numId="8" w16cid:durableId="1042167562">
    <w:abstractNumId w:val="9"/>
  </w:num>
  <w:num w:numId="9" w16cid:durableId="1704280953">
    <w:abstractNumId w:val="5"/>
  </w:num>
  <w:num w:numId="10" w16cid:durableId="743572589">
    <w:abstractNumId w:val="8"/>
  </w:num>
  <w:num w:numId="11" w16cid:durableId="642001587">
    <w:abstractNumId w:val="13"/>
  </w:num>
  <w:num w:numId="12" w16cid:durableId="1864320538">
    <w:abstractNumId w:val="10"/>
  </w:num>
  <w:num w:numId="13" w16cid:durableId="68813563">
    <w:abstractNumId w:val="14"/>
  </w:num>
  <w:num w:numId="14" w16cid:durableId="335772410">
    <w:abstractNumId w:val="3"/>
  </w:num>
  <w:num w:numId="15" w16cid:durableId="1967158925">
    <w:abstractNumId w:val="6"/>
  </w:num>
  <w:num w:numId="16" w16cid:durableId="1279291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78"/>
    <w:rsid w:val="00047943"/>
    <w:rsid w:val="000A4C2E"/>
    <w:rsid w:val="000C75C0"/>
    <w:rsid w:val="00111B4D"/>
    <w:rsid w:val="002053CA"/>
    <w:rsid w:val="00215A27"/>
    <w:rsid w:val="00216088"/>
    <w:rsid w:val="002340B7"/>
    <w:rsid w:val="003C7640"/>
    <w:rsid w:val="003F4FB9"/>
    <w:rsid w:val="00425112"/>
    <w:rsid w:val="00467D53"/>
    <w:rsid w:val="004B3BD7"/>
    <w:rsid w:val="005100F0"/>
    <w:rsid w:val="00514054"/>
    <w:rsid w:val="0052162A"/>
    <w:rsid w:val="00542549"/>
    <w:rsid w:val="00582E43"/>
    <w:rsid w:val="005B6EA5"/>
    <w:rsid w:val="00623C54"/>
    <w:rsid w:val="00734F89"/>
    <w:rsid w:val="00754847"/>
    <w:rsid w:val="00817CC6"/>
    <w:rsid w:val="00862223"/>
    <w:rsid w:val="008D73CA"/>
    <w:rsid w:val="00946553"/>
    <w:rsid w:val="00983867"/>
    <w:rsid w:val="009F36FD"/>
    <w:rsid w:val="009F3C59"/>
    <w:rsid w:val="00A22B75"/>
    <w:rsid w:val="00A27CFE"/>
    <w:rsid w:val="00A93795"/>
    <w:rsid w:val="00AD49BD"/>
    <w:rsid w:val="00B43605"/>
    <w:rsid w:val="00C1122B"/>
    <w:rsid w:val="00C401A3"/>
    <w:rsid w:val="00CD1704"/>
    <w:rsid w:val="00D17AF3"/>
    <w:rsid w:val="00D42712"/>
    <w:rsid w:val="00EC2B68"/>
    <w:rsid w:val="00EE4EB4"/>
    <w:rsid w:val="00F852CB"/>
    <w:rsid w:val="00F87F98"/>
    <w:rsid w:val="00FC66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0A050AD"/>
  <w15:chartTrackingRefBased/>
  <w15:docId w15:val="{542FF90D-6344-4252-B26D-193F1FD24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6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66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FC66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6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6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667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667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667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667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6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66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FC66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6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6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6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6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6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6678"/>
    <w:rPr>
      <w:rFonts w:eastAsiaTheme="majorEastAsia" w:cstheme="majorBidi"/>
      <w:color w:val="272727" w:themeColor="text1" w:themeTint="D8"/>
    </w:rPr>
  </w:style>
  <w:style w:type="paragraph" w:styleId="Title">
    <w:name w:val="Title"/>
    <w:basedOn w:val="Normal"/>
    <w:next w:val="Normal"/>
    <w:link w:val="TitleChar"/>
    <w:uiPriority w:val="10"/>
    <w:qFormat/>
    <w:rsid w:val="00FC667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667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6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667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6678"/>
    <w:rPr>
      <w:i/>
      <w:iCs/>
      <w:color w:val="404040" w:themeColor="text1" w:themeTint="BF"/>
    </w:rPr>
  </w:style>
  <w:style w:type="paragraph" w:styleId="ListParagraph">
    <w:name w:val="List Paragraph"/>
    <w:basedOn w:val="Normal"/>
    <w:uiPriority w:val="34"/>
    <w:qFormat/>
    <w:rsid w:val="00FC6678"/>
    <w:pPr>
      <w:ind w:left="720"/>
      <w:contextualSpacing/>
    </w:pPr>
  </w:style>
  <w:style w:type="character" w:styleId="IntenseEmphasis">
    <w:name w:val="Intense Emphasis"/>
    <w:basedOn w:val="DefaultParagraphFont"/>
    <w:uiPriority w:val="21"/>
    <w:qFormat/>
    <w:rsid w:val="00FC6678"/>
    <w:rPr>
      <w:i/>
      <w:iCs/>
      <w:color w:val="0F4761" w:themeColor="accent1" w:themeShade="BF"/>
    </w:rPr>
  </w:style>
  <w:style w:type="paragraph" w:styleId="IntenseQuote">
    <w:name w:val="Intense Quote"/>
    <w:basedOn w:val="Normal"/>
    <w:next w:val="Normal"/>
    <w:link w:val="IntenseQuoteChar"/>
    <w:uiPriority w:val="30"/>
    <w:qFormat/>
    <w:rsid w:val="00FC6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6678"/>
    <w:rPr>
      <w:i/>
      <w:iCs/>
      <w:color w:val="0F4761" w:themeColor="accent1" w:themeShade="BF"/>
    </w:rPr>
  </w:style>
  <w:style w:type="character" w:styleId="IntenseReference">
    <w:name w:val="Intense Reference"/>
    <w:basedOn w:val="DefaultParagraphFont"/>
    <w:uiPriority w:val="32"/>
    <w:qFormat/>
    <w:rsid w:val="00FC6678"/>
    <w:rPr>
      <w:b/>
      <w:bCs/>
      <w:smallCaps/>
      <w:color w:val="0F4761" w:themeColor="accent1" w:themeShade="BF"/>
      <w:spacing w:val="5"/>
    </w:rPr>
  </w:style>
  <w:style w:type="paragraph" w:styleId="NormalWeb">
    <w:name w:val="Normal (Web)"/>
    <w:basedOn w:val="Normal"/>
    <w:uiPriority w:val="99"/>
    <w:unhideWhenUsed/>
    <w:rsid w:val="00FC6678"/>
    <w:pPr>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D49BD"/>
    <w:rPr>
      <w:color w:val="467886" w:themeColor="hyperlink"/>
      <w:u w:val="single"/>
    </w:rPr>
  </w:style>
  <w:style w:type="character" w:styleId="UnresolvedMention">
    <w:name w:val="Unresolved Mention"/>
    <w:basedOn w:val="DefaultParagraphFont"/>
    <w:uiPriority w:val="99"/>
    <w:semiHidden/>
    <w:unhideWhenUsed/>
    <w:rsid w:val="00AD49BD"/>
    <w:rPr>
      <w:color w:val="605E5C"/>
      <w:shd w:val="clear" w:color="auto" w:fill="E1DFDD"/>
    </w:rPr>
  </w:style>
  <w:style w:type="paragraph" w:styleId="NoSpacing">
    <w:name w:val="No Spacing"/>
    <w:link w:val="NoSpacingChar"/>
    <w:uiPriority w:val="1"/>
    <w:qFormat/>
    <w:rsid w:val="00A93795"/>
    <w:pPr>
      <w:jc w:val="left"/>
    </w:pPr>
    <w:rPr>
      <w:rFonts w:ascii="Calibri" w:eastAsia="Times New Roman" w:hAnsi="Calibri" w:cs="Times New Roman"/>
      <w:kern w:val="0"/>
      <w:lang w:val="en-US"/>
      <w14:ligatures w14:val="none"/>
    </w:rPr>
  </w:style>
  <w:style w:type="character" w:customStyle="1" w:styleId="NoSpacingChar">
    <w:name w:val="No Spacing Char"/>
    <w:link w:val="NoSpacing"/>
    <w:uiPriority w:val="1"/>
    <w:rsid w:val="00A93795"/>
    <w:rPr>
      <w:rFonts w:ascii="Calibri" w:eastAsia="Times New Roman" w:hAnsi="Calibri" w:cs="Times New Roman"/>
      <w:kern w:val="0"/>
      <w:lang w:val="en-US"/>
      <w14:ligatures w14:val="none"/>
    </w:rPr>
  </w:style>
  <w:style w:type="paragraph" w:styleId="Header">
    <w:name w:val="header"/>
    <w:basedOn w:val="Normal"/>
    <w:link w:val="HeaderChar"/>
    <w:uiPriority w:val="99"/>
    <w:unhideWhenUsed/>
    <w:rsid w:val="00D42712"/>
    <w:pPr>
      <w:tabs>
        <w:tab w:val="center" w:pos="4513"/>
        <w:tab w:val="right" w:pos="9026"/>
      </w:tabs>
    </w:pPr>
  </w:style>
  <w:style w:type="character" w:customStyle="1" w:styleId="HeaderChar">
    <w:name w:val="Header Char"/>
    <w:basedOn w:val="DefaultParagraphFont"/>
    <w:link w:val="Header"/>
    <w:uiPriority w:val="99"/>
    <w:rsid w:val="00D42712"/>
  </w:style>
  <w:style w:type="paragraph" w:styleId="Footer">
    <w:name w:val="footer"/>
    <w:basedOn w:val="Normal"/>
    <w:link w:val="FooterChar"/>
    <w:uiPriority w:val="99"/>
    <w:unhideWhenUsed/>
    <w:rsid w:val="00D42712"/>
    <w:pPr>
      <w:tabs>
        <w:tab w:val="center" w:pos="4513"/>
        <w:tab w:val="right" w:pos="9026"/>
      </w:tabs>
    </w:pPr>
  </w:style>
  <w:style w:type="character" w:customStyle="1" w:styleId="FooterChar">
    <w:name w:val="Footer Char"/>
    <w:basedOn w:val="DefaultParagraphFont"/>
    <w:link w:val="Footer"/>
    <w:uiPriority w:val="99"/>
    <w:rsid w:val="00D42712"/>
  </w:style>
  <w:style w:type="paragraph" w:customStyle="1" w:styleId="PRIORYTITLE">
    <w:name w:val="PRIORY TITLE"/>
    <w:basedOn w:val="Normal"/>
    <w:rsid w:val="00425112"/>
    <w:pPr>
      <w:tabs>
        <w:tab w:val="left" w:pos="851"/>
      </w:tabs>
      <w:overflowPunct w:val="0"/>
      <w:autoSpaceDE w:val="0"/>
      <w:autoSpaceDN w:val="0"/>
      <w:adjustRightInd w:val="0"/>
      <w:spacing w:after="240"/>
      <w:jc w:val="left"/>
      <w:textAlignment w:val="baseline"/>
    </w:pPr>
    <w:rPr>
      <w:rFonts w:ascii="Verdana" w:eastAsia="Times New Roman" w:hAnsi="Verdana" w:cs="Times New Roman"/>
      <w:b/>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hurworthhouse@AsprisCS.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RichardJuillerat@AsprisCS.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ng.com/images/search?view=detailV2&amp;ccid=aI17yh46&amp;id=F5A5B6C0E4A1F9AD0AE3371D1967186AC33D1AD1&amp;thid=OIP.aI17yh46g-YK9PtkqykQ7wHaGI&amp;mediaurl=https%3a%2f%2fs3.britishlistedbuildings.co.uk%2flbimg%2f101%2f185%2f917%2f101185917-97895-800.jpg&amp;cdnurl=https%3a%2f%2fth.bing.com%2fth%2fid%2fR.688d7bca1e3a83e60af4fb64ab2910ef%3frik%3d0Ro9w2oYZxkdNw%26pid%3dImgRaw%26r%3d0&amp;exph=662&amp;expw=800&amp;q=hurowrth+house+scghool&amp;simid=608015353193182429&amp;FORM=IRPRST&amp;ck=ECAB49BDDD2805A352A21682A394DC03&amp;selectedIndex=0" TargetMode="External"/><Relationship Id="rId5" Type="http://schemas.openxmlformats.org/officeDocument/2006/relationships/numbering" Target="numbering.xml"/><Relationship Id="rId15" Type="http://schemas.openxmlformats.org/officeDocument/2006/relationships/hyperlink" Target="mailto:SamanthaGolden@AsprisCS.co.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ielleMullen@AsprisC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ACYZPSAWUXEV-1359495817-1066870</_dlc_DocId>
    <TaxCatchAll xmlns="fd758faa-bb33-4e51-b0a2-16a56f182ac7" xsi:nil="true"/>
    <lcf76f155ced4ddcb4097134ff3c332f xmlns="4a4a18e2-46c8-48b6-a220-8a203de35c79">
      <Terms xmlns="http://schemas.microsoft.com/office/infopath/2007/PartnerControls"/>
    </lcf76f155ced4ddcb4097134ff3c332f>
    <_dlc_DocIdUrl xmlns="fd758faa-bb33-4e51-b0a2-16a56f182ac7">
      <Url>https://aspriscs.sharepoint.com/sites/HurworthHouseSchoolCorporate/_layouts/15/DocIdRedir.aspx?ID=ACYZPSAWUXEV-1359495817-1066870</Url>
      <Description>ACYZPSAWUXEV-1359495817-1066870</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BCB5F-2B50-41EA-B829-BC9D46725D0A}">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2.xml><?xml version="1.0" encoding="utf-8"?>
<ds:datastoreItem xmlns:ds="http://schemas.openxmlformats.org/officeDocument/2006/customXml" ds:itemID="{D2E33B40-D7A3-474A-9EC6-3B6EB6F64223}">
  <ds:schemaRefs>
    <ds:schemaRef ds:uri="http://schemas.microsoft.com/sharepoint/events"/>
  </ds:schemaRefs>
</ds:datastoreItem>
</file>

<file path=customXml/itemProps3.xml><?xml version="1.0" encoding="utf-8"?>
<ds:datastoreItem xmlns:ds="http://schemas.openxmlformats.org/officeDocument/2006/customXml" ds:itemID="{FD2EA82F-D360-4167-86A5-175598855EC0}">
  <ds:schemaRefs>
    <ds:schemaRef ds:uri="http://schemas.microsoft.com/sharepoint/v3/contenttype/forms"/>
  </ds:schemaRefs>
</ds:datastoreItem>
</file>

<file path=customXml/itemProps4.xml><?xml version="1.0" encoding="utf-8"?>
<ds:datastoreItem xmlns:ds="http://schemas.openxmlformats.org/officeDocument/2006/customXml" ds:itemID="{277786F0-6684-4A30-A563-026F45781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3456</Words>
  <Characters>19702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Blackett</dc:creator>
  <cp:keywords/>
  <dc:description/>
  <cp:lastModifiedBy>Vicky Skilbeck</cp:lastModifiedBy>
  <cp:revision>6</cp:revision>
  <dcterms:created xsi:type="dcterms:W3CDTF">2026-09-03T15:11:00Z</dcterms:created>
  <dcterms:modified xsi:type="dcterms:W3CDTF">2026-09-09T09:11:00Z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MediaServiceImageTags">
    <vt:lpwstr/>
  </property>
  <property fmtid="{D5CDD505-2E9C-101B-9397-08002B2CF9AE}" pid="4" name="_dlc_DocIdItemGuid">
    <vt:lpwstr>bbe8c9a0-dfcb-41d8-a1c9-2bb23d2766c4</vt:lpwstr>
  </property>
</Properties>
</file>