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C44A7" w14:textId="70E2B93B" w:rsidR="00605386" w:rsidRDefault="00A05573">
      <w:r>
        <w:rPr>
          <w:noProof/>
          <w:lang w:eastAsia="en-GB"/>
        </w:rPr>
        <w:drawing>
          <wp:anchor distT="0" distB="0" distL="114300" distR="114300" simplePos="0" relativeHeight="251658241" behindDoc="0" locked="0" layoutInCell="1" allowOverlap="1" wp14:anchorId="7E0EFBE0" wp14:editId="026315A4">
            <wp:simplePos x="0" y="0"/>
            <wp:positionH relativeFrom="margin">
              <wp:posOffset>-447675</wp:posOffset>
            </wp:positionH>
            <wp:positionV relativeFrom="paragraph">
              <wp:posOffset>-519430</wp:posOffset>
            </wp:positionV>
            <wp:extent cx="1323096" cy="428625"/>
            <wp:effectExtent l="0" t="0" r="0" b="0"/>
            <wp:wrapNone/>
            <wp:docPr id="3" name="Picture 3" descr="A picture containing text, clipart&#10;&#10;Description automatically generated">
              <a:extLst xmlns:a="http://schemas.openxmlformats.org/drawingml/2006/main">
                <a:ext uri="{FF2B5EF4-FFF2-40B4-BE49-F238E27FC236}">
                  <a16:creationId xmlns:a16="http://schemas.microsoft.com/office/drawing/2014/main" id="{B370D20B-9D4D-4947-B521-6D495C900A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096" cy="428625"/>
                    </a:xfrm>
                    <a:prstGeom prst="rect">
                      <a:avLst/>
                    </a:prstGeom>
                  </pic:spPr>
                </pic:pic>
              </a:graphicData>
            </a:graphic>
            <wp14:sizeRelH relativeFrom="page">
              <wp14:pctWidth>0</wp14:pctWidth>
            </wp14:sizeRelH>
            <wp14:sizeRelV relativeFrom="page">
              <wp14:pctHeight>0</wp14:pctHeight>
            </wp14:sizeRelV>
          </wp:anchor>
        </w:drawing>
      </w:r>
      <w:r w:rsidR="00B15EEC">
        <w:rPr>
          <w:noProof/>
          <w:lang w:eastAsia="en-GB"/>
        </w:rPr>
        <w:drawing>
          <wp:anchor distT="0" distB="0" distL="114300" distR="114300" simplePos="0" relativeHeight="251658243" behindDoc="0" locked="0" layoutInCell="1" allowOverlap="1" wp14:anchorId="4F7398C8" wp14:editId="4A02729A">
            <wp:simplePos x="0" y="0"/>
            <wp:positionH relativeFrom="margin">
              <wp:posOffset>1109462</wp:posOffset>
            </wp:positionH>
            <wp:positionV relativeFrom="paragraph">
              <wp:posOffset>9525</wp:posOffset>
            </wp:positionV>
            <wp:extent cx="3351413" cy="1085709"/>
            <wp:effectExtent l="0" t="0" r="1905" b="635"/>
            <wp:wrapNone/>
            <wp:docPr id="6" name="Picture 6" descr="A picture containing text, clipart&#10;&#10;Description automatically generated">
              <a:extLst xmlns:a="http://schemas.openxmlformats.org/drawingml/2006/main">
                <a:ext uri="{FF2B5EF4-FFF2-40B4-BE49-F238E27FC236}">
                  <a16:creationId xmlns:a16="http://schemas.microsoft.com/office/drawing/2014/main" id="{D5C89D9D-1C94-4074-ABD1-E0F482618E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8293" cy="1091177"/>
                    </a:xfrm>
                    <a:prstGeom prst="rect">
                      <a:avLst/>
                    </a:prstGeom>
                  </pic:spPr>
                </pic:pic>
              </a:graphicData>
            </a:graphic>
            <wp14:sizeRelH relativeFrom="page">
              <wp14:pctWidth>0</wp14:pctWidth>
            </wp14:sizeRelH>
            <wp14:sizeRelV relativeFrom="page">
              <wp14:pctHeight>0</wp14:pctHeight>
            </wp14:sizeRelV>
          </wp:anchor>
        </w:drawing>
      </w:r>
    </w:p>
    <w:p w14:paraId="2759CBC0" w14:textId="17F024BC" w:rsidR="00E17530" w:rsidRDefault="00E17530"/>
    <w:p w14:paraId="7323FC95" w14:textId="0DBB66CA" w:rsidR="00B15EEC" w:rsidRDefault="00B15EEC" w:rsidP="00B15EEC">
      <w:pPr>
        <w:jc w:val="center"/>
        <w:rPr>
          <w:rFonts w:ascii="Verdana" w:hAnsi="Verdana" w:cs="Verdana"/>
          <w:b/>
          <w:bCs/>
          <w:color w:val="5B96BF"/>
          <w:sz w:val="56"/>
          <w:szCs w:val="56"/>
        </w:rPr>
      </w:pPr>
    </w:p>
    <w:p w14:paraId="69630163" w14:textId="77777777" w:rsidR="00B15EEC" w:rsidRDefault="00B15EEC" w:rsidP="00B15EEC">
      <w:pPr>
        <w:jc w:val="center"/>
        <w:rPr>
          <w:rFonts w:ascii="Verdana" w:hAnsi="Verdana" w:cs="Verdana"/>
          <w:b/>
          <w:bCs/>
          <w:color w:val="5B96BF"/>
          <w:sz w:val="56"/>
          <w:szCs w:val="56"/>
        </w:rPr>
      </w:pPr>
    </w:p>
    <w:p w14:paraId="4F2B6F85" w14:textId="0771CA83" w:rsidR="00E17530" w:rsidRPr="00B15EEC" w:rsidRDefault="00B15EEC" w:rsidP="00B15EEC">
      <w:pPr>
        <w:jc w:val="center"/>
        <w:rPr>
          <w:rFonts w:ascii="Verdana" w:hAnsi="Verdana" w:cs="Verdana"/>
          <w:b/>
          <w:bCs/>
          <w:color w:val="5B96BF"/>
          <w:sz w:val="56"/>
          <w:szCs w:val="56"/>
        </w:rPr>
      </w:pPr>
      <w:r w:rsidRPr="00FD5788">
        <w:rPr>
          <w:rFonts w:ascii="Verdana" w:hAnsi="Verdana" w:cs="Verdana"/>
          <w:b/>
          <w:bCs/>
          <w:color w:val="5B96BF"/>
          <w:sz w:val="56"/>
          <w:szCs w:val="56"/>
        </w:rPr>
        <w:t>Newbury Manor School</w:t>
      </w:r>
    </w:p>
    <w:p w14:paraId="1320E366" w14:textId="5338FE94" w:rsidR="00E17530" w:rsidRDefault="00E17530">
      <w:r w:rsidRPr="00714228">
        <w:rPr>
          <w:noProof/>
          <w:color w:val="5B96BF"/>
          <w:lang w:eastAsia="en-GB"/>
        </w:rPr>
        <w:drawing>
          <wp:anchor distT="0" distB="0" distL="114300" distR="114300" simplePos="0" relativeHeight="251658242" behindDoc="0" locked="0" layoutInCell="1" allowOverlap="1" wp14:anchorId="0004F2A3" wp14:editId="4C8B67C1">
            <wp:simplePos x="0" y="0"/>
            <wp:positionH relativeFrom="margin">
              <wp:align>center</wp:align>
            </wp:positionH>
            <wp:positionV relativeFrom="paragraph">
              <wp:posOffset>268605</wp:posOffset>
            </wp:positionV>
            <wp:extent cx="4700270" cy="3536315"/>
            <wp:effectExtent l="19050" t="19050" r="24130" b="26035"/>
            <wp:wrapNone/>
            <wp:docPr id="2" name="Picture 2" descr="A large brick building with a lawn in front of it&#10;&#10;Description automatically generated with low confidence">
              <a:extLst xmlns:a="http://schemas.openxmlformats.org/drawingml/2006/main">
                <a:ext uri="{FF2B5EF4-FFF2-40B4-BE49-F238E27FC236}">
                  <a16:creationId xmlns:a16="http://schemas.microsoft.com/office/drawing/2014/main" id="{8D0E5157-8EA9-40C2-A16B-F495F79E18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arge brick building with a lawn in front of i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C310583" w14:textId="5A8707F1" w:rsidR="00E17530" w:rsidRDefault="00E17530"/>
    <w:p w14:paraId="51BF5EA8" w14:textId="359F2E12" w:rsidR="00E17530" w:rsidRDefault="00E17530"/>
    <w:p w14:paraId="36B7369E" w14:textId="2DB70937" w:rsidR="00E17530" w:rsidRDefault="00E17530"/>
    <w:p w14:paraId="61E95733" w14:textId="4FC31FA9" w:rsidR="00E17530" w:rsidRDefault="00E17530"/>
    <w:p w14:paraId="0BA271F6" w14:textId="71FA9C7E" w:rsidR="00E17530" w:rsidRDefault="00E17530"/>
    <w:p w14:paraId="36527B78" w14:textId="15578170" w:rsidR="00E17530" w:rsidRDefault="00E17530"/>
    <w:p w14:paraId="590D6D2B" w14:textId="7321EF66" w:rsidR="00E17530" w:rsidRDefault="00E17530"/>
    <w:p w14:paraId="77EA01A8" w14:textId="674E6F8F" w:rsidR="00E17530" w:rsidRDefault="00E17530"/>
    <w:p w14:paraId="471A9F95" w14:textId="636900C7" w:rsidR="00E17530" w:rsidRDefault="00E17530"/>
    <w:p w14:paraId="4E4FB07A" w14:textId="62321E85" w:rsidR="00E17530" w:rsidRDefault="00E17530"/>
    <w:p w14:paraId="37C9CB3A" w14:textId="53865406" w:rsidR="00E17530" w:rsidRDefault="00E17530"/>
    <w:p w14:paraId="63524FDB" w14:textId="67CE710D" w:rsidR="00E17530" w:rsidRDefault="00E17530"/>
    <w:p w14:paraId="14EC449D" w14:textId="6D8DE036" w:rsidR="000B5579" w:rsidRPr="005B1CE5" w:rsidRDefault="002C1A88" w:rsidP="000B5579">
      <w:pPr>
        <w:jc w:val="center"/>
        <w:rPr>
          <w:rFonts w:ascii="Verdana" w:hAnsi="Verdana" w:cs="Verdana"/>
          <w:b/>
          <w:bCs/>
          <w:color w:val="5B96BF"/>
          <w:sz w:val="32"/>
          <w:szCs w:val="32"/>
        </w:rPr>
      </w:pPr>
      <w:r>
        <w:rPr>
          <w:rFonts w:ascii="Verdana" w:hAnsi="Verdana" w:cs="Verdana"/>
          <w:b/>
          <w:bCs/>
          <w:color w:val="5B96BF"/>
          <w:sz w:val="56"/>
          <w:szCs w:val="56"/>
        </w:rPr>
        <w:t>S</w:t>
      </w:r>
      <w:r w:rsidR="00947C35">
        <w:rPr>
          <w:rFonts w:ascii="Verdana" w:hAnsi="Verdana" w:cs="Verdana"/>
          <w:b/>
          <w:bCs/>
          <w:color w:val="5B96BF"/>
          <w:sz w:val="56"/>
          <w:szCs w:val="56"/>
        </w:rPr>
        <w:t>pecial Educational Needs and Disability</w:t>
      </w:r>
      <w:r>
        <w:rPr>
          <w:rFonts w:ascii="Verdana" w:hAnsi="Verdana" w:cs="Verdana"/>
          <w:b/>
          <w:bCs/>
          <w:color w:val="5B96BF"/>
          <w:sz w:val="56"/>
          <w:szCs w:val="56"/>
        </w:rPr>
        <w:t xml:space="preserve"> </w:t>
      </w:r>
    </w:p>
    <w:p w14:paraId="3469802A" w14:textId="2B4A2C0C" w:rsidR="00611B3C" w:rsidRDefault="001E7DC3" w:rsidP="00947C35">
      <w:pPr>
        <w:jc w:val="center"/>
        <w:rPr>
          <w:rFonts w:ascii="Verdana" w:hAnsi="Verdana" w:cs="Verdana"/>
          <w:b/>
          <w:bCs/>
          <w:color w:val="5B96BF"/>
          <w:sz w:val="56"/>
          <w:szCs w:val="56"/>
        </w:rPr>
      </w:pPr>
      <w:r>
        <w:rPr>
          <w:rFonts w:ascii="Verdana" w:hAnsi="Verdana" w:cs="Verdana"/>
          <w:b/>
          <w:bCs/>
          <w:color w:val="5B96BF"/>
          <w:sz w:val="56"/>
          <w:szCs w:val="56"/>
        </w:rPr>
        <w:t>September 202</w:t>
      </w:r>
      <w:r w:rsidR="00D15C42">
        <w:rPr>
          <w:rFonts w:ascii="Verdana" w:hAnsi="Verdana" w:cs="Verdana"/>
          <w:b/>
          <w:bCs/>
          <w:color w:val="5B96BF"/>
          <w:sz w:val="56"/>
          <w:szCs w:val="56"/>
        </w:rPr>
        <w:t>6</w:t>
      </w:r>
    </w:p>
    <w:p w14:paraId="6A3E30EA" w14:textId="77777777" w:rsidR="00947C35" w:rsidRDefault="00947C35" w:rsidP="00947C35">
      <w:pPr>
        <w:jc w:val="center"/>
        <w:rPr>
          <w:rFonts w:ascii="Verdana" w:hAnsi="Verdana" w:cs="Verdana"/>
          <w:b/>
          <w:bCs/>
          <w:color w:val="5B96BF"/>
          <w:sz w:val="56"/>
          <w:szCs w:val="56"/>
        </w:rPr>
      </w:pPr>
    </w:p>
    <w:tbl>
      <w:tblPr>
        <w:tblStyle w:val="TableGrid1"/>
        <w:tblW w:w="9016" w:type="dxa"/>
        <w:tblLook w:val="04A0" w:firstRow="1" w:lastRow="0" w:firstColumn="1" w:lastColumn="0" w:noHBand="0" w:noVBand="1"/>
      </w:tblPr>
      <w:tblGrid>
        <w:gridCol w:w="3360"/>
        <w:gridCol w:w="5656"/>
      </w:tblGrid>
      <w:tr w:rsidR="00611B3C" w:rsidRPr="00611B3C" w14:paraId="319E1CC5" w14:textId="77777777" w:rsidTr="1BFEC5EB">
        <w:tc>
          <w:tcPr>
            <w:tcW w:w="3360" w:type="dxa"/>
            <w:shd w:val="clear" w:color="auto" w:fill="DBE5F1" w:themeFill="accent1" w:themeFillTint="33"/>
          </w:tcPr>
          <w:p w14:paraId="092E715C"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Title</w:t>
            </w:r>
          </w:p>
        </w:tc>
        <w:tc>
          <w:tcPr>
            <w:tcW w:w="5656" w:type="dxa"/>
          </w:tcPr>
          <w:p w14:paraId="55BF9403"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Special Educational Needs and Disability</w:t>
            </w:r>
          </w:p>
        </w:tc>
      </w:tr>
      <w:tr w:rsidR="00611B3C" w:rsidRPr="00611B3C" w14:paraId="70C10048" w14:textId="77777777" w:rsidTr="1BFEC5EB">
        <w:tc>
          <w:tcPr>
            <w:tcW w:w="3360" w:type="dxa"/>
            <w:shd w:val="clear" w:color="auto" w:fill="DBE5F1" w:themeFill="accent1" w:themeFillTint="33"/>
          </w:tcPr>
          <w:p w14:paraId="19C277B4"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Site</w:t>
            </w:r>
          </w:p>
        </w:tc>
        <w:tc>
          <w:tcPr>
            <w:tcW w:w="5656" w:type="dxa"/>
          </w:tcPr>
          <w:p w14:paraId="5476E877" w14:textId="12BF1A10" w:rsidR="00611B3C" w:rsidRPr="00611B3C" w:rsidRDefault="3FAD6C5E" w:rsidP="1BFEC5EB">
            <w:pPr>
              <w:rPr>
                <w:rFonts w:ascii="Aptos" w:eastAsia="Aptos" w:hAnsi="Aptos" w:cs="Aptos"/>
                <w:b/>
                <w:bCs/>
                <w:sz w:val="24"/>
                <w:szCs w:val="24"/>
              </w:rPr>
            </w:pPr>
            <w:r w:rsidRPr="1BFEC5EB">
              <w:rPr>
                <w:rFonts w:ascii="Aptos" w:eastAsia="Aptos" w:hAnsi="Aptos" w:cs="Aptos"/>
                <w:b/>
                <w:bCs/>
                <w:sz w:val="24"/>
                <w:szCs w:val="24"/>
              </w:rPr>
              <w:t xml:space="preserve">Newbury Manor School </w:t>
            </w:r>
            <w:r w:rsidR="00611B3C" w:rsidRPr="1BFEC5EB">
              <w:rPr>
                <w:rFonts w:ascii="Aptos" w:eastAsia="Aptos" w:hAnsi="Aptos" w:cs="Aptos"/>
                <w:b/>
                <w:bCs/>
                <w:sz w:val="24"/>
                <w:szCs w:val="24"/>
              </w:rPr>
              <w:t xml:space="preserve"> </w:t>
            </w:r>
          </w:p>
        </w:tc>
      </w:tr>
      <w:tr w:rsidR="00611B3C" w:rsidRPr="00611B3C" w14:paraId="5C7B87C3" w14:textId="77777777" w:rsidTr="1BFEC5EB">
        <w:tc>
          <w:tcPr>
            <w:tcW w:w="3360" w:type="dxa"/>
            <w:shd w:val="clear" w:color="auto" w:fill="DBE5F1" w:themeFill="accent1" w:themeFillTint="33"/>
          </w:tcPr>
          <w:p w14:paraId="3734CF4E"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ECS Policy number and title</w:t>
            </w:r>
          </w:p>
        </w:tc>
        <w:tc>
          <w:tcPr>
            <w:tcW w:w="5656" w:type="dxa"/>
          </w:tcPr>
          <w:p w14:paraId="0001B4A3"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ECS 33 Special Educational Needs and Disability</w:t>
            </w:r>
          </w:p>
        </w:tc>
      </w:tr>
      <w:tr w:rsidR="00611B3C" w:rsidRPr="00611B3C" w14:paraId="5770BB72" w14:textId="77777777" w:rsidTr="1BFEC5EB">
        <w:tc>
          <w:tcPr>
            <w:tcW w:w="3360" w:type="dxa"/>
            <w:shd w:val="clear" w:color="auto" w:fill="DBE5F1" w:themeFill="accent1" w:themeFillTint="33"/>
          </w:tcPr>
          <w:p w14:paraId="0A1426AD"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template reference</w:t>
            </w:r>
          </w:p>
        </w:tc>
        <w:tc>
          <w:tcPr>
            <w:tcW w:w="5656" w:type="dxa"/>
          </w:tcPr>
          <w:p w14:paraId="421C6C3A"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 xml:space="preserve">ECS LP 33 </w:t>
            </w:r>
          </w:p>
        </w:tc>
      </w:tr>
      <w:tr w:rsidR="00611B3C" w:rsidRPr="00611B3C" w14:paraId="0C363722" w14:textId="77777777" w:rsidTr="1BFEC5EB">
        <w:tc>
          <w:tcPr>
            <w:tcW w:w="3360" w:type="dxa"/>
            <w:shd w:val="clear" w:color="auto" w:fill="DBE5F1" w:themeFill="accent1" w:themeFillTint="33"/>
          </w:tcPr>
          <w:p w14:paraId="1AD3DE1B"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date</w:t>
            </w:r>
          </w:p>
        </w:tc>
        <w:tc>
          <w:tcPr>
            <w:tcW w:w="5656" w:type="dxa"/>
          </w:tcPr>
          <w:p w14:paraId="4CFC758B" w14:textId="096EDB7A" w:rsidR="00611B3C" w:rsidRPr="00611B3C" w:rsidRDefault="3FAD6C5E" w:rsidP="1BFEC5EB">
            <w:pPr>
              <w:rPr>
                <w:rFonts w:ascii="Aptos" w:eastAsia="Aptos" w:hAnsi="Aptos" w:cs="Aptos"/>
                <w:sz w:val="24"/>
                <w:szCs w:val="24"/>
              </w:rPr>
            </w:pPr>
            <w:r w:rsidRPr="1BFEC5EB">
              <w:rPr>
                <w:rFonts w:ascii="Aptos" w:eastAsia="Aptos" w:hAnsi="Aptos" w:cs="Aptos"/>
                <w:sz w:val="24"/>
                <w:szCs w:val="24"/>
              </w:rPr>
              <w:t>Sept 20</w:t>
            </w:r>
            <w:r w:rsidR="1678DEDC" w:rsidRPr="1BFEC5EB">
              <w:rPr>
                <w:rFonts w:ascii="Aptos" w:eastAsia="Aptos" w:hAnsi="Aptos" w:cs="Aptos"/>
                <w:sz w:val="24"/>
                <w:szCs w:val="24"/>
              </w:rPr>
              <w:t>2</w:t>
            </w:r>
            <w:r w:rsidR="26BC7257" w:rsidRPr="1BFEC5EB">
              <w:rPr>
                <w:rFonts w:ascii="Aptos" w:eastAsia="Aptos" w:hAnsi="Aptos" w:cs="Aptos"/>
                <w:sz w:val="24"/>
                <w:szCs w:val="24"/>
              </w:rPr>
              <w:t>6</w:t>
            </w:r>
          </w:p>
        </w:tc>
      </w:tr>
      <w:tr w:rsidR="00611B3C" w:rsidRPr="00611B3C" w14:paraId="4B19ED5E" w14:textId="77777777" w:rsidTr="1BFEC5EB">
        <w:tc>
          <w:tcPr>
            <w:tcW w:w="3360" w:type="dxa"/>
            <w:shd w:val="clear" w:color="auto" w:fill="DBE5F1" w:themeFill="accent1" w:themeFillTint="33"/>
          </w:tcPr>
          <w:p w14:paraId="16EDBA78"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review date</w:t>
            </w:r>
          </w:p>
        </w:tc>
        <w:tc>
          <w:tcPr>
            <w:tcW w:w="5656" w:type="dxa"/>
          </w:tcPr>
          <w:p w14:paraId="39173A07" w14:textId="34619A88" w:rsidR="00611B3C" w:rsidRPr="00611B3C" w:rsidRDefault="3FAD6C5E" w:rsidP="1BFEC5EB">
            <w:pPr>
              <w:rPr>
                <w:rFonts w:ascii="Aptos" w:eastAsia="Aptos" w:hAnsi="Aptos" w:cs="Aptos"/>
                <w:sz w:val="24"/>
                <w:szCs w:val="24"/>
              </w:rPr>
            </w:pPr>
            <w:r w:rsidRPr="1BFEC5EB">
              <w:rPr>
                <w:rFonts w:ascii="Aptos" w:eastAsia="Aptos" w:hAnsi="Aptos" w:cs="Aptos"/>
                <w:sz w:val="24"/>
                <w:szCs w:val="24"/>
              </w:rPr>
              <w:t>Sept 20</w:t>
            </w:r>
            <w:r w:rsidR="1678DEDC" w:rsidRPr="1BFEC5EB">
              <w:rPr>
                <w:rFonts w:ascii="Aptos" w:eastAsia="Aptos" w:hAnsi="Aptos" w:cs="Aptos"/>
                <w:sz w:val="24"/>
                <w:szCs w:val="24"/>
              </w:rPr>
              <w:t>2</w:t>
            </w:r>
            <w:r w:rsidR="26BC7257" w:rsidRPr="1BFEC5EB">
              <w:rPr>
                <w:rFonts w:ascii="Aptos" w:eastAsia="Aptos" w:hAnsi="Aptos" w:cs="Aptos"/>
                <w:sz w:val="24"/>
                <w:szCs w:val="24"/>
              </w:rPr>
              <w:t>7</w:t>
            </w:r>
          </w:p>
        </w:tc>
      </w:tr>
      <w:tr w:rsidR="00611B3C" w:rsidRPr="00611B3C" w14:paraId="03AF97B6" w14:textId="77777777" w:rsidTr="1BFEC5EB">
        <w:tc>
          <w:tcPr>
            <w:tcW w:w="3360" w:type="dxa"/>
            <w:shd w:val="clear" w:color="auto" w:fill="DBE5F1" w:themeFill="accent1" w:themeFillTint="33"/>
          </w:tcPr>
          <w:p w14:paraId="3CB40C49"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Author(s)</w:t>
            </w:r>
          </w:p>
        </w:tc>
        <w:tc>
          <w:tcPr>
            <w:tcW w:w="5656" w:type="dxa"/>
          </w:tcPr>
          <w:p w14:paraId="62481DE4" w14:textId="6B477556" w:rsidR="00611B3C" w:rsidRPr="00611B3C" w:rsidRDefault="26BC7257" w:rsidP="1BFEC5EB">
            <w:pPr>
              <w:rPr>
                <w:rFonts w:ascii="Aptos" w:eastAsia="Aptos" w:hAnsi="Aptos" w:cs="Aptos"/>
                <w:sz w:val="24"/>
                <w:szCs w:val="24"/>
              </w:rPr>
            </w:pPr>
            <w:r w:rsidRPr="1BFEC5EB">
              <w:rPr>
                <w:rFonts w:ascii="Aptos" w:eastAsia="Aptos" w:hAnsi="Aptos" w:cs="Aptos"/>
                <w:sz w:val="24"/>
                <w:szCs w:val="24"/>
              </w:rPr>
              <w:t>Natasha Patrick</w:t>
            </w:r>
          </w:p>
        </w:tc>
      </w:tr>
      <w:tr w:rsidR="00611B3C" w:rsidRPr="00611B3C" w14:paraId="112B931E" w14:textId="77777777" w:rsidTr="1BFEC5EB">
        <w:tc>
          <w:tcPr>
            <w:tcW w:w="3360" w:type="dxa"/>
            <w:shd w:val="clear" w:color="auto" w:fill="DBE5F1" w:themeFill="accent1" w:themeFillTint="33"/>
          </w:tcPr>
          <w:p w14:paraId="025BD978"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Local Procedure Ratification</w:t>
            </w:r>
          </w:p>
        </w:tc>
        <w:tc>
          <w:tcPr>
            <w:tcW w:w="5656" w:type="dxa"/>
          </w:tcPr>
          <w:p w14:paraId="18B2747D" w14:textId="3EF026C5" w:rsidR="00611B3C" w:rsidRPr="00611B3C" w:rsidRDefault="00611B3C" w:rsidP="1BFEC5EB">
            <w:pPr>
              <w:rPr>
                <w:rFonts w:ascii="Aptos" w:eastAsia="Aptos" w:hAnsi="Aptos" w:cs="Aptos"/>
                <w:sz w:val="24"/>
                <w:szCs w:val="24"/>
              </w:rPr>
            </w:pPr>
            <w:r w:rsidRPr="1BFEC5EB">
              <w:rPr>
                <w:rFonts w:ascii="Aptos" w:eastAsia="Aptos" w:hAnsi="Aptos" w:cs="Aptos"/>
                <w:sz w:val="24"/>
                <w:szCs w:val="24"/>
              </w:rPr>
              <w:t xml:space="preserve">Checked and </w:t>
            </w:r>
            <w:r w:rsidR="00480981" w:rsidRPr="1BFEC5EB">
              <w:rPr>
                <w:rFonts w:ascii="Aptos" w:eastAsia="Aptos" w:hAnsi="Aptos" w:cs="Aptos"/>
                <w:sz w:val="24"/>
                <w:szCs w:val="24"/>
              </w:rPr>
              <w:t>approved</w:t>
            </w:r>
            <w:r w:rsidRPr="1BFEC5EB">
              <w:rPr>
                <w:rFonts w:ascii="Aptos" w:eastAsia="Aptos" w:hAnsi="Aptos" w:cs="Aptos"/>
                <w:sz w:val="24"/>
                <w:szCs w:val="24"/>
              </w:rPr>
              <w:t xml:space="preserve"> by: </w:t>
            </w:r>
            <w:r w:rsidR="26BC7257" w:rsidRPr="1BFEC5EB">
              <w:rPr>
                <w:rFonts w:ascii="Aptos" w:eastAsia="Aptos" w:hAnsi="Aptos" w:cs="Aptos"/>
                <w:sz w:val="24"/>
                <w:szCs w:val="24"/>
              </w:rPr>
              <w:t>Shelley Callomon</w:t>
            </w:r>
            <w:r w:rsidR="3FAD6C5E" w:rsidRPr="1BFEC5EB">
              <w:rPr>
                <w:rFonts w:ascii="Aptos" w:eastAsia="Aptos" w:hAnsi="Aptos" w:cs="Aptos"/>
                <w:sz w:val="24"/>
                <w:szCs w:val="24"/>
              </w:rPr>
              <w:t xml:space="preserve"> </w:t>
            </w:r>
            <w:r w:rsidRPr="1BFEC5EB">
              <w:rPr>
                <w:rFonts w:ascii="Aptos" w:eastAsia="Aptos" w:hAnsi="Aptos" w:cs="Aptos"/>
                <w:sz w:val="24"/>
                <w:szCs w:val="24"/>
              </w:rPr>
              <w:t xml:space="preserve">                                     </w:t>
            </w:r>
          </w:p>
        </w:tc>
      </w:tr>
    </w:tbl>
    <w:p w14:paraId="4FB796C0" w14:textId="77777777" w:rsidR="00611B3C" w:rsidRPr="00611B3C" w:rsidRDefault="00611B3C" w:rsidP="00611B3C">
      <w:pPr>
        <w:rPr>
          <w:rFonts w:eastAsiaTheme="minorEastAsia"/>
          <w:lang w:eastAsia="en-GB"/>
        </w:rPr>
      </w:pPr>
    </w:p>
    <w:tbl>
      <w:tblPr>
        <w:tblStyle w:val="TableGrid1"/>
        <w:tblW w:w="0" w:type="auto"/>
        <w:tblInd w:w="-34" w:type="dxa"/>
        <w:tblLook w:val="04A0" w:firstRow="1" w:lastRow="0" w:firstColumn="1" w:lastColumn="0" w:noHBand="0" w:noVBand="1"/>
      </w:tblPr>
      <w:tblGrid>
        <w:gridCol w:w="9050"/>
      </w:tblGrid>
      <w:tr w:rsidR="00611B3C" w:rsidRPr="00611B3C" w14:paraId="34375F14" w14:textId="77777777" w:rsidTr="1BFEC5EB">
        <w:tc>
          <w:tcPr>
            <w:tcW w:w="9276" w:type="dxa"/>
          </w:tcPr>
          <w:p w14:paraId="511F2E13"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Introduction</w:t>
            </w:r>
          </w:p>
        </w:tc>
      </w:tr>
      <w:tr w:rsidR="00611B3C" w:rsidRPr="00611B3C" w14:paraId="7B04F61C" w14:textId="77777777" w:rsidTr="1BFEC5EB">
        <w:tc>
          <w:tcPr>
            <w:tcW w:w="9276" w:type="dxa"/>
          </w:tcPr>
          <w:p w14:paraId="4B474361" w14:textId="77777777" w:rsidR="00611B3C" w:rsidRPr="00611B3C" w:rsidRDefault="00611B3C" w:rsidP="1BFEC5EB">
            <w:pPr>
              <w:rPr>
                <w:rFonts w:ascii="Aptos" w:eastAsia="Aptos" w:hAnsi="Aptos" w:cs="Aptos"/>
                <w:sz w:val="24"/>
                <w:szCs w:val="24"/>
              </w:rPr>
            </w:pPr>
          </w:p>
          <w:p w14:paraId="07F0B429" w14:textId="77777777" w:rsidR="00611B3C" w:rsidRDefault="00611B3C" w:rsidP="1BFEC5EB">
            <w:pPr>
              <w:jc w:val="both"/>
              <w:rPr>
                <w:rFonts w:ascii="Aptos" w:eastAsia="Aptos" w:hAnsi="Aptos" w:cs="Aptos"/>
                <w:sz w:val="24"/>
                <w:szCs w:val="24"/>
              </w:rPr>
            </w:pPr>
            <w:r w:rsidRPr="1BFEC5EB">
              <w:rPr>
                <w:rFonts w:ascii="Aptos" w:eastAsia="Aptos" w:hAnsi="Aptos" w:cs="Aptos"/>
                <w:sz w:val="24"/>
                <w:szCs w:val="24"/>
              </w:rPr>
              <w:t>The core purpose of the school is to develop pupils’ communication, personal and social skills and to provide rich learning experiences that reflect their needs, abilities and interests to enable pupils to achieve.</w:t>
            </w:r>
          </w:p>
          <w:p w14:paraId="6E3C251B" w14:textId="77777777" w:rsidR="00480981" w:rsidRPr="00611B3C" w:rsidRDefault="00480981" w:rsidP="1BFEC5EB">
            <w:pPr>
              <w:jc w:val="both"/>
              <w:rPr>
                <w:rFonts w:ascii="Aptos" w:eastAsia="Aptos" w:hAnsi="Aptos" w:cs="Aptos"/>
                <w:sz w:val="24"/>
                <w:szCs w:val="24"/>
              </w:rPr>
            </w:pPr>
          </w:p>
          <w:p w14:paraId="383C4D28"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Our overall aim is to be an Outstanding School in our practice and delivery of educational services and to ensure there is a clear, coherent way to provide for the special educational needs of our pupils in order to develop independent and emotionally healthy learners. </w:t>
            </w:r>
          </w:p>
          <w:p w14:paraId="7C68BD36" w14:textId="77777777" w:rsidR="00611B3C" w:rsidRPr="00611B3C" w:rsidRDefault="00611B3C" w:rsidP="1BFEC5EB">
            <w:pPr>
              <w:rPr>
                <w:rFonts w:ascii="Aptos" w:eastAsia="Aptos" w:hAnsi="Aptos" w:cs="Aptos"/>
                <w:sz w:val="24"/>
                <w:szCs w:val="24"/>
              </w:rPr>
            </w:pPr>
          </w:p>
          <w:p w14:paraId="592FBDF9"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Children have special educational needs if they have learning or behavioural difficulties which require special educational provision, which is additional to or otherwise different from the educational provision made generally for children of their age.  We are a specialist education provider with a focus on quality first teaching. </w:t>
            </w:r>
          </w:p>
          <w:p w14:paraId="1797CEF4" w14:textId="77777777" w:rsidR="00611B3C" w:rsidRPr="00611B3C" w:rsidRDefault="00611B3C" w:rsidP="1BFEC5EB">
            <w:pPr>
              <w:rPr>
                <w:rFonts w:ascii="Aptos" w:eastAsia="Aptos" w:hAnsi="Aptos" w:cs="Aptos"/>
                <w:sz w:val="24"/>
                <w:szCs w:val="24"/>
              </w:rPr>
            </w:pPr>
          </w:p>
          <w:p w14:paraId="35EB23C8" w14:textId="77777777" w:rsidR="00611B3C" w:rsidRPr="00611B3C" w:rsidRDefault="00611B3C" w:rsidP="1BFEC5EB">
            <w:pPr>
              <w:rPr>
                <w:rFonts w:ascii="Aptos" w:eastAsia="Aptos" w:hAnsi="Aptos" w:cs="Aptos"/>
                <w:sz w:val="24"/>
                <w:szCs w:val="24"/>
              </w:rPr>
            </w:pPr>
            <w:r w:rsidRPr="1BFEC5EB">
              <w:rPr>
                <w:rFonts w:ascii="Aptos" w:eastAsia="Aptos" w:hAnsi="Aptos" w:cs="Aptos"/>
                <w:sz w:val="24"/>
                <w:szCs w:val="24"/>
              </w:rPr>
              <w:t>These additional needs may include the following:</w:t>
            </w:r>
          </w:p>
          <w:p w14:paraId="18C891E4"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Cognition and learning.</w:t>
            </w:r>
          </w:p>
          <w:p w14:paraId="61919053"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Speech, language and communication difficulties.</w:t>
            </w:r>
          </w:p>
          <w:p w14:paraId="285A9858"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Social communication difficulties (such as ASD).</w:t>
            </w:r>
          </w:p>
          <w:p w14:paraId="369339CB"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Sensory, physical and/or medical needs.</w:t>
            </w:r>
          </w:p>
          <w:p w14:paraId="491CE1B5"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Identified ability (able, gifted and/or talented children).</w:t>
            </w:r>
          </w:p>
          <w:p w14:paraId="740BC919"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Please note this list is not exhaustive.</w:t>
            </w:r>
          </w:p>
          <w:p w14:paraId="032EB6F3" w14:textId="77777777" w:rsidR="00611B3C" w:rsidRPr="00611B3C" w:rsidRDefault="00611B3C" w:rsidP="1BFEC5EB">
            <w:pPr>
              <w:ind w:left="720"/>
              <w:contextualSpacing/>
              <w:rPr>
                <w:rFonts w:ascii="Aptos" w:eastAsia="Aptos" w:hAnsi="Aptos" w:cs="Aptos"/>
                <w:sz w:val="24"/>
                <w:szCs w:val="24"/>
              </w:rPr>
            </w:pPr>
          </w:p>
          <w:p w14:paraId="322D4D4A" w14:textId="1DD8304D"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At </w:t>
            </w:r>
            <w:r w:rsidR="00BA0C17" w:rsidRPr="1BFEC5EB">
              <w:rPr>
                <w:rFonts w:ascii="Aptos" w:eastAsia="Aptos" w:hAnsi="Aptos" w:cs="Aptos"/>
                <w:sz w:val="24"/>
                <w:szCs w:val="24"/>
              </w:rPr>
              <w:t>Newbury Manor</w:t>
            </w:r>
            <w:r w:rsidRPr="1BFEC5EB">
              <w:rPr>
                <w:rFonts w:ascii="Aptos" w:eastAsia="Aptos" w:hAnsi="Aptos" w:cs="Aptos"/>
                <w:sz w:val="24"/>
                <w:szCs w:val="24"/>
              </w:rPr>
              <w:t xml:space="preserve"> School, we cater primarily for children with a diagnosis of </w:t>
            </w:r>
            <w:r w:rsidR="00480981" w:rsidRPr="1BFEC5EB">
              <w:rPr>
                <w:rFonts w:ascii="Aptos" w:eastAsia="Aptos" w:hAnsi="Aptos" w:cs="Aptos"/>
                <w:sz w:val="24"/>
                <w:szCs w:val="24"/>
              </w:rPr>
              <w:t>autism</w:t>
            </w:r>
            <w:r w:rsidRPr="1BFEC5EB">
              <w:rPr>
                <w:rFonts w:ascii="Aptos" w:eastAsia="Aptos" w:hAnsi="Aptos" w:cs="Aptos"/>
                <w:sz w:val="24"/>
                <w:szCs w:val="24"/>
              </w:rPr>
              <w:t xml:space="preserve">. This is catered for within our higher levels of staff support, individual target setting and personalised curriculum.  All staff are expected to take into consideration the individual needs of the pupils when planning and delivering the curriculum.  In addition to this, our pupils may experience a range of other learning needs and may need additional provision. </w:t>
            </w:r>
          </w:p>
          <w:p w14:paraId="46D1D5D4" w14:textId="77777777" w:rsidR="00611B3C" w:rsidRPr="00611B3C" w:rsidRDefault="00611B3C" w:rsidP="1BFEC5EB">
            <w:pPr>
              <w:contextualSpacing/>
              <w:rPr>
                <w:rFonts w:ascii="Aptos" w:eastAsia="Aptos" w:hAnsi="Aptos" w:cs="Aptos"/>
                <w:sz w:val="24"/>
                <w:szCs w:val="24"/>
              </w:rPr>
            </w:pPr>
          </w:p>
        </w:tc>
      </w:tr>
      <w:tr w:rsidR="00611B3C" w:rsidRPr="00611B3C" w14:paraId="49495909" w14:textId="77777777" w:rsidTr="1BFEC5EB">
        <w:tc>
          <w:tcPr>
            <w:tcW w:w="9276" w:type="dxa"/>
          </w:tcPr>
          <w:p w14:paraId="0862970C"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Principles</w:t>
            </w:r>
          </w:p>
        </w:tc>
      </w:tr>
      <w:tr w:rsidR="00611B3C" w:rsidRPr="00611B3C" w14:paraId="326435E0" w14:textId="77777777" w:rsidTr="1BFEC5EB">
        <w:tc>
          <w:tcPr>
            <w:tcW w:w="9276" w:type="dxa"/>
          </w:tcPr>
          <w:p w14:paraId="1DE99885" w14:textId="15E06BA7" w:rsidR="00611B3C" w:rsidRPr="00611B3C" w:rsidRDefault="001C5677" w:rsidP="1BFEC5EB">
            <w:pPr>
              <w:jc w:val="both"/>
              <w:rPr>
                <w:rFonts w:ascii="Aptos" w:eastAsia="Aptos" w:hAnsi="Aptos" w:cs="Aptos"/>
                <w:i/>
                <w:iCs/>
                <w:sz w:val="24"/>
                <w:szCs w:val="24"/>
              </w:rPr>
            </w:pPr>
            <w:r w:rsidRPr="1BFEC5EB">
              <w:rPr>
                <w:rFonts w:ascii="Aptos" w:eastAsia="Aptos" w:hAnsi="Aptos" w:cs="Aptos"/>
                <w:i/>
                <w:iCs/>
                <w:sz w:val="24"/>
                <w:szCs w:val="24"/>
              </w:rPr>
              <w:t>Newbury Manor School</w:t>
            </w:r>
            <w:r w:rsidR="00611B3C" w:rsidRPr="1BFEC5EB">
              <w:rPr>
                <w:rFonts w:ascii="Aptos" w:eastAsia="Aptos" w:hAnsi="Aptos" w:cs="Aptos"/>
                <w:i/>
                <w:iCs/>
                <w:sz w:val="24"/>
                <w:szCs w:val="24"/>
              </w:rPr>
              <w:t xml:space="preserve"> aims to provide children with:</w:t>
            </w:r>
          </w:p>
          <w:p w14:paraId="258CEF86" w14:textId="77777777" w:rsidR="00611B3C" w:rsidRPr="00611B3C" w:rsidRDefault="00611B3C" w:rsidP="1BFEC5EB">
            <w:pPr>
              <w:jc w:val="both"/>
              <w:rPr>
                <w:rFonts w:ascii="Aptos" w:eastAsia="Aptos" w:hAnsi="Aptos" w:cs="Aptos"/>
                <w:sz w:val="24"/>
                <w:szCs w:val="24"/>
              </w:rPr>
            </w:pPr>
          </w:p>
          <w:p w14:paraId="2ACDACEA" w14:textId="77777777" w:rsidR="00611B3C" w:rsidRPr="00611B3C" w:rsidRDefault="00611B3C" w:rsidP="1BFEC5EB">
            <w:pPr>
              <w:autoSpaceDE w:val="0"/>
              <w:autoSpaceDN w:val="0"/>
              <w:adjustRightInd w:val="0"/>
              <w:ind w:left="720" w:right="680"/>
              <w:jc w:val="both"/>
              <w:rPr>
                <w:rFonts w:ascii="Aptos" w:eastAsia="Aptos" w:hAnsi="Aptos" w:cs="Aptos"/>
                <w:color w:val="000000"/>
                <w:sz w:val="24"/>
                <w:szCs w:val="24"/>
              </w:rPr>
            </w:pPr>
            <w:r w:rsidRPr="1BFEC5EB">
              <w:rPr>
                <w:rFonts w:ascii="Aptos" w:eastAsia="Aptos" w:hAnsi="Aptos" w:cs="Aptos"/>
                <w:color w:val="000000" w:themeColor="text1"/>
                <w:sz w:val="24"/>
                <w:szCs w:val="24"/>
              </w:rPr>
              <w:t xml:space="preserve">“a personalised education that brings out the best in every child, that builds on their strengths, enables them to develop a love of learning; and helps them to grow into confident and independent citizens, valued for the contribution they make.” </w:t>
            </w:r>
          </w:p>
          <w:p w14:paraId="2F6F608E" w14:textId="77777777" w:rsidR="00611B3C" w:rsidRPr="00611B3C" w:rsidRDefault="00611B3C" w:rsidP="1BFEC5EB">
            <w:pPr>
              <w:ind w:left="1440"/>
              <w:rPr>
                <w:rFonts w:ascii="Aptos" w:eastAsia="Aptos" w:hAnsi="Aptos" w:cs="Aptos"/>
                <w:b/>
                <w:bCs/>
                <w:sz w:val="24"/>
                <w:szCs w:val="24"/>
              </w:rPr>
            </w:pPr>
            <w:r w:rsidRPr="1BFEC5EB">
              <w:rPr>
                <w:rFonts w:ascii="Aptos" w:eastAsia="Aptos" w:hAnsi="Aptos" w:cs="Aptos"/>
                <w:color w:val="000000" w:themeColor="text1"/>
                <w:sz w:val="24"/>
                <w:szCs w:val="24"/>
              </w:rPr>
              <w:t>(DfES, 2004, para. 3.0)</w:t>
            </w:r>
          </w:p>
          <w:p w14:paraId="5ED7EF5E" w14:textId="77777777" w:rsidR="00611B3C" w:rsidRPr="00611B3C" w:rsidRDefault="00611B3C" w:rsidP="1BFEC5EB">
            <w:pPr>
              <w:rPr>
                <w:rFonts w:ascii="Aptos" w:eastAsia="Aptos" w:hAnsi="Aptos" w:cs="Aptos"/>
                <w:sz w:val="24"/>
                <w:szCs w:val="24"/>
              </w:rPr>
            </w:pPr>
          </w:p>
          <w:p w14:paraId="1D06C371" w14:textId="77777777" w:rsidR="00611B3C" w:rsidRPr="00611B3C" w:rsidRDefault="00611B3C" w:rsidP="1BFEC5EB">
            <w:pPr>
              <w:ind w:left="720"/>
              <w:contextualSpacing/>
              <w:rPr>
                <w:rFonts w:ascii="Aptos" w:eastAsia="Aptos" w:hAnsi="Aptos" w:cs="Aptos"/>
                <w:sz w:val="24"/>
                <w:szCs w:val="24"/>
              </w:rPr>
            </w:pPr>
          </w:p>
          <w:p w14:paraId="278474CF"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a) </w:t>
            </w:r>
            <w:r>
              <w:tab/>
            </w:r>
            <w:r w:rsidRPr="1BFEC5EB">
              <w:rPr>
                <w:rFonts w:ascii="Aptos" w:eastAsia="Aptos" w:hAnsi="Aptos" w:cs="Aptos"/>
                <w:sz w:val="24"/>
                <w:szCs w:val="24"/>
              </w:rPr>
              <w:t xml:space="preserve">Provide the highest standard of teaching and learning </w:t>
            </w:r>
          </w:p>
          <w:p w14:paraId="1F81E9DD" w14:textId="204E0DA8"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b)</w:t>
            </w:r>
            <w:r>
              <w:tab/>
            </w:r>
            <w:r w:rsidRPr="1BFEC5EB">
              <w:rPr>
                <w:rFonts w:ascii="Aptos" w:eastAsia="Aptos" w:hAnsi="Aptos" w:cs="Aptos"/>
                <w:sz w:val="24"/>
                <w:szCs w:val="24"/>
              </w:rPr>
              <w:t xml:space="preserve">Promote an inclusive curriculum and learning </w:t>
            </w:r>
            <w:r w:rsidR="00C12CCB" w:rsidRPr="1BFEC5EB">
              <w:rPr>
                <w:rFonts w:ascii="Aptos" w:eastAsia="Aptos" w:hAnsi="Aptos" w:cs="Aptos"/>
                <w:sz w:val="24"/>
                <w:szCs w:val="24"/>
              </w:rPr>
              <w:t>environments</w:t>
            </w:r>
            <w:r w:rsidRPr="1BFEC5EB">
              <w:rPr>
                <w:rFonts w:ascii="Aptos" w:eastAsia="Aptos" w:hAnsi="Aptos" w:cs="Aptos"/>
                <w:sz w:val="24"/>
                <w:szCs w:val="24"/>
              </w:rPr>
              <w:t xml:space="preserve"> for all pupils   encompassing the </w:t>
            </w:r>
            <w:r w:rsidR="002F46D8" w:rsidRPr="1BFEC5EB">
              <w:rPr>
                <w:rFonts w:ascii="Aptos" w:eastAsia="Aptos" w:hAnsi="Aptos" w:cs="Aptos"/>
                <w:sz w:val="24"/>
                <w:szCs w:val="24"/>
              </w:rPr>
              <w:t>Equal Curriculum and National Curriculum where appropriate</w:t>
            </w:r>
            <w:r w:rsidRPr="1BFEC5EB">
              <w:rPr>
                <w:rFonts w:ascii="Aptos" w:eastAsia="Aptos" w:hAnsi="Aptos" w:cs="Aptos"/>
                <w:sz w:val="24"/>
                <w:szCs w:val="24"/>
              </w:rPr>
              <w:t>.</w:t>
            </w:r>
          </w:p>
          <w:p w14:paraId="55F593C2"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c) </w:t>
            </w:r>
            <w:r>
              <w:tab/>
            </w:r>
            <w:r w:rsidRPr="1BFEC5EB">
              <w:rPr>
                <w:rFonts w:ascii="Aptos" w:eastAsia="Aptos" w:hAnsi="Aptos" w:cs="Aptos"/>
                <w:sz w:val="24"/>
                <w:szCs w:val="24"/>
              </w:rPr>
              <w:t>Offer Post 16 pupils the chance to achieve externally accredited courses either in house of supported at a local FE College,</w:t>
            </w:r>
          </w:p>
          <w:p w14:paraId="49325676" w14:textId="7CF089C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c)</w:t>
            </w:r>
            <w:r>
              <w:tab/>
            </w:r>
            <w:r w:rsidRPr="1BFEC5EB">
              <w:rPr>
                <w:rFonts w:ascii="Aptos" w:eastAsia="Aptos" w:hAnsi="Aptos" w:cs="Aptos"/>
                <w:sz w:val="24"/>
                <w:szCs w:val="24"/>
              </w:rPr>
              <w:t>Pro-actively develop, use and promote consistent AS</w:t>
            </w:r>
            <w:r w:rsidR="00512736" w:rsidRPr="1BFEC5EB">
              <w:rPr>
                <w:rFonts w:ascii="Aptos" w:eastAsia="Aptos" w:hAnsi="Aptos" w:cs="Aptos"/>
                <w:sz w:val="24"/>
                <w:szCs w:val="24"/>
              </w:rPr>
              <w:t>C</w:t>
            </w:r>
            <w:r w:rsidRPr="1BFEC5EB">
              <w:rPr>
                <w:rFonts w:ascii="Aptos" w:eastAsia="Aptos" w:hAnsi="Aptos" w:cs="Aptos"/>
                <w:sz w:val="24"/>
                <w:szCs w:val="24"/>
              </w:rPr>
              <w:t>-specific approaches, with a focus on social interaction and communication</w:t>
            </w:r>
          </w:p>
          <w:p w14:paraId="2B2BD6AB"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d)</w:t>
            </w:r>
            <w:r>
              <w:tab/>
            </w:r>
            <w:r w:rsidRPr="1BFEC5EB">
              <w:rPr>
                <w:rFonts w:ascii="Aptos" w:eastAsia="Aptos" w:hAnsi="Aptos" w:cs="Aptos"/>
                <w:sz w:val="24"/>
                <w:szCs w:val="24"/>
              </w:rPr>
              <w:t>Create a culture and celebration of achievement, stimulating a desire to learn, raising aspirations and expectations</w:t>
            </w:r>
          </w:p>
          <w:p w14:paraId="4BD723E1"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e)</w:t>
            </w:r>
            <w:r>
              <w:tab/>
            </w:r>
            <w:r w:rsidRPr="1BFEC5EB">
              <w:rPr>
                <w:rFonts w:ascii="Aptos" w:eastAsia="Aptos" w:hAnsi="Aptos" w:cs="Aptos"/>
                <w:sz w:val="24"/>
                <w:szCs w:val="24"/>
              </w:rPr>
              <w:t xml:space="preserve">Work in partnership with families, carers, staff and multi-disciplinary teams </w:t>
            </w:r>
          </w:p>
          <w:p w14:paraId="17884CB3"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f)</w:t>
            </w:r>
            <w:r>
              <w:tab/>
            </w:r>
            <w:r w:rsidRPr="1BFEC5EB">
              <w:rPr>
                <w:rFonts w:ascii="Aptos" w:eastAsia="Aptos" w:hAnsi="Aptos" w:cs="Aptos"/>
                <w:sz w:val="24"/>
                <w:szCs w:val="24"/>
              </w:rPr>
              <w:t xml:space="preserve">Foster and build on pupils’ confidence and self-esteem by promoting health, well being, happiness, enjoyment and independence </w:t>
            </w:r>
          </w:p>
          <w:p w14:paraId="62F34053"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g)</w:t>
            </w:r>
            <w:r>
              <w:tab/>
            </w:r>
            <w:r w:rsidRPr="1BFEC5EB">
              <w:rPr>
                <w:rFonts w:ascii="Aptos" w:eastAsia="Aptos" w:hAnsi="Aptos" w:cs="Aptos"/>
                <w:sz w:val="24"/>
                <w:szCs w:val="24"/>
              </w:rPr>
              <w:t>Provide a stimulating, safe, secure, purposeful and caring environment</w:t>
            </w:r>
          </w:p>
          <w:p w14:paraId="28F78D11"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g)</w:t>
            </w:r>
            <w:r>
              <w:tab/>
            </w:r>
            <w:r w:rsidRPr="1BFEC5EB">
              <w:rPr>
                <w:rFonts w:ascii="Aptos" w:eastAsia="Aptos" w:hAnsi="Aptos" w:cs="Aptos"/>
                <w:sz w:val="24"/>
                <w:szCs w:val="24"/>
              </w:rPr>
              <w:t xml:space="preserve">Value the voice and views of all pupils, recognising their strengths and   encouraging pupils to develop their interests and abilities </w:t>
            </w:r>
          </w:p>
          <w:p w14:paraId="3BEB81A5" w14:textId="2D9E8C23"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h)</w:t>
            </w:r>
            <w:r>
              <w:tab/>
            </w:r>
            <w:r w:rsidRPr="1BFEC5EB">
              <w:rPr>
                <w:rFonts w:ascii="Aptos" w:eastAsia="Aptos" w:hAnsi="Aptos" w:cs="Aptos"/>
                <w:sz w:val="24"/>
                <w:szCs w:val="24"/>
              </w:rPr>
              <w:t>Oppose</w:t>
            </w:r>
            <w:r w:rsidR="00E85F24" w:rsidRPr="1BFEC5EB">
              <w:rPr>
                <w:rFonts w:ascii="Aptos" w:eastAsia="Aptos" w:hAnsi="Aptos" w:cs="Aptos"/>
                <w:sz w:val="24"/>
                <w:szCs w:val="24"/>
              </w:rPr>
              <w:t xml:space="preserve"> ableism,</w:t>
            </w:r>
            <w:r w:rsidRPr="1BFEC5EB">
              <w:rPr>
                <w:rFonts w:ascii="Aptos" w:eastAsia="Aptos" w:hAnsi="Aptos" w:cs="Aptos"/>
                <w:sz w:val="24"/>
                <w:szCs w:val="24"/>
              </w:rPr>
              <w:t xml:space="preserve"> racism, bias, stereotyping and all other forms of discrimination by challenging discrimination wherever it is found and helping pupils to show positive attitudes towards others</w:t>
            </w:r>
          </w:p>
          <w:p w14:paraId="54D960D2" w14:textId="4E6C0B5E" w:rsidR="00611B3C" w:rsidRPr="00611B3C" w:rsidRDefault="00611B3C" w:rsidP="1BFEC5EB">
            <w:pPr>
              <w:ind w:left="743" w:hanging="743"/>
              <w:contextualSpacing/>
              <w:rPr>
                <w:rFonts w:ascii="Aptos" w:eastAsia="Aptos" w:hAnsi="Aptos" w:cs="Aptos"/>
                <w:sz w:val="24"/>
                <w:szCs w:val="24"/>
              </w:rPr>
            </w:pPr>
            <w:r w:rsidRPr="1BFEC5EB">
              <w:rPr>
                <w:rFonts w:ascii="Aptos" w:eastAsia="Aptos" w:hAnsi="Aptos" w:cs="Aptos"/>
                <w:sz w:val="24"/>
                <w:szCs w:val="24"/>
              </w:rPr>
              <w:t xml:space="preserve">               i)</w:t>
            </w:r>
            <w:r>
              <w:tab/>
            </w:r>
            <w:r w:rsidR="00F77F07" w:rsidRPr="1BFEC5EB">
              <w:rPr>
                <w:rFonts w:ascii="Aptos" w:eastAsia="Aptos" w:hAnsi="Aptos" w:cs="Aptos"/>
                <w:sz w:val="24"/>
                <w:szCs w:val="24"/>
              </w:rPr>
              <w:t>Newbury Manor</w:t>
            </w:r>
            <w:r w:rsidRPr="1BFEC5EB">
              <w:rPr>
                <w:rFonts w:ascii="Aptos" w:eastAsia="Aptos" w:hAnsi="Aptos" w:cs="Aptos"/>
                <w:sz w:val="24"/>
                <w:szCs w:val="24"/>
              </w:rPr>
              <w:t xml:space="preserve"> School specialises in the education of children and young people on the     autistic spectrum we are committed to promoting inclusion within local mainstream schools and sector college provision as appropriate </w:t>
            </w:r>
          </w:p>
        </w:tc>
      </w:tr>
      <w:tr w:rsidR="00611B3C" w:rsidRPr="00611B3C" w14:paraId="74E1F450" w14:textId="77777777" w:rsidTr="1BFEC5EB">
        <w:tc>
          <w:tcPr>
            <w:tcW w:w="9276" w:type="dxa"/>
          </w:tcPr>
          <w:p w14:paraId="4973A732"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Processes</w:t>
            </w:r>
          </w:p>
        </w:tc>
      </w:tr>
      <w:tr w:rsidR="00611B3C" w:rsidRPr="00611B3C" w14:paraId="02B75C36" w14:textId="77777777" w:rsidTr="1BFEC5EB">
        <w:trPr>
          <w:trHeight w:val="983"/>
        </w:trPr>
        <w:tc>
          <w:tcPr>
            <w:tcW w:w="9276" w:type="dxa"/>
          </w:tcPr>
          <w:p w14:paraId="1B66A863" w14:textId="77777777" w:rsidR="00611B3C" w:rsidRPr="00611B3C" w:rsidRDefault="00611B3C" w:rsidP="1BFEC5EB">
            <w:pPr>
              <w:rPr>
                <w:rFonts w:ascii="Aptos" w:eastAsia="Aptos" w:hAnsi="Aptos" w:cs="Aptos"/>
                <w:sz w:val="24"/>
                <w:szCs w:val="24"/>
              </w:rPr>
            </w:pPr>
          </w:p>
          <w:p w14:paraId="4C56933D" w14:textId="3997C95C"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Pupils are supported by a multi-disciplinary team approach of targeted provision from specialist staff, trained and experienced in AS</w:t>
            </w:r>
            <w:r w:rsidR="004C3354" w:rsidRPr="1BFEC5EB">
              <w:rPr>
                <w:rFonts w:ascii="Aptos" w:eastAsia="Aptos" w:hAnsi="Aptos" w:cs="Aptos"/>
                <w:sz w:val="24"/>
                <w:szCs w:val="24"/>
              </w:rPr>
              <w:t>C</w:t>
            </w:r>
            <w:r w:rsidRPr="1BFEC5EB">
              <w:rPr>
                <w:rFonts w:ascii="Aptos" w:eastAsia="Aptos" w:hAnsi="Aptos" w:cs="Aptos"/>
                <w:sz w:val="24"/>
                <w:szCs w:val="24"/>
              </w:rPr>
              <w:t xml:space="preserve">. We work with </w:t>
            </w:r>
            <w:r w:rsidR="003F36F8" w:rsidRPr="1BFEC5EB">
              <w:rPr>
                <w:rFonts w:ascii="Aptos" w:eastAsia="Aptos" w:hAnsi="Aptos" w:cs="Aptos"/>
                <w:sz w:val="24"/>
                <w:szCs w:val="24"/>
              </w:rPr>
              <w:t>pupils</w:t>
            </w:r>
            <w:r w:rsidRPr="1BFEC5EB">
              <w:rPr>
                <w:rFonts w:ascii="Aptos" w:eastAsia="Aptos" w:hAnsi="Aptos" w:cs="Aptos"/>
                <w:sz w:val="24"/>
                <w:szCs w:val="24"/>
              </w:rPr>
              <w:t xml:space="preserve"> from </w:t>
            </w:r>
            <w:r w:rsidR="000F3553" w:rsidRPr="1BFEC5EB">
              <w:rPr>
                <w:rFonts w:ascii="Aptos" w:eastAsia="Aptos" w:hAnsi="Aptos" w:cs="Aptos"/>
                <w:sz w:val="24"/>
                <w:szCs w:val="24"/>
              </w:rPr>
              <w:t>6</w:t>
            </w:r>
            <w:r w:rsidRPr="1BFEC5EB">
              <w:rPr>
                <w:rFonts w:ascii="Aptos" w:eastAsia="Aptos" w:hAnsi="Aptos" w:cs="Aptos"/>
                <w:sz w:val="24"/>
                <w:szCs w:val="24"/>
              </w:rPr>
              <w:t xml:space="preserve"> to19 years.</w:t>
            </w:r>
          </w:p>
          <w:p w14:paraId="305B6A9F" w14:textId="77777777" w:rsidR="00611B3C" w:rsidRPr="00611B3C" w:rsidRDefault="00611B3C" w:rsidP="1BFEC5EB">
            <w:pPr>
              <w:ind w:left="720"/>
              <w:contextualSpacing/>
              <w:rPr>
                <w:rFonts w:ascii="Aptos" w:eastAsia="Aptos" w:hAnsi="Aptos" w:cs="Aptos"/>
                <w:sz w:val="24"/>
                <w:szCs w:val="24"/>
              </w:rPr>
            </w:pPr>
          </w:p>
          <w:p w14:paraId="3E1618F9" w14:textId="2725D7D1" w:rsid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Our specialist facilities, teaching and admin areas are situated within open, safe and spacious grounds. We aim to create a calm, low stimulus, structured environment specifically for young people with </w:t>
            </w:r>
            <w:r w:rsidR="008E7276" w:rsidRPr="1BFEC5EB">
              <w:rPr>
                <w:rFonts w:ascii="Aptos" w:eastAsia="Aptos" w:hAnsi="Aptos" w:cs="Aptos"/>
                <w:sz w:val="24"/>
                <w:szCs w:val="24"/>
              </w:rPr>
              <w:t>autism</w:t>
            </w:r>
            <w:r w:rsidRPr="1BFEC5EB">
              <w:rPr>
                <w:rFonts w:ascii="Aptos" w:eastAsia="Aptos" w:hAnsi="Aptos" w:cs="Aptos"/>
                <w:sz w:val="24"/>
                <w:szCs w:val="24"/>
              </w:rPr>
              <w:t xml:space="preserve">, and can meet the needs of those with additional sensory disabilities and medical needs. More details are given within our Curriculum and Equality Procedures. We make every effort to meet the medical needs of pupils, for example through implementing a clear and practical procedure on the Administration of Medicines. </w:t>
            </w:r>
          </w:p>
          <w:p w14:paraId="1CFD4AE8" w14:textId="77777777" w:rsidR="008E7276" w:rsidRPr="00611B3C" w:rsidRDefault="008E7276" w:rsidP="1BFEC5EB">
            <w:pPr>
              <w:jc w:val="both"/>
              <w:rPr>
                <w:rFonts w:ascii="Aptos" w:eastAsia="Aptos" w:hAnsi="Aptos" w:cs="Aptos"/>
                <w:sz w:val="24"/>
                <w:szCs w:val="24"/>
              </w:rPr>
            </w:pPr>
          </w:p>
          <w:p w14:paraId="70C8DFAC"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We work closely with Social Services and families, to support the development of all pupils. We also work with Health Trusts and other community agencies who offer support and expertise which enriches our provision for pupils. </w:t>
            </w:r>
          </w:p>
          <w:p w14:paraId="6539B3CE" w14:textId="77777777" w:rsidR="00611B3C" w:rsidRPr="00611B3C" w:rsidRDefault="00611B3C" w:rsidP="1BFEC5EB">
            <w:pPr>
              <w:rPr>
                <w:rFonts w:ascii="Aptos" w:eastAsia="Aptos" w:hAnsi="Aptos" w:cs="Aptos"/>
                <w:sz w:val="24"/>
                <w:szCs w:val="24"/>
              </w:rPr>
            </w:pPr>
          </w:p>
          <w:p w14:paraId="71B3DC72" w14:textId="0DA5A2CA" w:rsidR="00611B3C" w:rsidRPr="00611B3C" w:rsidRDefault="00611B3C" w:rsidP="1BFEC5EB">
            <w:pPr>
              <w:rPr>
                <w:rFonts w:ascii="Aptos" w:eastAsia="Aptos" w:hAnsi="Aptos" w:cs="Aptos"/>
                <w:sz w:val="24"/>
                <w:szCs w:val="24"/>
              </w:rPr>
            </w:pPr>
            <w:r w:rsidRPr="1BFEC5EB">
              <w:rPr>
                <w:rFonts w:ascii="Aptos" w:eastAsia="Aptos" w:hAnsi="Aptos" w:cs="Aptos"/>
                <w:sz w:val="24"/>
                <w:szCs w:val="24"/>
              </w:rPr>
              <w:t xml:space="preserve">3. 1 </w:t>
            </w:r>
            <w:r>
              <w:tab/>
            </w:r>
            <w:r w:rsidRPr="1BFEC5EB">
              <w:rPr>
                <w:rFonts w:ascii="Aptos" w:eastAsia="Aptos" w:hAnsi="Aptos" w:cs="Aptos"/>
                <w:sz w:val="24"/>
                <w:szCs w:val="24"/>
              </w:rPr>
              <w:t xml:space="preserve">Specialist Provision.  </w:t>
            </w:r>
            <w:r w:rsidR="00DE6CC8" w:rsidRPr="1BFEC5EB">
              <w:rPr>
                <w:rFonts w:ascii="Aptos" w:eastAsia="Aptos" w:hAnsi="Aptos" w:cs="Aptos"/>
                <w:sz w:val="24"/>
                <w:szCs w:val="24"/>
              </w:rPr>
              <w:t>Newbury Manor</w:t>
            </w:r>
            <w:r w:rsidRPr="1BFEC5EB">
              <w:rPr>
                <w:rFonts w:ascii="Aptos" w:eastAsia="Aptos" w:hAnsi="Aptos" w:cs="Aptos"/>
                <w:sz w:val="24"/>
                <w:szCs w:val="24"/>
              </w:rPr>
              <w:t xml:space="preserve"> School offers a range of specialist facilities including:</w:t>
            </w:r>
          </w:p>
          <w:p w14:paraId="1C1CEFDC" w14:textId="77777777" w:rsidR="00611B3C" w:rsidRPr="00611B3C" w:rsidRDefault="00611B3C" w:rsidP="1BFEC5EB">
            <w:pPr>
              <w:ind w:left="720"/>
              <w:contextualSpacing/>
              <w:rPr>
                <w:rFonts w:ascii="Aptos" w:eastAsia="Aptos" w:hAnsi="Aptos" w:cs="Aptos"/>
                <w:sz w:val="24"/>
                <w:szCs w:val="24"/>
              </w:rPr>
            </w:pPr>
          </w:p>
          <w:p w14:paraId="1D2A9ADF"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Small classes with a high adult/pupil ratio</w:t>
            </w:r>
          </w:p>
          <w:p w14:paraId="06842F96" w14:textId="6355FF5A"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Teachers with specialist AS</w:t>
            </w:r>
            <w:r w:rsidR="00DE6CC8" w:rsidRPr="1BFEC5EB">
              <w:rPr>
                <w:rFonts w:ascii="Aptos" w:eastAsia="Aptos" w:hAnsi="Aptos" w:cs="Aptos"/>
                <w:sz w:val="24"/>
                <w:szCs w:val="24"/>
              </w:rPr>
              <w:t xml:space="preserve">C </w:t>
            </w:r>
            <w:r w:rsidRPr="1BFEC5EB">
              <w:rPr>
                <w:rFonts w:ascii="Aptos" w:eastAsia="Aptos" w:hAnsi="Aptos" w:cs="Aptos"/>
                <w:sz w:val="24"/>
                <w:szCs w:val="24"/>
              </w:rPr>
              <w:t>knowledge</w:t>
            </w:r>
            <w:r w:rsidR="00DE6CC8" w:rsidRPr="1BFEC5EB">
              <w:rPr>
                <w:rFonts w:ascii="Aptos" w:eastAsia="Aptos" w:hAnsi="Aptos" w:cs="Aptos"/>
                <w:sz w:val="24"/>
                <w:szCs w:val="24"/>
              </w:rPr>
              <w:t>, experience</w:t>
            </w:r>
            <w:r w:rsidRPr="1BFEC5EB">
              <w:rPr>
                <w:rFonts w:ascii="Aptos" w:eastAsia="Aptos" w:hAnsi="Aptos" w:cs="Aptos"/>
                <w:sz w:val="24"/>
                <w:szCs w:val="24"/>
              </w:rPr>
              <w:t xml:space="preserve"> and training                          </w:t>
            </w:r>
          </w:p>
          <w:p w14:paraId="1822476A"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A team of skilled and committed support staff who have undertaken specialist training including Educational and Psychologists, Occupational Therapists, Speech and Language Therapists and therapeutic assistants</w:t>
            </w:r>
          </w:p>
          <w:p w14:paraId="761A70A4" w14:textId="73246A6F"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 xml:space="preserve">The school organisation and approaches to teaching and learning </w:t>
            </w:r>
            <w:r w:rsidR="008E7276" w:rsidRPr="1BFEC5EB">
              <w:rPr>
                <w:rFonts w:ascii="Aptos" w:eastAsia="Aptos" w:hAnsi="Aptos" w:cs="Aptos"/>
                <w:sz w:val="24"/>
                <w:szCs w:val="24"/>
              </w:rPr>
              <w:t>are designed</w:t>
            </w:r>
            <w:r w:rsidRPr="1BFEC5EB">
              <w:rPr>
                <w:rFonts w:ascii="Aptos" w:eastAsia="Aptos" w:hAnsi="Aptos" w:cs="Aptos"/>
                <w:sz w:val="24"/>
                <w:szCs w:val="24"/>
              </w:rPr>
              <w:t xml:space="preserve"> to take account of the particular characteristics of pupils with </w:t>
            </w:r>
            <w:r w:rsidR="008E7276" w:rsidRPr="1BFEC5EB">
              <w:rPr>
                <w:rFonts w:ascii="Aptos" w:eastAsia="Aptos" w:hAnsi="Aptos" w:cs="Aptos"/>
                <w:sz w:val="24"/>
                <w:szCs w:val="24"/>
              </w:rPr>
              <w:t>autism,</w:t>
            </w:r>
            <w:r w:rsidRPr="1BFEC5EB">
              <w:rPr>
                <w:rFonts w:ascii="Aptos" w:eastAsia="Aptos" w:hAnsi="Aptos" w:cs="Aptos"/>
                <w:sz w:val="24"/>
                <w:szCs w:val="24"/>
              </w:rPr>
              <w:t xml:space="preserve"> reflecting a range of approaches including PECS,</w:t>
            </w:r>
            <w:r w:rsidR="00DE6CC8" w:rsidRPr="1BFEC5EB">
              <w:rPr>
                <w:rFonts w:ascii="Aptos" w:eastAsia="Aptos" w:hAnsi="Aptos" w:cs="Aptos"/>
                <w:sz w:val="24"/>
                <w:szCs w:val="24"/>
              </w:rPr>
              <w:t xml:space="preserve"> TEACCH,</w:t>
            </w:r>
            <w:r w:rsidRPr="1BFEC5EB">
              <w:rPr>
                <w:rFonts w:ascii="Aptos" w:eastAsia="Aptos" w:hAnsi="Aptos" w:cs="Aptos"/>
                <w:sz w:val="24"/>
                <w:szCs w:val="24"/>
              </w:rPr>
              <w:t xml:space="preserve"> Sensory Integration, </w:t>
            </w:r>
            <w:r w:rsidR="0006791E" w:rsidRPr="1BFEC5EB">
              <w:rPr>
                <w:rFonts w:ascii="Aptos" w:eastAsia="Aptos" w:hAnsi="Aptos" w:cs="Aptos"/>
                <w:sz w:val="24"/>
                <w:szCs w:val="24"/>
              </w:rPr>
              <w:t xml:space="preserve">TIS, </w:t>
            </w:r>
            <w:r w:rsidRPr="1BFEC5EB">
              <w:rPr>
                <w:rFonts w:ascii="Aptos" w:eastAsia="Aptos" w:hAnsi="Aptos" w:cs="Aptos"/>
                <w:sz w:val="24"/>
                <w:szCs w:val="24"/>
              </w:rPr>
              <w:t xml:space="preserve">Intensive Interaction, </w:t>
            </w:r>
            <w:r w:rsidR="00DE6CC8" w:rsidRPr="1BFEC5EB">
              <w:rPr>
                <w:rFonts w:ascii="Aptos" w:eastAsia="Aptos" w:hAnsi="Aptos" w:cs="Aptos"/>
                <w:sz w:val="24"/>
                <w:szCs w:val="24"/>
              </w:rPr>
              <w:t xml:space="preserve">TAC PAC </w:t>
            </w:r>
            <w:r w:rsidRPr="1BFEC5EB">
              <w:rPr>
                <w:rFonts w:ascii="Aptos" w:eastAsia="Aptos" w:hAnsi="Aptos" w:cs="Aptos"/>
                <w:sz w:val="24"/>
                <w:szCs w:val="24"/>
              </w:rPr>
              <w:t xml:space="preserve">and Social Stories </w:t>
            </w:r>
          </w:p>
          <w:p w14:paraId="6F603A30"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Access to a curriculum appropriate to age, needs and abilities, including a modified National Curriculum with a particular emphasis on social interaction and communication skills</w:t>
            </w:r>
          </w:p>
          <w:p w14:paraId="59A531F5"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 xml:space="preserve">A Post 16 curriculum supporting the development of life-long-learning skills </w:t>
            </w:r>
          </w:p>
          <w:p w14:paraId="317A5AD9"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 xml:space="preserve">Implementation of Individual Education Plans  </w:t>
            </w:r>
          </w:p>
          <w:p w14:paraId="3DFBFE50"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A physically secure environment with extended curricula related facilities and other specialist facilities including sensory environments</w:t>
            </w:r>
          </w:p>
          <w:p w14:paraId="075827D8"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Appropriate inclusion opportunities with partner schools, sector colleges and differentiation within the curriculum</w:t>
            </w:r>
          </w:p>
          <w:p w14:paraId="1EDB2D49" w14:textId="77777777"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Excellent multi-agency links.</w:t>
            </w:r>
          </w:p>
          <w:p w14:paraId="596501B7" w14:textId="30DC52E2" w:rsidR="00611B3C" w:rsidRPr="00611B3C" w:rsidRDefault="00611B3C" w:rsidP="1BFEC5EB">
            <w:pPr>
              <w:numPr>
                <w:ilvl w:val="0"/>
                <w:numId w:val="37"/>
              </w:numPr>
              <w:contextualSpacing/>
              <w:rPr>
                <w:rFonts w:ascii="Aptos" w:eastAsia="Aptos" w:hAnsi="Aptos" w:cs="Aptos"/>
                <w:sz w:val="24"/>
                <w:szCs w:val="24"/>
              </w:rPr>
            </w:pPr>
            <w:r w:rsidRPr="1BFEC5EB">
              <w:rPr>
                <w:rFonts w:ascii="Aptos" w:eastAsia="Aptos" w:hAnsi="Aptos" w:cs="Aptos"/>
                <w:sz w:val="24"/>
                <w:szCs w:val="24"/>
              </w:rPr>
              <w:t xml:space="preserve">Close liaison with a wide range of support services including social services, LAs, CAMHS etc. </w:t>
            </w:r>
          </w:p>
          <w:p w14:paraId="12FFAC2A" w14:textId="77777777" w:rsidR="00611B3C" w:rsidRPr="00611B3C" w:rsidRDefault="00611B3C" w:rsidP="1BFEC5EB">
            <w:pPr>
              <w:ind w:left="720"/>
              <w:contextualSpacing/>
              <w:rPr>
                <w:rFonts w:ascii="Aptos" w:eastAsia="Aptos" w:hAnsi="Aptos" w:cs="Aptos"/>
                <w:sz w:val="24"/>
                <w:szCs w:val="24"/>
              </w:rPr>
            </w:pPr>
          </w:p>
          <w:p w14:paraId="757C8333" w14:textId="6F60BAC3"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3.2     School Development Plan is strategically developed to identify and agree priorities and targets.  Funding is allocated for specific developments and resources are allocated to effectively meet pupil needs with all classes receiving termly and weekly budgets dependent on need.</w:t>
            </w:r>
          </w:p>
          <w:p w14:paraId="44C2215B" w14:textId="77777777" w:rsidR="00611B3C" w:rsidRPr="00611B3C" w:rsidRDefault="00611B3C" w:rsidP="1BFEC5EB">
            <w:pPr>
              <w:ind w:left="720"/>
              <w:contextualSpacing/>
              <w:rPr>
                <w:rFonts w:ascii="Aptos" w:eastAsia="Aptos" w:hAnsi="Aptos" w:cs="Aptos"/>
                <w:sz w:val="24"/>
                <w:szCs w:val="24"/>
              </w:rPr>
            </w:pPr>
          </w:p>
          <w:p w14:paraId="66867433"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3.3 </w:t>
            </w:r>
            <w:r>
              <w:tab/>
            </w:r>
            <w:r w:rsidRPr="1BFEC5EB">
              <w:rPr>
                <w:rFonts w:ascii="Aptos" w:eastAsia="Aptos" w:hAnsi="Aptos" w:cs="Aptos"/>
                <w:sz w:val="24"/>
                <w:szCs w:val="24"/>
              </w:rPr>
              <w:t xml:space="preserve">Annual Review Process.  Through consultation with parents, local authorities and multi-disciplinary teams, the SLT maintains an overview of the Annual review process and ensures that pupils’ needs are met, as identified within the pupil’s EHCP plans (SEN).  </w:t>
            </w:r>
          </w:p>
          <w:p w14:paraId="4F24C80E" w14:textId="77777777" w:rsidR="00611B3C" w:rsidRPr="00611B3C" w:rsidRDefault="00611B3C" w:rsidP="1BFEC5EB">
            <w:pPr>
              <w:ind w:left="720"/>
              <w:contextualSpacing/>
              <w:rPr>
                <w:rFonts w:ascii="Aptos" w:eastAsia="Aptos" w:hAnsi="Aptos" w:cs="Aptos"/>
                <w:sz w:val="24"/>
                <w:szCs w:val="24"/>
              </w:rPr>
            </w:pPr>
          </w:p>
          <w:p w14:paraId="511BA0C5" w14:textId="5A293694"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a)  </w:t>
            </w:r>
            <w:r>
              <w:tab/>
            </w:r>
            <w:r w:rsidRPr="1BFEC5EB">
              <w:rPr>
                <w:rFonts w:ascii="Aptos" w:eastAsia="Aptos" w:hAnsi="Aptos" w:cs="Aptos"/>
                <w:sz w:val="24"/>
                <w:szCs w:val="24"/>
              </w:rPr>
              <w:t>All Education, Health and Care plans are reviewed annually at the Annual Review.  A member of the school Leadership Team chair annual reviews, the Class teacher is present at review meeting.  We actively encourage the involvement of pupils in their own review procedures.</w:t>
            </w:r>
          </w:p>
          <w:p w14:paraId="2BF37DAF"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b) </w:t>
            </w:r>
            <w:r>
              <w:tab/>
            </w:r>
            <w:r w:rsidRPr="1BFEC5EB">
              <w:rPr>
                <w:rFonts w:ascii="Aptos" w:eastAsia="Aptos" w:hAnsi="Aptos" w:cs="Aptos"/>
                <w:sz w:val="24"/>
                <w:szCs w:val="24"/>
              </w:rPr>
              <w:t>The calendar for the annual review of pupils’ statements is drawn up at the start of each academic year. The calendar is circulated to all of the relevant agencies so that they can plan their involvement.</w:t>
            </w:r>
          </w:p>
          <w:p w14:paraId="37296D6E" w14:textId="2CA1C193"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c)</w:t>
            </w:r>
            <w:r>
              <w:tab/>
            </w:r>
            <w:r w:rsidRPr="1BFEC5EB">
              <w:rPr>
                <w:rFonts w:ascii="Aptos" w:eastAsia="Aptos" w:hAnsi="Aptos" w:cs="Aptos"/>
                <w:sz w:val="24"/>
                <w:szCs w:val="24"/>
              </w:rPr>
              <w:t xml:space="preserve">As part of the review process the outcomes listed within the EHCP are considered and it may be recommended that they are amended, removed or added to.  Short to medium term targets relating to longer term outcomes form the basis of </w:t>
            </w:r>
            <w:r w:rsidR="00E0055B" w:rsidRPr="1BFEC5EB">
              <w:rPr>
                <w:rFonts w:ascii="Aptos" w:eastAsia="Aptos" w:hAnsi="Aptos" w:cs="Aptos"/>
                <w:sz w:val="24"/>
                <w:szCs w:val="24"/>
              </w:rPr>
              <w:t xml:space="preserve">the child’s ‘Golden Thread’ outcomes. </w:t>
            </w:r>
          </w:p>
          <w:p w14:paraId="4B57DA0B" w14:textId="77777777" w:rsidR="00611B3C" w:rsidRPr="00611B3C" w:rsidRDefault="00611B3C" w:rsidP="1BFEC5EB">
            <w:pPr>
              <w:ind w:left="720"/>
              <w:contextualSpacing/>
              <w:rPr>
                <w:rFonts w:ascii="Aptos" w:eastAsia="Aptos" w:hAnsi="Aptos" w:cs="Aptos"/>
                <w:sz w:val="24"/>
                <w:szCs w:val="24"/>
              </w:rPr>
            </w:pPr>
          </w:p>
          <w:p w14:paraId="0454C3F9" w14:textId="39433261" w:rsidR="00611B3C" w:rsidRDefault="00611B3C" w:rsidP="1BFEC5EB">
            <w:pPr>
              <w:jc w:val="both"/>
              <w:rPr>
                <w:rFonts w:ascii="Aptos" w:eastAsia="Aptos" w:hAnsi="Aptos" w:cs="Aptos"/>
                <w:sz w:val="24"/>
                <w:szCs w:val="24"/>
              </w:rPr>
            </w:pPr>
            <w:r w:rsidRPr="1BFEC5EB">
              <w:rPr>
                <w:rFonts w:ascii="Aptos" w:eastAsia="Aptos" w:hAnsi="Aptos" w:cs="Aptos"/>
                <w:sz w:val="24"/>
                <w:szCs w:val="24"/>
              </w:rPr>
              <w:t>3.4</w:t>
            </w:r>
            <w:r>
              <w:tab/>
            </w:r>
            <w:r w:rsidRPr="1BFEC5EB">
              <w:rPr>
                <w:rFonts w:ascii="Aptos" w:eastAsia="Aptos" w:hAnsi="Aptos" w:cs="Aptos"/>
                <w:sz w:val="24"/>
                <w:szCs w:val="24"/>
              </w:rPr>
              <w:t xml:space="preserve">Assessment Procedures include a range of genre to </w:t>
            </w:r>
            <w:r w:rsidR="008E7276" w:rsidRPr="1BFEC5EB">
              <w:rPr>
                <w:rFonts w:ascii="Aptos" w:eastAsia="Aptos" w:hAnsi="Aptos" w:cs="Aptos"/>
                <w:sz w:val="24"/>
                <w:szCs w:val="24"/>
              </w:rPr>
              <w:t>benchmark</w:t>
            </w:r>
            <w:r w:rsidRPr="1BFEC5EB">
              <w:rPr>
                <w:rFonts w:ascii="Aptos" w:eastAsia="Aptos" w:hAnsi="Aptos" w:cs="Aptos"/>
                <w:sz w:val="24"/>
                <w:szCs w:val="24"/>
              </w:rPr>
              <w:t xml:space="preserve"> progress and achievement, including individual pupils, classes, groups and Key Stages.  Assessment processes include school devised assessments, </w:t>
            </w:r>
            <w:r w:rsidR="00E0055B" w:rsidRPr="1BFEC5EB">
              <w:rPr>
                <w:rFonts w:ascii="Aptos" w:eastAsia="Aptos" w:hAnsi="Aptos" w:cs="Aptos"/>
                <w:sz w:val="24"/>
                <w:szCs w:val="24"/>
              </w:rPr>
              <w:t>Golden Thread</w:t>
            </w:r>
            <w:r w:rsidRPr="1BFEC5EB">
              <w:rPr>
                <w:rFonts w:ascii="Aptos" w:eastAsia="Aptos" w:hAnsi="Aptos" w:cs="Aptos"/>
                <w:sz w:val="24"/>
                <w:szCs w:val="24"/>
              </w:rPr>
              <w:t xml:space="preserve"> termly achievement data, assessment of teaching and learning as well as external examinations and accreditation. </w:t>
            </w:r>
          </w:p>
          <w:p w14:paraId="631C388D" w14:textId="77777777" w:rsidR="008E7276" w:rsidRPr="00611B3C" w:rsidRDefault="008E7276" w:rsidP="1BFEC5EB">
            <w:pPr>
              <w:rPr>
                <w:rFonts w:ascii="Aptos" w:eastAsia="Aptos" w:hAnsi="Aptos" w:cs="Aptos"/>
                <w:sz w:val="24"/>
                <w:szCs w:val="24"/>
              </w:rPr>
            </w:pPr>
          </w:p>
          <w:p w14:paraId="42EED11E" w14:textId="4CB257EE"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Assessment of pupils’ achievement is used to underpin curriculum planning and to set whole-school targets in performance management. A separate policy describes our Assessment for Learning in more detail. Pupils’ achievement and progress towards targets are reviewed on a half termly basis and targets are amended as appropriate throughout the school year. </w:t>
            </w:r>
          </w:p>
          <w:p w14:paraId="5ED94570" w14:textId="77777777" w:rsidR="00611B3C" w:rsidRPr="00611B3C" w:rsidRDefault="00611B3C" w:rsidP="1BFEC5EB">
            <w:pPr>
              <w:ind w:left="720"/>
              <w:contextualSpacing/>
              <w:rPr>
                <w:rFonts w:ascii="Aptos" w:eastAsia="Aptos" w:hAnsi="Aptos" w:cs="Aptos"/>
                <w:sz w:val="24"/>
                <w:szCs w:val="24"/>
              </w:rPr>
            </w:pPr>
          </w:p>
          <w:p w14:paraId="5049B5D9" w14:textId="77777777" w:rsidR="00611B3C" w:rsidRDefault="00611B3C" w:rsidP="1BFEC5EB">
            <w:pPr>
              <w:jc w:val="both"/>
              <w:rPr>
                <w:rFonts w:ascii="Aptos" w:eastAsia="Aptos" w:hAnsi="Aptos" w:cs="Aptos"/>
                <w:sz w:val="24"/>
                <w:szCs w:val="24"/>
              </w:rPr>
            </w:pPr>
            <w:r w:rsidRPr="1BFEC5EB">
              <w:rPr>
                <w:rFonts w:ascii="Aptos" w:eastAsia="Aptos" w:hAnsi="Aptos" w:cs="Aptos"/>
                <w:sz w:val="24"/>
                <w:szCs w:val="24"/>
              </w:rPr>
              <w:t>3.5</w:t>
            </w:r>
            <w:r>
              <w:tab/>
            </w:r>
            <w:r w:rsidRPr="1BFEC5EB">
              <w:rPr>
                <w:rFonts w:ascii="Aptos" w:eastAsia="Aptos" w:hAnsi="Aptos" w:cs="Aptos"/>
                <w:sz w:val="24"/>
                <w:szCs w:val="24"/>
              </w:rPr>
              <w:t xml:space="preserve">Complaints Procedure. We listen carefully to the views of parents and pupils and welcome comments about the school.   We invite parents to contact the Head Teacher/ Deputy Head Teacher or the teacher within their child’s class if they need further information or if they have any concerns. </w:t>
            </w:r>
          </w:p>
          <w:p w14:paraId="7DFB7753" w14:textId="77777777" w:rsidR="008E7276" w:rsidRPr="00611B3C" w:rsidRDefault="008E7276" w:rsidP="1BFEC5EB">
            <w:pPr>
              <w:rPr>
                <w:rFonts w:ascii="Aptos" w:eastAsia="Aptos" w:hAnsi="Aptos" w:cs="Aptos"/>
                <w:sz w:val="24"/>
                <w:szCs w:val="24"/>
              </w:rPr>
            </w:pPr>
          </w:p>
          <w:p w14:paraId="36D22FB5" w14:textId="5D5D3FCC"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Details of the </w:t>
            </w:r>
            <w:r w:rsidR="008E7276" w:rsidRPr="1BFEC5EB">
              <w:rPr>
                <w:rFonts w:ascii="Aptos" w:eastAsia="Aptos" w:hAnsi="Aptos" w:cs="Aptos"/>
                <w:sz w:val="24"/>
                <w:szCs w:val="24"/>
              </w:rPr>
              <w:t xml:space="preserve">complaints </w:t>
            </w:r>
            <w:r w:rsidRPr="1BFEC5EB">
              <w:rPr>
                <w:rFonts w:ascii="Aptos" w:eastAsia="Aptos" w:hAnsi="Aptos" w:cs="Aptos"/>
                <w:sz w:val="24"/>
                <w:szCs w:val="24"/>
              </w:rPr>
              <w:t>procedures are supplied within the school ‘Welcome Pack’ or can be obtained from the Head Teacher for parents who wish to make a formal complaint.</w:t>
            </w:r>
          </w:p>
          <w:p w14:paraId="387CFF7B"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By paying close attention to constructive criticism (and to any compliments we may receive) we believe that we can discover improved ways to build on the effectiveness of the school. </w:t>
            </w:r>
          </w:p>
          <w:p w14:paraId="2E61EB86" w14:textId="77777777" w:rsidR="00611B3C" w:rsidRPr="00611B3C" w:rsidRDefault="00611B3C" w:rsidP="1BFEC5EB">
            <w:pPr>
              <w:ind w:left="720"/>
              <w:contextualSpacing/>
              <w:rPr>
                <w:rFonts w:ascii="Aptos" w:eastAsia="Aptos" w:hAnsi="Aptos" w:cs="Aptos"/>
                <w:sz w:val="24"/>
                <w:szCs w:val="24"/>
              </w:rPr>
            </w:pPr>
          </w:p>
          <w:p w14:paraId="7D954559" w14:textId="2B9716E9" w:rsidR="00611B3C" w:rsidRDefault="00611B3C" w:rsidP="1BFEC5EB">
            <w:pPr>
              <w:jc w:val="both"/>
              <w:rPr>
                <w:rFonts w:ascii="Aptos" w:eastAsia="Aptos" w:hAnsi="Aptos" w:cs="Aptos"/>
                <w:sz w:val="24"/>
                <w:szCs w:val="24"/>
              </w:rPr>
            </w:pPr>
            <w:r w:rsidRPr="1BFEC5EB">
              <w:rPr>
                <w:rFonts w:ascii="Aptos" w:eastAsia="Aptos" w:hAnsi="Aptos" w:cs="Aptos"/>
                <w:sz w:val="24"/>
                <w:szCs w:val="24"/>
              </w:rPr>
              <w:t>3.6</w:t>
            </w:r>
            <w:r>
              <w:tab/>
            </w:r>
            <w:r w:rsidRPr="1BFEC5EB">
              <w:rPr>
                <w:rFonts w:ascii="Aptos" w:eastAsia="Aptos" w:hAnsi="Aptos" w:cs="Aptos"/>
                <w:sz w:val="24"/>
                <w:szCs w:val="24"/>
              </w:rPr>
              <w:t>Continued Professional Development.  We are committed to supporting the continued professional development of all staff through appropriate in-service training.  Performance</w:t>
            </w:r>
            <w:r w:rsidR="008E7276" w:rsidRPr="1BFEC5EB">
              <w:rPr>
                <w:rFonts w:ascii="Aptos" w:eastAsia="Aptos" w:hAnsi="Aptos" w:cs="Aptos"/>
                <w:sz w:val="24"/>
                <w:szCs w:val="24"/>
              </w:rPr>
              <w:t xml:space="preserve"> </w:t>
            </w:r>
            <w:r w:rsidRPr="1BFEC5EB">
              <w:rPr>
                <w:rFonts w:ascii="Aptos" w:eastAsia="Aptos" w:hAnsi="Aptos" w:cs="Aptos"/>
                <w:sz w:val="24"/>
                <w:szCs w:val="24"/>
              </w:rPr>
              <w:t xml:space="preserve">management of individual staff members is addressed through annual appraisal, supervisions and termly lesson observations.  </w:t>
            </w:r>
          </w:p>
          <w:p w14:paraId="3D0353AC" w14:textId="77777777" w:rsidR="008E7276" w:rsidRPr="00611B3C" w:rsidRDefault="008E7276" w:rsidP="1BFEC5EB">
            <w:pPr>
              <w:jc w:val="both"/>
              <w:rPr>
                <w:rFonts w:ascii="Aptos" w:eastAsia="Aptos" w:hAnsi="Aptos" w:cs="Aptos"/>
                <w:sz w:val="24"/>
                <w:szCs w:val="24"/>
              </w:rPr>
            </w:pPr>
          </w:p>
          <w:p w14:paraId="27CB60F8" w14:textId="5F38ABC4"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Training for all </w:t>
            </w:r>
            <w:r w:rsidR="00982389" w:rsidRPr="1BFEC5EB">
              <w:rPr>
                <w:rFonts w:ascii="Aptos" w:eastAsia="Aptos" w:hAnsi="Aptos" w:cs="Aptos"/>
                <w:sz w:val="24"/>
                <w:szCs w:val="24"/>
              </w:rPr>
              <w:t xml:space="preserve">Aspris </w:t>
            </w:r>
            <w:r w:rsidRPr="1BFEC5EB">
              <w:rPr>
                <w:rFonts w:ascii="Aptos" w:eastAsia="Aptos" w:hAnsi="Aptos" w:cs="Aptos"/>
                <w:sz w:val="24"/>
                <w:szCs w:val="24"/>
              </w:rPr>
              <w:t>staff includes a</w:t>
            </w:r>
            <w:r w:rsidR="00B15D90" w:rsidRPr="1BFEC5EB">
              <w:rPr>
                <w:rFonts w:ascii="Aptos" w:eastAsia="Aptos" w:hAnsi="Aptos" w:cs="Aptos"/>
                <w:sz w:val="24"/>
                <w:szCs w:val="24"/>
              </w:rPr>
              <w:t>n</w:t>
            </w:r>
            <w:r w:rsidRPr="1BFEC5EB">
              <w:rPr>
                <w:rFonts w:ascii="Aptos" w:eastAsia="Aptos" w:hAnsi="Aptos" w:cs="Aptos"/>
                <w:sz w:val="24"/>
                <w:szCs w:val="24"/>
              </w:rPr>
              <w:t xml:space="preserve"> e-learning programme which encompasses all mandatory training requirements i.e. Child Protection, Health and Safety, Manual Handling etc.  All staff attend specialist induction training including specialised approaches, Health and Safety and Team Teach positive behaviour management.   We take full advantage of delivering training supporting national strategies and we are supportive to all staff who wish to advance their general educational qualifications, for example by working towards NVQs, degrees or postgraduate awards.</w:t>
            </w:r>
          </w:p>
          <w:p w14:paraId="4053D1F3" w14:textId="77777777" w:rsidR="00611B3C" w:rsidRPr="00611B3C" w:rsidRDefault="00611B3C" w:rsidP="1BFEC5EB">
            <w:pPr>
              <w:ind w:left="720"/>
              <w:contextualSpacing/>
              <w:rPr>
                <w:rFonts w:ascii="Aptos" w:eastAsia="Aptos" w:hAnsi="Aptos" w:cs="Aptos"/>
                <w:sz w:val="24"/>
                <w:szCs w:val="24"/>
              </w:rPr>
            </w:pPr>
          </w:p>
          <w:p w14:paraId="6AAA3888" w14:textId="1CB10BC0"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3.7</w:t>
            </w:r>
            <w:r>
              <w:tab/>
            </w:r>
            <w:r w:rsidRPr="1BFEC5EB">
              <w:rPr>
                <w:rFonts w:ascii="Aptos" w:eastAsia="Aptos" w:hAnsi="Aptos" w:cs="Aptos"/>
                <w:sz w:val="24"/>
                <w:szCs w:val="24"/>
              </w:rPr>
              <w:t>Therapeutic Intervention. The school has an on-site SaLT</w:t>
            </w:r>
            <w:r w:rsidR="00B15D90" w:rsidRPr="1BFEC5EB">
              <w:rPr>
                <w:rFonts w:ascii="Aptos" w:eastAsia="Aptos" w:hAnsi="Aptos" w:cs="Aptos"/>
                <w:sz w:val="24"/>
                <w:szCs w:val="24"/>
              </w:rPr>
              <w:t xml:space="preserve">, </w:t>
            </w:r>
            <w:r w:rsidR="0066707A" w:rsidRPr="1BFEC5EB">
              <w:rPr>
                <w:rFonts w:ascii="Aptos" w:eastAsia="Aptos" w:hAnsi="Aptos" w:cs="Aptos"/>
                <w:sz w:val="24"/>
                <w:szCs w:val="24"/>
              </w:rPr>
              <w:t>Occupational Therapist</w:t>
            </w:r>
            <w:r w:rsidR="007C2FA4" w:rsidRPr="1BFEC5EB">
              <w:rPr>
                <w:rFonts w:ascii="Aptos" w:eastAsia="Aptos" w:hAnsi="Aptos" w:cs="Aptos"/>
                <w:sz w:val="24"/>
                <w:szCs w:val="24"/>
              </w:rPr>
              <w:t>, M</w:t>
            </w:r>
            <w:r w:rsidR="00B15D90" w:rsidRPr="1BFEC5EB">
              <w:rPr>
                <w:rFonts w:ascii="Aptos" w:eastAsia="Aptos" w:hAnsi="Aptos" w:cs="Aptos"/>
                <w:sz w:val="24"/>
                <w:szCs w:val="24"/>
              </w:rPr>
              <w:t xml:space="preserve">usic </w:t>
            </w:r>
            <w:r w:rsidR="007C2FA4" w:rsidRPr="1BFEC5EB">
              <w:rPr>
                <w:rFonts w:ascii="Aptos" w:eastAsia="Aptos" w:hAnsi="Aptos" w:cs="Aptos"/>
                <w:sz w:val="24"/>
                <w:szCs w:val="24"/>
              </w:rPr>
              <w:t>T</w:t>
            </w:r>
            <w:r w:rsidR="00B15D90" w:rsidRPr="1BFEC5EB">
              <w:rPr>
                <w:rFonts w:ascii="Aptos" w:eastAsia="Aptos" w:hAnsi="Aptos" w:cs="Aptos"/>
                <w:sz w:val="24"/>
                <w:szCs w:val="24"/>
              </w:rPr>
              <w:t>herapist</w:t>
            </w:r>
            <w:r w:rsidR="007C2FA4" w:rsidRPr="1BFEC5EB">
              <w:rPr>
                <w:rFonts w:ascii="Aptos" w:eastAsia="Aptos" w:hAnsi="Aptos" w:cs="Aptos"/>
                <w:sz w:val="24"/>
                <w:szCs w:val="24"/>
              </w:rPr>
              <w:t>, Art Therapist</w:t>
            </w:r>
            <w:r w:rsidR="00B15D90" w:rsidRPr="1BFEC5EB">
              <w:rPr>
                <w:rFonts w:ascii="Aptos" w:eastAsia="Aptos" w:hAnsi="Aptos" w:cs="Aptos"/>
                <w:sz w:val="24"/>
                <w:szCs w:val="24"/>
              </w:rPr>
              <w:t xml:space="preserve"> and Forest </w:t>
            </w:r>
            <w:r w:rsidR="007C2FA4" w:rsidRPr="1BFEC5EB">
              <w:rPr>
                <w:rFonts w:ascii="Aptos" w:eastAsia="Aptos" w:hAnsi="Aptos" w:cs="Aptos"/>
                <w:sz w:val="24"/>
                <w:szCs w:val="24"/>
              </w:rPr>
              <w:t>S</w:t>
            </w:r>
            <w:r w:rsidR="00B15D90" w:rsidRPr="1BFEC5EB">
              <w:rPr>
                <w:rFonts w:ascii="Aptos" w:eastAsia="Aptos" w:hAnsi="Aptos" w:cs="Aptos"/>
                <w:sz w:val="24"/>
                <w:szCs w:val="24"/>
              </w:rPr>
              <w:t>chool lead</w:t>
            </w:r>
            <w:r w:rsidRPr="1BFEC5EB">
              <w:rPr>
                <w:rFonts w:ascii="Aptos" w:eastAsia="Aptos" w:hAnsi="Aptos" w:cs="Aptos"/>
                <w:sz w:val="24"/>
                <w:szCs w:val="24"/>
              </w:rPr>
              <w:t xml:space="preserve"> who have statutory responsibilities for pupils with EHCP’s and offer advice and support to teachers on a range of issues to support individual pupil’s progress and achievement. </w:t>
            </w:r>
          </w:p>
          <w:p w14:paraId="1F47B0C5" w14:textId="77777777" w:rsidR="00611B3C" w:rsidRPr="00611B3C" w:rsidRDefault="00611B3C" w:rsidP="1BFEC5EB">
            <w:pPr>
              <w:ind w:left="720"/>
              <w:contextualSpacing/>
              <w:rPr>
                <w:rFonts w:ascii="Aptos" w:eastAsia="Aptos" w:hAnsi="Aptos" w:cs="Aptos"/>
                <w:sz w:val="24"/>
                <w:szCs w:val="24"/>
              </w:rPr>
            </w:pPr>
          </w:p>
          <w:p w14:paraId="1C55369B"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3.8</w:t>
            </w:r>
            <w:r>
              <w:tab/>
            </w:r>
            <w:r w:rsidRPr="1BFEC5EB">
              <w:rPr>
                <w:rFonts w:ascii="Aptos" w:eastAsia="Aptos" w:hAnsi="Aptos" w:cs="Aptos"/>
                <w:sz w:val="24"/>
                <w:szCs w:val="24"/>
              </w:rPr>
              <w:t xml:space="preserve">Transition.  The specialist Transition Coordinator and teachers work closely with staff and families to plan appropriate guidance and support for pupils in preparing for pupil’s transition into adult services.  </w:t>
            </w:r>
          </w:p>
          <w:p w14:paraId="0C1CA543" w14:textId="77777777" w:rsidR="00611B3C" w:rsidRPr="00611B3C" w:rsidRDefault="00611B3C" w:rsidP="1BFEC5EB">
            <w:pPr>
              <w:ind w:left="720"/>
              <w:contextualSpacing/>
              <w:rPr>
                <w:rFonts w:ascii="Aptos" w:eastAsia="Aptos" w:hAnsi="Aptos" w:cs="Aptos"/>
                <w:sz w:val="24"/>
                <w:szCs w:val="24"/>
              </w:rPr>
            </w:pPr>
          </w:p>
          <w:p w14:paraId="41FCC3B9" w14:textId="6CA10F4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3.9</w:t>
            </w:r>
            <w:r>
              <w:tab/>
            </w:r>
            <w:r w:rsidRPr="1BFEC5EB">
              <w:rPr>
                <w:rFonts w:ascii="Aptos" w:eastAsia="Aptos" w:hAnsi="Aptos" w:cs="Aptos"/>
                <w:sz w:val="24"/>
                <w:szCs w:val="24"/>
              </w:rPr>
              <w:t xml:space="preserve">Registration/ Affiliation. The school is a member of National Association of Independent Schools and </w:t>
            </w:r>
            <w:r w:rsidR="008E7276" w:rsidRPr="1BFEC5EB">
              <w:rPr>
                <w:rFonts w:ascii="Aptos" w:eastAsia="Aptos" w:hAnsi="Aptos" w:cs="Aptos"/>
                <w:sz w:val="24"/>
                <w:szCs w:val="24"/>
              </w:rPr>
              <w:t>Non-Maintained</w:t>
            </w:r>
            <w:r w:rsidRPr="1BFEC5EB">
              <w:rPr>
                <w:rFonts w:ascii="Aptos" w:eastAsia="Aptos" w:hAnsi="Aptos" w:cs="Aptos"/>
                <w:sz w:val="24"/>
                <w:szCs w:val="24"/>
              </w:rPr>
              <w:t xml:space="preserve"> Special Schools (NASS), ASDAN, National Autistic Society (NAS) and we receive monthly AS</w:t>
            </w:r>
            <w:r w:rsidR="00FE2393" w:rsidRPr="1BFEC5EB">
              <w:rPr>
                <w:rFonts w:ascii="Aptos" w:eastAsia="Aptos" w:hAnsi="Aptos" w:cs="Aptos"/>
                <w:sz w:val="24"/>
                <w:szCs w:val="24"/>
              </w:rPr>
              <w:t>C</w:t>
            </w:r>
            <w:r w:rsidRPr="1BFEC5EB">
              <w:rPr>
                <w:rFonts w:ascii="Aptos" w:eastAsia="Aptos" w:hAnsi="Aptos" w:cs="Aptos"/>
                <w:sz w:val="24"/>
                <w:szCs w:val="24"/>
              </w:rPr>
              <w:t xml:space="preserve"> / SEN publications, gaining information on courses and resources for pupils with special educational needs.   We are affiliated to Specialist AS</w:t>
            </w:r>
            <w:r w:rsidR="00FE2393" w:rsidRPr="1BFEC5EB">
              <w:rPr>
                <w:rFonts w:ascii="Aptos" w:eastAsia="Aptos" w:hAnsi="Aptos" w:cs="Aptos"/>
                <w:sz w:val="24"/>
                <w:szCs w:val="24"/>
              </w:rPr>
              <w:t>C</w:t>
            </w:r>
            <w:r w:rsidRPr="1BFEC5EB">
              <w:rPr>
                <w:rFonts w:ascii="Aptos" w:eastAsia="Aptos" w:hAnsi="Aptos" w:cs="Aptos"/>
                <w:sz w:val="24"/>
                <w:szCs w:val="24"/>
              </w:rPr>
              <w:t xml:space="preserve"> Schools and several local support networks for autism and specialist education.</w:t>
            </w:r>
          </w:p>
          <w:p w14:paraId="18ED5585" w14:textId="77777777" w:rsidR="00611B3C" w:rsidRPr="00611B3C" w:rsidRDefault="00611B3C" w:rsidP="1BFEC5EB">
            <w:pPr>
              <w:ind w:left="720"/>
              <w:contextualSpacing/>
              <w:rPr>
                <w:rFonts w:ascii="Aptos" w:eastAsia="Aptos" w:hAnsi="Aptos" w:cs="Aptos"/>
                <w:sz w:val="24"/>
                <w:szCs w:val="24"/>
              </w:rPr>
            </w:pPr>
          </w:p>
          <w:p w14:paraId="63F68377" w14:textId="77777777" w:rsidR="00611B3C" w:rsidRDefault="00611B3C" w:rsidP="1BFEC5EB">
            <w:pPr>
              <w:jc w:val="both"/>
              <w:rPr>
                <w:rFonts w:ascii="Aptos" w:eastAsia="Aptos" w:hAnsi="Aptos" w:cs="Aptos"/>
                <w:sz w:val="24"/>
                <w:szCs w:val="24"/>
              </w:rPr>
            </w:pPr>
            <w:r w:rsidRPr="1BFEC5EB">
              <w:rPr>
                <w:rFonts w:ascii="Aptos" w:eastAsia="Aptos" w:hAnsi="Aptos" w:cs="Aptos"/>
                <w:sz w:val="24"/>
                <w:szCs w:val="24"/>
              </w:rPr>
              <w:t>3.10</w:t>
            </w:r>
            <w:r>
              <w:tab/>
            </w:r>
            <w:r w:rsidRPr="1BFEC5EB">
              <w:rPr>
                <w:rFonts w:ascii="Aptos" w:eastAsia="Aptos" w:hAnsi="Aptos" w:cs="Aptos"/>
                <w:sz w:val="24"/>
                <w:szCs w:val="24"/>
              </w:rPr>
              <w:t xml:space="preserve">Home/School Communication.  We encourage close communication with parents and appreciate their help and support.  We believe in consulting and cooperating with parents in order to help all pupils to make optimum progress in all areas of their development.  </w:t>
            </w:r>
          </w:p>
          <w:p w14:paraId="0058713B" w14:textId="77777777" w:rsidR="007D00B6" w:rsidRPr="00611B3C" w:rsidRDefault="007D00B6" w:rsidP="1BFEC5EB">
            <w:pPr>
              <w:jc w:val="both"/>
              <w:rPr>
                <w:rFonts w:ascii="Aptos" w:eastAsia="Aptos" w:hAnsi="Aptos" w:cs="Aptos"/>
                <w:sz w:val="24"/>
                <w:szCs w:val="24"/>
              </w:rPr>
            </w:pPr>
          </w:p>
          <w:p w14:paraId="3DDFD647" w14:textId="2D19D199" w:rsidR="00611B3C" w:rsidRDefault="00611B3C" w:rsidP="1BFEC5EB">
            <w:pPr>
              <w:jc w:val="both"/>
              <w:rPr>
                <w:rFonts w:ascii="Aptos" w:eastAsia="Aptos" w:hAnsi="Aptos" w:cs="Aptos"/>
                <w:sz w:val="24"/>
                <w:szCs w:val="24"/>
              </w:rPr>
            </w:pPr>
            <w:r w:rsidRPr="1BFEC5EB">
              <w:rPr>
                <w:rFonts w:ascii="Aptos" w:eastAsia="Aptos" w:hAnsi="Aptos" w:cs="Aptos"/>
                <w:sz w:val="24"/>
                <w:szCs w:val="24"/>
              </w:rPr>
              <w:t xml:space="preserve">The school highly values the contribution made by parents and is grateful for the time and commitment that they give to the </w:t>
            </w:r>
            <w:r w:rsidR="00E82AC1" w:rsidRPr="1BFEC5EB">
              <w:rPr>
                <w:rFonts w:ascii="Aptos" w:eastAsia="Aptos" w:hAnsi="Aptos" w:cs="Aptos"/>
                <w:sz w:val="24"/>
                <w:szCs w:val="24"/>
              </w:rPr>
              <w:t>school</w:t>
            </w:r>
            <w:r w:rsidRPr="1BFEC5EB">
              <w:rPr>
                <w:rFonts w:ascii="Aptos" w:eastAsia="Aptos" w:hAnsi="Aptos" w:cs="Aptos"/>
                <w:sz w:val="24"/>
                <w:szCs w:val="24"/>
              </w:rPr>
              <w:t xml:space="preserve">.  If parents have difficulties in attending review meetings at </w:t>
            </w:r>
            <w:r w:rsidR="007D00B6" w:rsidRPr="1BFEC5EB">
              <w:rPr>
                <w:rFonts w:ascii="Aptos" w:eastAsia="Aptos" w:hAnsi="Aptos" w:cs="Aptos"/>
                <w:sz w:val="24"/>
                <w:szCs w:val="24"/>
              </w:rPr>
              <w:t>school,</w:t>
            </w:r>
            <w:r w:rsidRPr="1BFEC5EB">
              <w:rPr>
                <w:rFonts w:ascii="Aptos" w:eastAsia="Aptos" w:hAnsi="Aptos" w:cs="Aptos"/>
                <w:sz w:val="24"/>
                <w:szCs w:val="24"/>
              </w:rPr>
              <w:t xml:space="preserve"> we will make every effort to make arrangements to overcome these problems</w:t>
            </w:r>
            <w:r w:rsidR="000E1E0E" w:rsidRPr="1BFEC5EB">
              <w:rPr>
                <w:rFonts w:ascii="Aptos" w:eastAsia="Aptos" w:hAnsi="Aptos" w:cs="Aptos"/>
                <w:sz w:val="24"/>
                <w:szCs w:val="24"/>
              </w:rPr>
              <w:t>, including hosting online video-calls</w:t>
            </w:r>
            <w:r w:rsidRPr="1BFEC5EB">
              <w:rPr>
                <w:rFonts w:ascii="Aptos" w:eastAsia="Aptos" w:hAnsi="Aptos" w:cs="Aptos"/>
                <w:sz w:val="24"/>
                <w:szCs w:val="24"/>
              </w:rPr>
              <w:t xml:space="preserve">.  The school works closely with parents and is happy to offer facilities for parent groups to meet regularly in the school. </w:t>
            </w:r>
          </w:p>
          <w:p w14:paraId="00DF8A25" w14:textId="77777777" w:rsidR="007D00B6" w:rsidRPr="00611B3C" w:rsidRDefault="007D00B6" w:rsidP="1BFEC5EB">
            <w:pPr>
              <w:jc w:val="both"/>
              <w:rPr>
                <w:rFonts w:ascii="Aptos" w:eastAsia="Aptos" w:hAnsi="Aptos" w:cs="Aptos"/>
                <w:sz w:val="24"/>
                <w:szCs w:val="24"/>
              </w:rPr>
            </w:pPr>
          </w:p>
          <w:p w14:paraId="4F2C3364" w14:textId="742558B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There are formal opportunities for parents to meet with staff through the annual review processes and through interim review meetings. The school also operates home-school diaries, and/or telephone/e-mail contact systems.  The school is happy to use ICT to keep in touch, for example sharing resources, pictures and information through individual Classes, maintaining an up-to-date website and distributing our termly newsletter.</w:t>
            </w:r>
            <w:r w:rsidR="00681EE5" w:rsidRPr="1BFEC5EB">
              <w:rPr>
                <w:rFonts w:ascii="Aptos" w:eastAsia="Aptos" w:hAnsi="Aptos" w:cs="Aptos"/>
                <w:sz w:val="24"/>
                <w:szCs w:val="24"/>
              </w:rPr>
              <w:t xml:space="preserve"> Photos and evidence </w:t>
            </w:r>
            <w:r w:rsidR="005F0FA3" w:rsidRPr="1BFEC5EB">
              <w:rPr>
                <w:rFonts w:ascii="Aptos" w:eastAsia="Aptos" w:hAnsi="Aptos" w:cs="Aptos"/>
                <w:sz w:val="24"/>
                <w:szCs w:val="24"/>
              </w:rPr>
              <w:t>are</w:t>
            </w:r>
            <w:r w:rsidR="00681EE5" w:rsidRPr="1BFEC5EB">
              <w:rPr>
                <w:rFonts w:ascii="Aptos" w:eastAsia="Aptos" w:hAnsi="Aptos" w:cs="Aptos"/>
                <w:sz w:val="24"/>
                <w:szCs w:val="24"/>
              </w:rPr>
              <w:t xml:space="preserve"> also shared via </w:t>
            </w:r>
            <w:r w:rsidR="0038011A" w:rsidRPr="1BFEC5EB">
              <w:rPr>
                <w:rFonts w:ascii="Aptos" w:eastAsia="Aptos" w:hAnsi="Aptos" w:cs="Aptos"/>
                <w:sz w:val="24"/>
                <w:szCs w:val="24"/>
              </w:rPr>
              <w:t>an online sharing website</w:t>
            </w:r>
            <w:r w:rsidR="00681EE5" w:rsidRPr="1BFEC5EB">
              <w:rPr>
                <w:rFonts w:ascii="Aptos" w:eastAsia="Aptos" w:hAnsi="Aptos" w:cs="Aptos"/>
                <w:sz w:val="24"/>
                <w:szCs w:val="24"/>
              </w:rPr>
              <w:t>, informing parents of the progress of their child</w:t>
            </w:r>
            <w:r w:rsidR="0075708E" w:rsidRPr="1BFEC5EB">
              <w:rPr>
                <w:rFonts w:ascii="Aptos" w:eastAsia="Aptos" w:hAnsi="Aptos" w:cs="Aptos"/>
                <w:sz w:val="24"/>
                <w:szCs w:val="24"/>
              </w:rPr>
              <w:t xml:space="preserve"> with links to their ‘Golden Thread’ </w:t>
            </w:r>
            <w:r w:rsidR="0038011A" w:rsidRPr="1BFEC5EB">
              <w:rPr>
                <w:rFonts w:ascii="Aptos" w:eastAsia="Aptos" w:hAnsi="Aptos" w:cs="Aptos"/>
                <w:sz w:val="24"/>
                <w:szCs w:val="24"/>
              </w:rPr>
              <w:t xml:space="preserve">EHC Plan </w:t>
            </w:r>
            <w:r w:rsidR="0075708E" w:rsidRPr="1BFEC5EB">
              <w:rPr>
                <w:rFonts w:ascii="Aptos" w:eastAsia="Aptos" w:hAnsi="Aptos" w:cs="Aptos"/>
                <w:sz w:val="24"/>
                <w:szCs w:val="24"/>
              </w:rPr>
              <w:t xml:space="preserve">outcomes. </w:t>
            </w:r>
          </w:p>
          <w:p w14:paraId="6DBC6CC0"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 </w:t>
            </w:r>
          </w:p>
          <w:p w14:paraId="70A4F164" w14:textId="50C715CD"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3.11</w:t>
            </w:r>
            <w:r>
              <w:tab/>
            </w:r>
            <w:r w:rsidRPr="1BFEC5EB">
              <w:rPr>
                <w:rFonts w:ascii="Aptos" w:eastAsia="Aptos" w:hAnsi="Aptos" w:cs="Aptos"/>
                <w:sz w:val="24"/>
                <w:szCs w:val="24"/>
              </w:rPr>
              <w:t>Community Cohesion/Inclusion.  The school looks to provide relevant opportunities and experiences within other school and college environments</w:t>
            </w:r>
            <w:r w:rsidR="009619C2" w:rsidRPr="1BFEC5EB">
              <w:rPr>
                <w:rFonts w:ascii="Aptos" w:eastAsia="Aptos" w:hAnsi="Aptos" w:cs="Aptos"/>
                <w:sz w:val="24"/>
                <w:szCs w:val="24"/>
              </w:rPr>
              <w:t xml:space="preserve">. </w:t>
            </w:r>
            <w:r w:rsidRPr="1BFEC5EB">
              <w:rPr>
                <w:rFonts w:ascii="Aptos" w:eastAsia="Aptos" w:hAnsi="Aptos" w:cs="Aptos"/>
                <w:sz w:val="24"/>
                <w:szCs w:val="24"/>
              </w:rPr>
              <w:t xml:space="preserve">These links not only strengthen our capacity to deliver a personalised curriculum, </w:t>
            </w:r>
            <w:r w:rsidR="007D00B6" w:rsidRPr="1BFEC5EB">
              <w:rPr>
                <w:rFonts w:ascii="Aptos" w:eastAsia="Aptos" w:hAnsi="Aptos" w:cs="Aptos"/>
                <w:sz w:val="24"/>
                <w:szCs w:val="24"/>
              </w:rPr>
              <w:t>but they</w:t>
            </w:r>
            <w:r w:rsidRPr="1BFEC5EB">
              <w:rPr>
                <w:rFonts w:ascii="Aptos" w:eastAsia="Aptos" w:hAnsi="Aptos" w:cs="Aptos"/>
                <w:sz w:val="24"/>
                <w:szCs w:val="24"/>
              </w:rPr>
              <w:t xml:space="preserve"> have also led to some pupils transferring full time into mainstream provision. As part of our service role, we work closely with colleagues in partner schools, to help them to provide effectively for their pupils with AS</w:t>
            </w:r>
            <w:r w:rsidR="00531516" w:rsidRPr="1BFEC5EB">
              <w:rPr>
                <w:rFonts w:ascii="Aptos" w:eastAsia="Aptos" w:hAnsi="Aptos" w:cs="Aptos"/>
                <w:sz w:val="24"/>
                <w:szCs w:val="24"/>
              </w:rPr>
              <w:t>C</w:t>
            </w:r>
            <w:r w:rsidRPr="1BFEC5EB">
              <w:rPr>
                <w:rFonts w:ascii="Aptos" w:eastAsia="Aptos" w:hAnsi="Aptos" w:cs="Aptos"/>
                <w:sz w:val="24"/>
                <w:szCs w:val="24"/>
              </w:rPr>
              <w:t>.</w:t>
            </w:r>
          </w:p>
          <w:p w14:paraId="02CD7C0C"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As part of our Post 16 curriculum many of our pupils attend local sector colleges as part of their Individual Learning Plan; an important link which provides valuable experience for our pupils to gain the skills to support transition into adult life.</w:t>
            </w:r>
          </w:p>
          <w:p w14:paraId="201C8F6F" w14:textId="309E9CA7" w:rsidR="00734236" w:rsidRPr="00611B3C" w:rsidRDefault="00611B3C" w:rsidP="1BFEC5EB">
            <w:pPr>
              <w:contextualSpacing/>
              <w:jc w:val="both"/>
              <w:rPr>
                <w:rFonts w:ascii="Aptos" w:eastAsia="Aptos" w:hAnsi="Aptos" w:cs="Aptos"/>
                <w:sz w:val="24"/>
                <w:szCs w:val="24"/>
              </w:rPr>
            </w:pPr>
            <w:r w:rsidRPr="1BFEC5EB">
              <w:rPr>
                <w:rFonts w:ascii="Aptos" w:eastAsia="Aptos" w:hAnsi="Aptos" w:cs="Aptos"/>
                <w:sz w:val="24"/>
                <w:szCs w:val="24"/>
              </w:rPr>
              <w:t xml:space="preserve">   </w:t>
            </w:r>
          </w:p>
        </w:tc>
      </w:tr>
      <w:tr w:rsidR="00611B3C" w:rsidRPr="00611B3C" w14:paraId="2F1EA8D0" w14:textId="77777777" w:rsidTr="1BFEC5EB">
        <w:tc>
          <w:tcPr>
            <w:tcW w:w="9276" w:type="dxa"/>
          </w:tcPr>
          <w:p w14:paraId="4F5947A7"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Outcomes</w:t>
            </w:r>
          </w:p>
        </w:tc>
      </w:tr>
      <w:tr w:rsidR="00611B3C" w:rsidRPr="00611B3C" w14:paraId="01ED74A7" w14:textId="77777777" w:rsidTr="1BFEC5EB">
        <w:tc>
          <w:tcPr>
            <w:tcW w:w="9276" w:type="dxa"/>
          </w:tcPr>
          <w:p w14:paraId="463F078F" w14:textId="77777777" w:rsidR="00611B3C" w:rsidRPr="00611B3C" w:rsidRDefault="00611B3C" w:rsidP="1BFEC5EB">
            <w:pPr>
              <w:rPr>
                <w:rFonts w:ascii="Aptos" w:eastAsia="Aptos" w:hAnsi="Aptos" w:cs="Aptos"/>
                <w:sz w:val="24"/>
                <w:szCs w:val="24"/>
              </w:rPr>
            </w:pPr>
          </w:p>
          <w:p w14:paraId="7B11C42D" w14:textId="77777777"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4.1</w:t>
            </w:r>
            <w:r>
              <w:tab/>
            </w:r>
            <w:r w:rsidRPr="1BFEC5EB">
              <w:rPr>
                <w:rFonts w:ascii="Aptos" w:eastAsia="Aptos" w:hAnsi="Aptos" w:cs="Aptos"/>
                <w:sz w:val="24"/>
                <w:szCs w:val="24"/>
              </w:rPr>
              <w:t xml:space="preserve"> We believe that all pupils receive a broad and balanced curriculum which is relevant and flexible to meet their individual needs.  Our curriculum principles are explained within the school Curriculum Policy Document.  Individual policy documents describing all mandatory National Curriculum subjects identify subject-specific aims, expectations and teaching and learning considerations.</w:t>
            </w:r>
          </w:p>
          <w:p w14:paraId="739FDA45" w14:textId="77777777" w:rsidR="00611B3C" w:rsidRPr="00611B3C" w:rsidRDefault="00611B3C" w:rsidP="1BFEC5EB">
            <w:pPr>
              <w:ind w:left="720"/>
              <w:contextualSpacing/>
              <w:rPr>
                <w:rFonts w:ascii="Aptos" w:eastAsia="Aptos" w:hAnsi="Aptos" w:cs="Aptos"/>
                <w:sz w:val="24"/>
                <w:szCs w:val="24"/>
              </w:rPr>
            </w:pPr>
          </w:p>
          <w:p w14:paraId="568586DF" w14:textId="34A50C85" w:rsidR="00611B3C" w:rsidRPr="00611B3C" w:rsidRDefault="00611B3C" w:rsidP="1BFEC5EB">
            <w:pPr>
              <w:jc w:val="both"/>
              <w:rPr>
                <w:rFonts w:ascii="Aptos" w:eastAsia="Aptos" w:hAnsi="Aptos" w:cs="Aptos"/>
                <w:sz w:val="24"/>
                <w:szCs w:val="24"/>
              </w:rPr>
            </w:pPr>
            <w:r w:rsidRPr="1BFEC5EB">
              <w:rPr>
                <w:rFonts w:ascii="Aptos" w:eastAsia="Aptos" w:hAnsi="Aptos" w:cs="Aptos"/>
                <w:sz w:val="24"/>
                <w:szCs w:val="24"/>
              </w:rPr>
              <w:t>4.2</w:t>
            </w:r>
            <w:r>
              <w:tab/>
            </w:r>
            <w:r w:rsidRPr="1BFEC5EB">
              <w:rPr>
                <w:rFonts w:ascii="Aptos" w:eastAsia="Aptos" w:hAnsi="Aptos" w:cs="Aptos"/>
                <w:sz w:val="24"/>
                <w:szCs w:val="24"/>
              </w:rPr>
              <w:t xml:space="preserve">A coordinated whole school approach to self-evaluation includes parental surveys and feedback from the Student Council, supporting the production of a </w:t>
            </w:r>
            <w:r w:rsidR="007D00B6" w:rsidRPr="1BFEC5EB">
              <w:rPr>
                <w:rFonts w:ascii="Aptos" w:eastAsia="Aptos" w:hAnsi="Aptos" w:cs="Aptos"/>
                <w:sz w:val="24"/>
                <w:szCs w:val="24"/>
              </w:rPr>
              <w:t>well-rounded</w:t>
            </w:r>
            <w:r w:rsidRPr="1BFEC5EB">
              <w:rPr>
                <w:rFonts w:ascii="Aptos" w:eastAsia="Aptos" w:hAnsi="Aptos" w:cs="Aptos"/>
                <w:sz w:val="24"/>
                <w:szCs w:val="24"/>
              </w:rPr>
              <w:t xml:space="preserve"> School Evaluation, summarising the school’s strengths and areas for development.  We are committed to effective school-</w:t>
            </w:r>
            <w:r w:rsidR="007D00B6" w:rsidRPr="1BFEC5EB">
              <w:rPr>
                <w:rFonts w:ascii="Aptos" w:eastAsia="Aptos" w:hAnsi="Aptos" w:cs="Aptos"/>
                <w:sz w:val="24"/>
                <w:szCs w:val="24"/>
              </w:rPr>
              <w:t>self-evaluation</w:t>
            </w:r>
            <w:r w:rsidRPr="1BFEC5EB">
              <w:rPr>
                <w:rFonts w:ascii="Aptos" w:eastAsia="Aptos" w:hAnsi="Aptos" w:cs="Aptos"/>
                <w:sz w:val="24"/>
                <w:szCs w:val="24"/>
              </w:rPr>
              <w:t xml:space="preserve"> as a basis for raising standards. </w:t>
            </w:r>
          </w:p>
          <w:p w14:paraId="5B93F1F3" w14:textId="77777777" w:rsidR="00611B3C" w:rsidRPr="00611B3C" w:rsidRDefault="00611B3C" w:rsidP="1BFEC5EB">
            <w:pPr>
              <w:ind w:left="720"/>
              <w:contextualSpacing/>
              <w:rPr>
                <w:rFonts w:ascii="Aptos" w:eastAsia="Aptos" w:hAnsi="Aptos" w:cs="Aptos"/>
                <w:sz w:val="24"/>
                <w:szCs w:val="24"/>
              </w:rPr>
            </w:pPr>
          </w:p>
          <w:p w14:paraId="55B5E86B" w14:textId="77777777" w:rsidR="00611B3C" w:rsidRPr="00611B3C" w:rsidRDefault="00611B3C" w:rsidP="1BFEC5EB">
            <w:pPr>
              <w:rPr>
                <w:rFonts w:ascii="Aptos" w:eastAsia="Aptos" w:hAnsi="Aptos" w:cs="Aptos"/>
                <w:sz w:val="24"/>
                <w:szCs w:val="24"/>
              </w:rPr>
            </w:pPr>
            <w:r w:rsidRPr="1BFEC5EB">
              <w:rPr>
                <w:rFonts w:ascii="Aptos" w:eastAsia="Aptos" w:hAnsi="Aptos" w:cs="Aptos"/>
                <w:sz w:val="24"/>
                <w:szCs w:val="24"/>
              </w:rPr>
              <w:t>4.3</w:t>
            </w:r>
            <w:r>
              <w:tab/>
            </w:r>
            <w:r w:rsidRPr="1BFEC5EB">
              <w:rPr>
                <w:rFonts w:ascii="Aptos" w:eastAsia="Aptos" w:hAnsi="Aptos" w:cs="Aptos"/>
                <w:sz w:val="24"/>
                <w:szCs w:val="24"/>
              </w:rPr>
              <w:t>Our provision is evaluated in several ways</w:t>
            </w:r>
          </w:p>
          <w:p w14:paraId="3EA2355A" w14:textId="77777777" w:rsidR="00611B3C" w:rsidRPr="00611B3C" w:rsidRDefault="00611B3C" w:rsidP="1BFEC5EB">
            <w:pPr>
              <w:ind w:left="720"/>
              <w:contextualSpacing/>
              <w:rPr>
                <w:rFonts w:ascii="Aptos" w:eastAsia="Aptos" w:hAnsi="Aptos" w:cs="Aptos"/>
                <w:sz w:val="24"/>
                <w:szCs w:val="24"/>
              </w:rPr>
            </w:pPr>
          </w:p>
          <w:p w14:paraId="6FE5876C" w14:textId="1780E2EF" w:rsidR="00611B3C" w:rsidRPr="00611B3C" w:rsidRDefault="00611B3C" w:rsidP="1BFEC5EB">
            <w:pPr>
              <w:rPr>
                <w:rFonts w:ascii="Aptos" w:eastAsia="Aptos" w:hAnsi="Aptos" w:cs="Aptos"/>
                <w:sz w:val="24"/>
                <w:szCs w:val="24"/>
              </w:rPr>
            </w:pPr>
            <w:r w:rsidRPr="1BFEC5EB">
              <w:rPr>
                <w:rFonts w:ascii="Aptos" w:eastAsia="Aptos" w:hAnsi="Aptos" w:cs="Aptos"/>
                <w:sz w:val="24"/>
                <w:szCs w:val="24"/>
              </w:rPr>
              <w:t>External evaluation by OFSTED, from the Challenge and Improvement Partner</w:t>
            </w:r>
            <w:r w:rsidR="003C02FC" w:rsidRPr="1BFEC5EB">
              <w:rPr>
                <w:rFonts w:ascii="Aptos" w:eastAsia="Aptos" w:hAnsi="Aptos" w:cs="Aptos"/>
                <w:sz w:val="24"/>
                <w:szCs w:val="24"/>
              </w:rPr>
              <w:t>s</w:t>
            </w:r>
            <w:r w:rsidRPr="1BFEC5EB">
              <w:rPr>
                <w:rFonts w:ascii="Aptos" w:eastAsia="Aptos" w:hAnsi="Aptos" w:cs="Aptos"/>
                <w:sz w:val="24"/>
                <w:szCs w:val="24"/>
              </w:rPr>
              <w:t>, governors and the LA who monitors and evaluates the school by:</w:t>
            </w:r>
          </w:p>
          <w:p w14:paraId="5389303F" w14:textId="77777777" w:rsidR="00611B3C" w:rsidRPr="00611B3C" w:rsidRDefault="00611B3C" w:rsidP="1BFEC5EB">
            <w:pPr>
              <w:ind w:left="720"/>
              <w:contextualSpacing/>
              <w:rPr>
                <w:rFonts w:ascii="Aptos" w:eastAsia="Aptos" w:hAnsi="Aptos" w:cs="Aptos"/>
                <w:sz w:val="24"/>
                <w:szCs w:val="24"/>
              </w:rPr>
            </w:pPr>
          </w:p>
          <w:p w14:paraId="510CBE06"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Whole school and pupil achievement</w:t>
            </w:r>
          </w:p>
          <w:p w14:paraId="70E2BD8D"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Achievement against the National Curriculum</w:t>
            </w:r>
          </w:p>
          <w:p w14:paraId="458EAE1A"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 xml:space="preserve">Results achieved from Nationally Accredited Programmes/courses </w:t>
            </w:r>
          </w:p>
          <w:p w14:paraId="0DB9FA3C" w14:textId="77777777"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Attendance and exclusions</w:t>
            </w:r>
          </w:p>
          <w:p w14:paraId="0A8212C6" w14:textId="77777777" w:rsidR="00F869D5"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w:t>
            </w:r>
            <w:r>
              <w:tab/>
            </w:r>
            <w:r w:rsidRPr="1BFEC5EB">
              <w:rPr>
                <w:rFonts w:ascii="Aptos" w:eastAsia="Aptos" w:hAnsi="Aptos" w:cs="Aptos"/>
                <w:sz w:val="24"/>
                <w:szCs w:val="24"/>
              </w:rPr>
              <w:t xml:space="preserve">Progress in terms of </w:t>
            </w:r>
            <w:r w:rsidR="00F869D5" w:rsidRPr="1BFEC5EB">
              <w:rPr>
                <w:rFonts w:ascii="Aptos" w:eastAsia="Aptos" w:hAnsi="Aptos" w:cs="Aptos"/>
                <w:sz w:val="24"/>
                <w:szCs w:val="24"/>
              </w:rPr>
              <w:t xml:space="preserve">Golden Thread targets. </w:t>
            </w:r>
          </w:p>
          <w:p w14:paraId="32C17AA8" w14:textId="2F55D2BB" w:rsidR="00611B3C" w:rsidRPr="00611B3C" w:rsidRDefault="00611B3C" w:rsidP="1BFEC5EB">
            <w:pPr>
              <w:ind w:left="720"/>
              <w:contextualSpacing/>
              <w:rPr>
                <w:rFonts w:ascii="Aptos" w:eastAsia="Aptos" w:hAnsi="Aptos" w:cs="Aptos"/>
                <w:sz w:val="24"/>
                <w:szCs w:val="24"/>
              </w:rPr>
            </w:pPr>
            <w:r w:rsidRPr="1BFEC5EB">
              <w:rPr>
                <w:rFonts w:ascii="Aptos" w:eastAsia="Aptos" w:hAnsi="Aptos" w:cs="Aptos"/>
                <w:sz w:val="24"/>
                <w:szCs w:val="24"/>
              </w:rPr>
              <w:t xml:space="preserve"> </w:t>
            </w:r>
          </w:p>
          <w:p w14:paraId="438B54F9" w14:textId="77777777" w:rsidR="00611B3C" w:rsidRPr="00611B3C" w:rsidRDefault="00611B3C" w:rsidP="1BFEC5EB">
            <w:pPr>
              <w:contextualSpacing/>
              <w:rPr>
                <w:rFonts w:ascii="Aptos" w:eastAsia="Aptos" w:hAnsi="Aptos" w:cs="Aptos"/>
                <w:sz w:val="24"/>
                <w:szCs w:val="24"/>
              </w:rPr>
            </w:pPr>
            <w:r w:rsidRPr="1BFEC5EB">
              <w:rPr>
                <w:rFonts w:ascii="Aptos" w:eastAsia="Aptos" w:hAnsi="Aptos" w:cs="Aptos"/>
                <w:sz w:val="24"/>
                <w:szCs w:val="24"/>
              </w:rPr>
              <w:t>Regular review and evaluation of the whole school using the Curriculum Monitoring/Assessment</w:t>
            </w:r>
          </w:p>
          <w:p w14:paraId="5347BB68" w14:textId="79278AE6" w:rsidR="00611B3C" w:rsidRPr="00611B3C" w:rsidRDefault="00611B3C" w:rsidP="1BFEC5EB">
            <w:pPr>
              <w:contextualSpacing/>
              <w:rPr>
                <w:rFonts w:ascii="Aptos" w:eastAsia="Aptos" w:hAnsi="Aptos" w:cs="Aptos"/>
                <w:sz w:val="24"/>
                <w:szCs w:val="24"/>
              </w:rPr>
            </w:pPr>
            <w:r w:rsidRPr="1BFEC5EB">
              <w:rPr>
                <w:rFonts w:ascii="Aptos" w:eastAsia="Aptos" w:hAnsi="Aptos" w:cs="Aptos"/>
                <w:sz w:val="24"/>
                <w:szCs w:val="24"/>
              </w:rPr>
              <w:t>Policy including scrutiny of work and monitoring of planning</w:t>
            </w:r>
            <w:r w:rsidR="00F869D5" w:rsidRPr="1BFEC5EB">
              <w:rPr>
                <w:rFonts w:ascii="Aptos" w:eastAsia="Aptos" w:hAnsi="Aptos" w:cs="Aptos"/>
                <w:sz w:val="24"/>
                <w:szCs w:val="24"/>
              </w:rPr>
              <w:t xml:space="preserve">. </w:t>
            </w:r>
          </w:p>
        </w:tc>
      </w:tr>
      <w:tr w:rsidR="00611B3C" w:rsidRPr="00611B3C" w14:paraId="708DD691" w14:textId="77777777" w:rsidTr="1BFEC5EB">
        <w:tc>
          <w:tcPr>
            <w:tcW w:w="9276" w:type="dxa"/>
          </w:tcPr>
          <w:p w14:paraId="0DA0E56A"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SLT</w:t>
            </w:r>
          </w:p>
        </w:tc>
      </w:tr>
      <w:tr w:rsidR="00611B3C" w:rsidRPr="00611B3C" w14:paraId="66636AA0" w14:textId="77777777" w:rsidTr="1BFEC5EB">
        <w:tc>
          <w:tcPr>
            <w:tcW w:w="9276" w:type="dxa"/>
          </w:tcPr>
          <w:p w14:paraId="0C6D7F53" w14:textId="77777777" w:rsidR="00611B3C" w:rsidRPr="00611B3C" w:rsidRDefault="00611B3C" w:rsidP="1BFEC5EB">
            <w:pPr>
              <w:ind w:left="536"/>
              <w:contextualSpacing/>
              <w:rPr>
                <w:rFonts w:ascii="Aptos" w:eastAsia="Aptos" w:hAnsi="Aptos" w:cs="Aptos"/>
                <w:sz w:val="24"/>
                <w:szCs w:val="24"/>
              </w:rPr>
            </w:pPr>
          </w:p>
          <w:p w14:paraId="5FBA565D" w14:textId="77777777"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To ensure that all staff are aware of the school’s policy/procedure </w:t>
            </w:r>
          </w:p>
          <w:p w14:paraId="0A900501" w14:textId="77777777"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Relevant information to changes to the school procedures are passed on to staff accordingly</w:t>
            </w:r>
          </w:p>
          <w:p w14:paraId="521CBB53" w14:textId="77777777"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The effectiveness of the procedure development is monitored regularly   </w:t>
            </w:r>
          </w:p>
          <w:p w14:paraId="334B2F54" w14:textId="77777777" w:rsidR="00611B3C" w:rsidRPr="00611B3C" w:rsidRDefault="00611B3C" w:rsidP="1BFEC5EB">
            <w:pPr>
              <w:rPr>
                <w:rFonts w:ascii="Aptos" w:eastAsia="Aptos" w:hAnsi="Aptos" w:cs="Aptos"/>
                <w:sz w:val="24"/>
                <w:szCs w:val="24"/>
              </w:rPr>
            </w:pPr>
          </w:p>
        </w:tc>
      </w:tr>
      <w:tr w:rsidR="00611B3C" w:rsidRPr="00611B3C" w14:paraId="53115E67" w14:textId="77777777" w:rsidTr="1BFEC5EB">
        <w:tc>
          <w:tcPr>
            <w:tcW w:w="9276" w:type="dxa"/>
          </w:tcPr>
          <w:p w14:paraId="0EFE7669" w14:textId="76FF4013" w:rsidR="00611B3C" w:rsidRPr="00611B3C" w:rsidRDefault="004A3564"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ML</w:t>
            </w:r>
            <w:r w:rsidR="00611B3C" w:rsidRPr="1BFEC5EB">
              <w:rPr>
                <w:rFonts w:ascii="Aptos" w:eastAsia="Aptos" w:hAnsi="Aptos" w:cs="Aptos"/>
                <w:b/>
                <w:bCs/>
                <w:sz w:val="24"/>
                <w:szCs w:val="24"/>
              </w:rPr>
              <w:t>T</w:t>
            </w:r>
          </w:p>
        </w:tc>
      </w:tr>
      <w:tr w:rsidR="00611B3C" w:rsidRPr="00611B3C" w14:paraId="1157EF60" w14:textId="77777777" w:rsidTr="1BFEC5EB">
        <w:tc>
          <w:tcPr>
            <w:tcW w:w="9276" w:type="dxa"/>
          </w:tcPr>
          <w:p w14:paraId="5C5F8177" w14:textId="77777777" w:rsidR="00611B3C" w:rsidRPr="00611B3C" w:rsidRDefault="00611B3C" w:rsidP="1BFEC5EB">
            <w:pPr>
              <w:contextualSpacing/>
              <w:rPr>
                <w:rFonts w:ascii="Aptos" w:eastAsia="Aptos" w:hAnsi="Aptos" w:cs="Aptos"/>
                <w:sz w:val="24"/>
                <w:szCs w:val="24"/>
              </w:rPr>
            </w:pPr>
          </w:p>
          <w:p w14:paraId="56F68939" w14:textId="77777777"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Give guidance and support to set appropriate targets and plan strategies appropriately </w:t>
            </w:r>
          </w:p>
          <w:p w14:paraId="4AFB2520" w14:textId="00B3F0BF"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Targets for pupils </w:t>
            </w:r>
            <w:r w:rsidR="00E82AC1" w:rsidRPr="1BFEC5EB">
              <w:rPr>
                <w:rFonts w:ascii="Aptos" w:eastAsia="Aptos" w:hAnsi="Aptos" w:cs="Aptos"/>
                <w:sz w:val="24"/>
                <w:szCs w:val="24"/>
              </w:rPr>
              <w:t>learning are</w:t>
            </w:r>
            <w:r w:rsidRPr="1BFEC5EB">
              <w:rPr>
                <w:rFonts w:ascii="Aptos" w:eastAsia="Aptos" w:hAnsi="Aptos" w:cs="Aptos"/>
                <w:sz w:val="24"/>
                <w:szCs w:val="24"/>
              </w:rPr>
              <w:t xml:space="preserve"> set and met</w:t>
            </w:r>
          </w:p>
          <w:p w14:paraId="1FCC192A" w14:textId="0F0B1E86" w:rsidR="00611B3C" w:rsidRP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Ensure risk </w:t>
            </w:r>
            <w:r w:rsidR="00E82AC1" w:rsidRPr="1BFEC5EB">
              <w:rPr>
                <w:rFonts w:ascii="Aptos" w:eastAsia="Aptos" w:hAnsi="Aptos" w:cs="Aptos"/>
                <w:sz w:val="24"/>
                <w:szCs w:val="24"/>
              </w:rPr>
              <w:t>assessments and</w:t>
            </w:r>
            <w:r w:rsidRPr="1BFEC5EB">
              <w:rPr>
                <w:rFonts w:ascii="Aptos" w:eastAsia="Aptos" w:hAnsi="Aptos" w:cs="Aptos"/>
                <w:sz w:val="24"/>
                <w:szCs w:val="24"/>
              </w:rPr>
              <w:t xml:space="preserve"> positive handling plans are reviewed regularly </w:t>
            </w:r>
          </w:p>
          <w:p w14:paraId="09370E78" w14:textId="77777777" w:rsidR="00611B3C" w:rsidRDefault="00611B3C" w:rsidP="1BFEC5EB">
            <w:pPr>
              <w:numPr>
                <w:ilvl w:val="1"/>
                <w:numId w:val="30"/>
              </w:numPr>
              <w:ind w:left="752"/>
              <w:contextualSpacing/>
              <w:rPr>
                <w:rFonts w:ascii="Aptos" w:eastAsia="Aptos" w:hAnsi="Aptos" w:cs="Aptos"/>
                <w:sz w:val="24"/>
                <w:szCs w:val="24"/>
              </w:rPr>
            </w:pPr>
            <w:r w:rsidRPr="1BFEC5EB">
              <w:rPr>
                <w:rFonts w:ascii="Aptos" w:eastAsia="Aptos" w:hAnsi="Aptos" w:cs="Aptos"/>
                <w:sz w:val="24"/>
                <w:szCs w:val="24"/>
              </w:rPr>
              <w:t xml:space="preserve">Ensure resources are appropriate and available </w:t>
            </w:r>
          </w:p>
          <w:p w14:paraId="73EE203E" w14:textId="406F4F03" w:rsidR="006324B1" w:rsidRPr="00611B3C" w:rsidRDefault="006324B1" w:rsidP="1BFEC5EB">
            <w:pPr>
              <w:ind w:left="752"/>
              <w:contextualSpacing/>
              <w:rPr>
                <w:rFonts w:ascii="Aptos" w:eastAsia="Aptos" w:hAnsi="Aptos" w:cs="Aptos"/>
                <w:sz w:val="24"/>
                <w:szCs w:val="24"/>
              </w:rPr>
            </w:pPr>
          </w:p>
        </w:tc>
      </w:tr>
      <w:tr w:rsidR="00611B3C" w:rsidRPr="00611B3C" w14:paraId="53FDB001" w14:textId="77777777" w:rsidTr="1BFEC5EB">
        <w:tc>
          <w:tcPr>
            <w:tcW w:w="9276" w:type="dxa"/>
          </w:tcPr>
          <w:p w14:paraId="7586EB4C" w14:textId="77777777" w:rsidR="00611B3C" w:rsidRPr="007E2F9D" w:rsidRDefault="00611B3C" w:rsidP="1BFEC5EB">
            <w:pPr>
              <w:numPr>
                <w:ilvl w:val="0"/>
                <w:numId w:val="30"/>
              </w:numPr>
              <w:ind w:left="360"/>
              <w:contextualSpacing/>
              <w:rPr>
                <w:rFonts w:ascii="Aptos" w:eastAsia="Aptos" w:hAnsi="Aptos" w:cs="Aptos"/>
                <w:sz w:val="24"/>
                <w:szCs w:val="24"/>
              </w:rPr>
            </w:pPr>
            <w:r w:rsidRPr="1BFEC5EB">
              <w:rPr>
                <w:rFonts w:ascii="Aptos" w:eastAsia="Aptos" w:hAnsi="Aptos" w:cs="Aptos"/>
                <w:sz w:val="24"/>
                <w:szCs w:val="24"/>
              </w:rPr>
              <w:t>Parental Involvement</w:t>
            </w:r>
          </w:p>
        </w:tc>
      </w:tr>
      <w:tr w:rsidR="00611B3C" w:rsidRPr="00611B3C" w14:paraId="1BB0AB7A" w14:textId="77777777" w:rsidTr="1BFEC5EB">
        <w:tc>
          <w:tcPr>
            <w:tcW w:w="9276" w:type="dxa"/>
          </w:tcPr>
          <w:p w14:paraId="4655F7B2" w14:textId="77777777" w:rsidR="00611B3C" w:rsidRPr="007E2F9D" w:rsidRDefault="00611B3C" w:rsidP="1BFEC5EB">
            <w:pPr>
              <w:rPr>
                <w:rFonts w:ascii="Aptos" w:eastAsia="Aptos" w:hAnsi="Aptos" w:cs="Aptos"/>
                <w:sz w:val="24"/>
                <w:szCs w:val="24"/>
              </w:rPr>
            </w:pPr>
          </w:p>
          <w:p w14:paraId="6B0C3FA1" w14:textId="77777777" w:rsidR="00611B3C" w:rsidRPr="007E2F9D" w:rsidRDefault="00611B3C" w:rsidP="1BFEC5EB">
            <w:pPr>
              <w:contextualSpacing/>
              <w:jc w:val="both"/>
              <w:rPr>
                <w:rFonts w:ascii="Aptos" w:eastAsia="Aptos" w:hAnsi="Aptos" w:cs="Aptos"/>
                <w:sz w:val="24"/>
                <w:szCs w:val="24"/>
              </w:rPr>
            </w:pPr>
            <w:r w:rsidRPr="1BFEC5EB">
              <w:rPr>
                <w:rFonts w:ascii="Aptos" w:eastAsia="Aptos" w:hAnsi="Aptos" w:cs="Aptos"/>
                <w:sz w:val="24"/>
                <w:szCs w:val="24"/>
              </w:rPr>
              <w:t xml:space="preserve">We believe that the education of our pupils is a collaborative enterprise involving teachers, parents and carers, pupils and the wider community.  Regular and positive communications will be made between teachers and parents and carers, on a formal and informal basis. </w:t>
            </w:r>
          </w:p>
          <w:p w14:paraId="4FF1E6C5" w14:textId="77777777" w:rsidR="00611B3C" w:rsidRPr="007E2F9D" w:rsidRDefault="00611B3C" w:rsidP="1BFEC5EB">
            <w:pPr>
              <w:ind w:left="720"/>
              <w:contextualSpacing/>
              <w:rPr>
                <w:rFonts w:ascii="Aptos" w:eastAsia="Aptos" w:hAnsi="Aptos" w:cs="Aptos"/>
                <w:sz w:val="24"/>
                <w:szCs w:val="24"/>
              </w:rPr>
            </w:pPr>
          </w:p>
          <w:p w14:paraId="0E2EE0F8" w14:textId="5BAFCAB5" w:rsidR="00611B3C" w:rsidRPr="007E2F9D" w:rsidRDefault="00611B3C" w:rsidP="1BFEC5EB">
            <w:pPr>
              <w:contextualSpacing/>
              <w:rPr>
                <w:rFonts w:ascii="Aptos" w:eastAsia="Aptos" w:hAnsi="Aptos" w:cs="Aptos"/>
                <w:sz w:val="24"/>
                <w:szCs w:val="24"/>
              </w:rPr>
            </w:pPr>
            <w:r w:rsidRPr="1BFEC5EB">
              <w:rPr>
                <w:rFonts w:ascii="Aptos" w:eastAsia="Aptos" w:hAnsi="Aptos" w:cs="Aptos"/>
                <w:sz w:val="24"/>
                <w:szCs w:val="24"/>
              </w:rPr>
              <w:t xml:space="preserve">We aim to harness the support of the family / home and to stimulate greater support in order to enhance all </w:t>
            </w:r>
            <w:r w:rsidR="00E82AC1" w:rsidRPr="1BFEC5EB">
              <w:rPr>
                <w:rFonts w:ascii="Aptos" w:eastAsia="Aptos" w:hAnsi="Aptos" w:cs="Aptos"/>
                <w:sz w:val="24"/>
                <w:szCs w:val="24"/>
              </w:rPr>
              <w:t>learning.</w:t>
            </w:r>
            <w:r w:rsidRPr="1BFEC5EB">
              <w:rPr>
                <w:rFonts w:ascii="Aptos" w:eastAsia="Aptos" w:hAnsi="Aptos" w:cs="Aptos"/>
                <w:sz w:val="24"/>
                <w:szCs w:val="24"/>
              </w:rPr>
              <w:t xml:space="preserve"> </w:t>
            </w:r>
          </w:p>
          <w:p w14:paraId="377955EC" w14:textId="77777777" w:rsidR="00611B3C" w:rsidRPr="007E2F9D" w:rsidRDefault="00611B3C" w:rsidP="1BFEC5EB">
            <w:pPr>
              <w:ind w:left="720"/>
              <w:contextualSpacing/>
              <w:rPr>
                <w:rFonts w:ascii="Aptos" w:eastAsia="Aptos" w:hAnsi="Aptos" w:cs="Aptos"/>
                <w:sz w:val="24"/>
                <w:szCs w:val="24"/>
              </w:rPr>
            </w:pPr>
          </w:p>
          <w:p w14:paraId="44E211AE" w14:textId="77777777" w:rsidR="00611B3C" w:rsidRPr="007E2F9D" w:rsidRDefault="00611B3C" w:rsidP="1BFEC5EB">
            <w:pPr>
              <w:contextualSpacing/>
              <w:rPr>
                <w:rFonts w:ascii="Aptos" w:eastAsia="Aptos" w:hAnsi="Aptos" w:cs="Aptos"/>
                <w:sz w:val="24"/>
                <w:szCs w:val="24"/>
              </w:rPr>
            </w:pPr>
            <w:r w:rsidRPr="1BFEC5EB">
              <w:rPr>
                <w:rFonts w:ascii="Aptos" w:eastAsia="Aptos" w:hAnsi="Aptos" w:cs="Aptos"/>
                <w:sz w:val="24"/>
                <w:szCs w:val="24"/>
              </w:rPr>
              <w:t>Opportunities to promote parental involvement include:</w:t>
            </w:r>
          </w:p>
          <w:p w14:paraId="2FCD1CF9" w14:textId="77777777" w:rsidR="00611B3C" w:rsidRPr="007E2F9D" w:rsidRDefault="00611B3C" w:rsidP="1BFEC5EB">
            <w:pPr>
              <w:contextualSpacing/>
              <w:rPr>
                <w:rFonts w:ascii="Aptos" w:eastAsia="Aptos" w:hAnsi="Aptos" w:cs="Aptos"/>
                <w:sz w:val="24"/>
                <w:szCs w:val="24"/>
              </w:rPr>
            </w:pPr>
          </w:p>
          <w:p w14:paraId="6ADD5159" w14:textId="28DEB58F" w:rsidR="00611B3C" w:rsidRPr="007E2F9D" w:rsidRDefault="00611B3C"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Daily / weekly communication e-mail dependent on parental preference</w:t>
            </w:r>
          </w:p>
          <w:p w14:paraId="4786BBD1" w14:textId="77777777" w:rsidR="00611B3C" w:rsidRPr="007E2F9D" w:rsidRDefault="00611B3C"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Regular phone contact</w:t>
            </w:r>
          </w:p>
          <w:p w14:paraId="16E01DC4" w14:textId="77777777" w:rsidR="00611B3C" w:rsidRPr="007E2F9D" w:rsidRDefault="00611B3C"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Parents / Carers will be invited to attend their child’s Annual Review / LAC etc.</w:t>
            </w:r>
          </w:p>
          <w:p w14:paraId="2EE29DB4" w14:textId="60513534" w:rsidR="00611B3C" w:rsidRPr="007E2F9D" w:rsidRDefault="00611B3C"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 xml:space="preserve">Progress reports will be shared with parents / carers every term / </w:t>
            </w:r>
            <w:r w:rsidR="003C2CD8" w:rsidRPr="1BFEC5EB">
              <w:rPr>
                <w:rFonts w:ascii="Aptos" w:eastAsia="Aptos" w:hAnsi="Aptos" w:cs="Aptos"/>
                <w:sz w:val="24"/>
                <w:szCs w:val="24"/>
              </w:rPr>
              <w:t>2</w:t>
            </w:r>
            <w:r w:rsidRPr="1BFEC5EB">
              <w:rPr>
                <w:rFonts w:ascii="Aptos" w:eastAsia="Aptos" w:hAnsi="Aptos" w:cs="Aptos"/>
                <w:sz w:val="24"/>
                <w:szCs w:val="24"/>
              </w:rPr>
              <w:t xml:space="preserve"> times per year including records of behaviour incidents and RPI’s </w:t>
            </w:r>
          </w:p>
          <w:p w14:paraId="2672F83D" w14:textId="6C1A0920" w:rsidR="007E2F9D" w:rsidRPr="007E2F9D" w:rsidRDefault="007E2F9D"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 xml:space="preserve">Weekly Tapestry updates with photos and information about learning activities. </w:t>
            </w:r>
          </w:p>
          <w:p w14:paraId="46C8D064" w14:textId="74B046B2" w:rsidR="00611B3C" w:rsidRPr="007E2F9D" w:rsidRDefault="00611B3C" w:rsidP="1BFEC5EB">
            <w:pPr>
              <w:numPr>
                <w:ilvl w:val="0"/>
                <w:numId w:val="13"/>
              </w:numPr>
              <w:contextualSpacing/>
              <w:rPr>
                <w:rFonts w:ascii="Aptos" w:eastAsia="Aptos" w:hAnsi="Aptos" w:cs="Aptos"/>
                <w:sz w:val="24"/>
                <w:szCs w:val="24"/>
              </w:rPr>
            </w:pPr>
            <w:r w:rsidRPr="1BFEC5EB">
              <w:rPr>
                <w:rFonts w:ascii="Aptos" w:eastAsia="Aptos" w:hAnsi="Aptos" w:cs="Aptos"/>
                <w:sz w:val="24"/>
                <w:szCs w:val="24"/>
              </w:rPr>
              <w:t xml:space="preserve">Parents / Carers will be invited to whole school social events such as </w:t>
            </w:r>
            <w:r w:rsidR="009F10EE" w:rsidRPr="1BFEC5EB">
              <w:rPr>
                <w:rFonts w:ascii="Aptos" w:eastAsia="Aptos" w:hAnsi="Aptos" w:cs="Aptos"/>
                <w:sz w:val="24"/>
                <w:szCs w:val="24"/>
              </w:rPr>
              <w:t>S</w:t>
            </w:r>
            <w:r w:rsidRPr="1BFEC5EB">
              <w:rPr>
                <w:rFonts w:ascii="Aptos" w:eastAsia="Aptos" w:hAnsi="Aptos" w:cs="Aptos"/>
                <w:sz w:val="24"/>
                <w:szCs w:val="24"/>
              </w:rPr>
              <w:t>ports day</w:t>
            </w:r>
            <w:r w:rsidR="009F10EE" w:rsidRPr="1BFEC5EB">
              <w:rPr>
                <w:rFonts w:ascii="Aptos" w:eastAsia="Aptos" w:hAnsi="Aptos" w:cs="Aptos"/>
                <w:sz w:val="24"/>
                <w:szCs w:val="24"/>
              </w:rPr>
              <w:t xml:space="preserve">, </w:t>
            </w:r>
            <w:r w:rsidR="00533BE1" w:rsidRPr="1BFEC5EB">
              <w:rPr>
                <w:rFonts w:ascii="Aptos" w:eastAsia="Aptos" w:hAnsi="Aptos" w:cs="Aptos"/>
                <w:sz w:val="24"/>
                <w:szCs w:val="24"/>
              </w:rPr>
              <w:t xml:space="preserve">Music festival, Tea Parties and our annual Christmas market. </w:t>
            </w:r>
          </w:p>
          <w:p w14:paraId="2994FE18" w14:textId="09EE3FE8" w:rsidR="007E2F9D" w:rsidRPr="007E2F9D" w:rsidRDefault="007E2F9D" w:rsidP="1BFEC5EB">
            <w:pPr>
              <w:ind w:left="720"/>
              <w:contextualSpacing/>
              <w:rPr>
                <w:rFonts w:ascii="Aptos" w:eastAsia="Aptos" w:hAnsi="Aptos" w:cs="Aptos"/>
                <w:sz w:val="24"/>
                <w:szCs w:val="24"/>
              </w:rPr>
            </w:pPr>
          </w:p>
          <w:p w14:paraId="20EF698B" w14:textId="77777777" w:rsidR="00611B3C" w:rsidRPr="007E2F9D" w:rsidRDefault="00611B3C" w:rsidP="1BFEC5EB">
            <w:pPr>
              <w:ind w:left="536"/>
              <w:contextualSpacing/>
              <w:rPr>
                <w:rFonts w:ascii="Aptos" w:eastAsia="Aptos" w:hAnsi="Aptos" w:cs="Aptos"/>
                <w:sz w:val="24"/>
                <w:szCs w:val="24"/>
              </w:rPr>
            </w:pPr>
          </w:p>
        </w:tc>
      </w:tr>
      <w:tr w:rsidR="00611B3C" w:rsidRPr="00611B3C" w14:paraId="5086EB90" w14:textId="77777777" w:rsidTr="1BFEC5EB">
        <w:tc>
          <w:tcPr>
            <w:tcW w:w="9276" w:type="dxa"/>
          </w:tcPr>
          <w:p w14:paraId="63AF20B7"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Equal Opportunities Statement</w:t>
            </w:r>
          </w:p>
        </w:tc>
      </w:tr>
      <w:tr w:rsidR="00611B3C" w:rsidRPr="00611B3C" w14:paraId="185C397A" w14:textId="77777777" w:rsidTr="1BFEC5EB">
        <w:tc>
          <w:tcPr>
            <w:tcW w:w="9276" w:type="dxa"/>
          </w:tcPr>
          <w:p w14:paraId="6307E068" w14:textId="77777777" w:rsidR="00611B3C" w:rsidRPr="00611B3C" w:rsidRDefault="00611B3C" w:rsidP="1BFEC5EB">
            <w:pPr>
              <w:rPr>
                <w:rFonts w:ascii="Aptos" w:eastAsia="Aptos" w:hAnsi="Aptos" w:cs="Aptos"/>
                <w:sz w:val="24"/>
                <w:szCs w:val="24"/>
              </w:rPr>
            </w:pPr>
          </w:p>
          <w:p w14:paraId="4038E19A" w14:textId="3B7AB913" w:rsidR="00611B3C" w:rsidRPr="00611B3C" w:rsidRDefault="00611B3C" w:rsidP="1BFEC5EB">
            <w:pPr>
              <w:contextualSpacing/>
              <w:jc w:val="both"/>
              <w:rPr>
                <w:rFonts w:ascii="Aptos" w:eastAsia="Aptos" w:hAnsi="Aptos" w:cs="Aptos"/>
                <w:sz w:val="24"/>
                <w:szCs w:val="24"/>
              </w:rPr>
            </w:pPr>
            <w:r w:rsidRPr="1BFEC5EB">
              <w:rPr>
                <w:rFonts w:ascii="Aptos" w:eastAsia="Aptos" w:hAnsi="Aptos" w:cs="Aptos"/>
                <w:sz w:val="24"/>
                <w:szCs w:val="24"/>
              </w:rPr>
              <w:t xml:space="preserve">All staff will aim to treat every child as an individual, and will respect their individuality, regardless of gender, race, sexual orientation, academic or physical ability or socio-economic background.  The staff will be aware of stereotyping in their selection of resources. </w:t>
            </w:r>
            <w:r w:rsidR="000B0B66" w:rsidRPr="1BFEC5EB">
              <w:rPr>
                <w:rFonts w:ascii="Aptos" w:eastAsia="Aptos" w:hAnsi="Aptos" w:cs="Aptos"/>
                <w:sz w:val="24"/>
                <w:szCs w:val="24"/>
              </w:rPr>
              <w:t xml:space="preserve">At Newbury Manor School, everyone is welcome. </w:t>
            </w:r>
          </w:p>
          <w:p w14:paraId="6133B965" w14:textId="77777777" w:rsidR="00611B3C" w:rsidRPr="00611B3C" w:rsidRDefault="00611B3C" w:rsidP="1BFEC5EB">
            <w:pPr>
              <w:contextualSpacing/>
              <w:rPr>
                <w:rFonts w:ascii="Aptos" w:eastAsia="Aptos" w:hAnsi="Aptos" w:cs="Aptos"/>
                <w:sz w:val="24"/>
                <w:szCs w:val="24"/>
              </w:rPr>
            </w:pPr>
          </w:p>
        </w:tc>
      </w:tr>
      <w:tr w:rsidR="00611B3C" w:rsidRPr="00611B3C" w14:paraId="4C68B111" w14:textId="77777777" w:rsidTr="1BFEC5EB">
        <w:tc>
          <w:tcPr>
            <w:tcW w:w="9276" w:type="dxa"/>
          </w:tcPr>
          <w:p w14:paraId="2515B25F" w14:textId="77777777" w:rsidR="00611B3C" w:rsidRPr="00611B3C" w:rsidRDefault="00611B3C" w:rsidP="1BFEC5EB">
            <w:pPr>
              <w:numPr>
                <w:ilvl w:val="0"/>
                <w:numId w:val="30"/>
              </w:numPr>
              <w:ind w:left="360"/>
              <w:contextualSpacing/>
              <w:rPr>
                <w:rFonts w:ascii="Aptos" w:eastAsia="Aptos" w:hAnsi="Aptos" w:cs="Aptos"/>
                <w:b/>
                <w:bCs/>
                <w:sz w:val="24"/>
                <w:szCs w:val="24"/>
              </w:rPr>
            </w:pPr>
            <w:r w:rsidRPr="1BFEC5EB">
              <w:rPr>
                <w:rFonts w:ascii="Aptos" w:eastAsia="Aptos" w:hAnsi="Aptos" w:cs="Aptos"/>
                <w:b/>
                <w:bCs/>
                <w:sz w:val="24"/>
                <w:szCs w:val="24"/>
              </w:rPr>
              <w:t xml:space="preserve">Monitoring and Evaluation </w:t>
            </w:r>
          </w:p>
        </w:tc>
      </w:tr>
      <w:tr w:rsidR="00611B3C" w:rsidRPr="00611B3C" w14:paraId="4BDD63FE" w14:textId="77777777" w:rsidTr="1BFEC5EB">
        <w:trPr>
          <w:trHeight w:val="1048"/>
        </w:trPr>
        <w:tc>
          <w:tcPr>
            <w:tcW w:w="9276" w:type="dxa"/>
          </w:tcPr>
          <w:p w14:paraId="675DA8BF" w14:textId="77777777" w:rsidR="00611B3C" w:rsidRPr="00611B3C" w:rsidRDefault="00611B3C" w:rsidP="1BFEC5EB">
            <w:pPr>
              <w:contextualSpacing/>
              <w:rPr>
                <w:rFonts w:ascii="Aptos" w:eastAsia="Aptos" w:hAnsi="Aptos" w:cs="Aptos"/>
                <w:sz w:val="24"/>
                <w:szCs w:val="24"/>
              </w:rPr>
            </w:pPr>
          </w:p>
          <w:p w14:paraId="0F1FA3D9" w14:textId="5CAE903B" w:rsidR="00611B3C" w:rsidRPr="00611B3C" w:rsidRDefault="00611B3C" w:rsidP="1BFEC5EB">
            <w:pPr>
              <w:contextualSpacing/>
              <w:rPr>
                <w:rFonts w:ascii="Aptos" w:eastAsia="Aptos" w:hAnsi="Aptos" w:cs="Aptos"/>
                <w:sz w:val="24"/>
                <w:szCs w:val="24"/>
              </w:rPr>
            </w:pPr>
            <w:r w:rsidRPr="1BFEC5EB">
              <w:rPr>
                <w:rFonts w:ascii="Aptos" w:eastAsia="Aptos" w:hAnsi="Aptos" w:cs="Aptos"/>
                <w:sz w:val="24"/>
                <w:szCs w:val="24"/>
              </w:rPr>
              <w:t xml:space="preserve">This Local procedure will be reviewed </w:t>
            </w:r>
            <w:r w:rsidR="000B0B66" w:rsidRPr="1BFEC5EB">
              <w:rPr>
                <w:rFonts w:ascii="Aptos" w:eastAsia="Aptos" w:hAnsi="Aptos" w:cs="Aptos"/>
                <w:sz w:val="24"/>
                <w:szCs w:val="24"/>
              </w:rPr>
              <w:t>annually by a member of the SLT</w:t>
            </w:r>
            <w:r w:rsidRPr="1BFEC5EB">
              <w:rPr>
                <w:rFonts w:ascii="Aptos" w:eastAsia="Aptos" w:hAnsi="Aptos" w:cs="Aptos"/>
                <w:sz w:val="24"/>
                <w:szCs w:val="24"/>
              </w:rPr>
              <w:t xml:space="preserve"> or as and when necessary to reflect changes in school practice</w:t>
            </w:r>
            <w:r w:rsidR="000B0B66" w:rsidRPr="1BFEC5EB">
              <w:rPr>
                <w:rFonts w:ascii="Aptos" w:eastAsia="Aptos" w:hAnsi="Aptos" w:cs="Aptos"/>
                <w:sz w:val="24"/>
                <w:szCs w:val="24"/>
              </w:rPr>
              <w:t xml:space="preserve">. </w:t>
            </w:r>
          </w:p>
        </w:tc>
      </w:tr>
    </w:tbl>
    <w:p w14:paraId="0751EEE7" w14:textId="77777777" w:rsidR="00611B3C" w:rsidRPr="00611B3C" w:rsidRDefault="00611B3C" w:rsidP="1BFEC5EB">
      <w:pPr>
        <w:ind w:left="720"/>
        <w:contextualSpacing/>
        <w:rPr>
          <w:rFonts w:ascii="Aptos" w:eastAsia="Aptos" w:hAnsi="Aptos" w:cs="Aptos"/>
          <w:b/>
          <w:bCs/>
          <w:sz w:val="24"/>
          <w:szCs w:val="24"/>
          <w:lang w:eastAsia="en-GB"/>
        </w:rPr>
      </w:pPr>
    </w:p>
    <w:p w14:paraId="6D46CF69" w14:textId="77777777" w:rsidR="00611B3C" w:rsidRPr="00611B3C" w:rsidRDefault="00611B3C" w:rsidP="1BFEC5EB">
      <w:pPr>
        <w:rPr>
          <w:rFonts w:ascii="Aptos" w:eastAsia="Aptos" w:hAnsi="Aptos" w:cs="Aptos"/>
          <w:sz w:val="24"/>
          <w:szCs w:val="24"/>
          <w:lang w:eastAsia="en-GB"/>
        </w:rPr>
      </w:pPr>
    </w:p>
    <w:p w14:paraId="508FD186" w14:textId="77777777" w:rsidR="00611B3C" w:rsidRPr="00611B3C" w:rsidRDefault="00611B3C" w:rsidP="1BFEC5EB">
      <w:pPr>
        <w:rPr>
          <w:rFonts w:ascii="Aptos" w:eastAsia="Aptos" w:hAnsi="Aptos" w:cs="Aptos"/>
          <w:b/>
          <w:bCs/>
          <w:sz w:val="24"/>
          <w:szCs w:val="24"/>
          <w:lang w:eastAsia="en-GB"/>
        </w:rPr>
      </w:pPr>
      <w:r w:rsidRPr="1BFEC5EB">
        <w:rPr>
          <w:rFonts w:ascii="Aptos" w:eastAsia="Aptos" w:hAnsi="Aptos" w:cs="Aptos"/>
          <w:b/>
          <w:bCs/>
          <w:sz w:val="24"/>
          <w:szCs w:val="24"/>
          <w:lang w:eastAsia="en-GB"/>
        </w:rPr>
        <w:t>Local Procedure Review History:</w:t>
      </w:r>
    </w:p>
    <w:tbl>
      <w:tblPr>
        <w:tblStyle w:val="TableGrid1"/>
        <w:tblW w:w="0" w:type="auto"/>
        <w:tblLook w:val="04A0" w:firstRow="1" w:lastRow="0" w:firstColumn="1" w:lastColumn="0" w:noHBand="0" w:noVBand="1"/>
      </w:tblPr>
      <w:tblGrid>
        <w:gridCol w:w="3001"/>
        <w:gridCol w:w="2996"/>
        <w:gridCol w:w="3019"/>
      </w:tblGrid>
      <w:tr w:rsidR="00611B3C" w:rsidRPr="00611B3C" w14:paraId="740100B3" w14:textId="77777777" w:rsidTr="1BFEC5EB">
        <w:tc>
          <w:tcPr>
            <w:tcW w:w="3080" w:type="dxa"/>
            <w:shd w:val="clear" w:color="auto" w:fill="C6D9F1" w:themeFill="text2" w:themeFillTint="33"/>
          </w:tcPr>
          <w:p w14:paraId="3865EE8D"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Date Reviewed</w:t>
            </w:r>
          </w:p>
        </w:tc>
        <w:tc>
          <w:tcPr>
            <w:tcW w:w="3081" w:type="dxa"/>
            <w:shd w:val="clear" w:color="auto" w:fill="C6D9F1" w:themeFill="text2" w:themeFillTint="33"/>
          </w:tcPr>
          <w:p w14:paraId="397D6E24"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 xml:space="preserve">Reviewer </w:t>
            </w:r>
          </w:p>
        </w:tc>
        <w:tc>
          <w:tcPr>
            <w:tcW w:w="3081" w:type="dxa"/>
            <w:shd w:val="clear" w:color="auto" w:fill="C6D9F1" w:themeFill="text2" w:themeFillTint="33"/>
          </w:tcPr>
          <w:p w14:paraId="1BF72988" w14:textId="77777777" w:rsidR="00611B3C" w:rsidRPr="00611B3C" w:rsidRDefault="00611B3C" w:rsidP="1BFEC5EB">
            <w:pPr>
              <w:rPr>
                <w:rFonts w:ascii="Aptos" w:eastAsia="Aptos" w:hAnsi="Aptos" w:cs="Aptos"/>
                <w:b/>
                <w:bCs/>
                <w:sz w:val="24"/>
                <w:szCs w:val="24"/>
              </w:rPr>
            </w:pPr>
            <w:r w:rsidRPr="1BFEC5EB">
              <w:rPr>
                <w:rFonts w:ascii="Aptos" w:eastAsia="Aptos" w:hAnsi="Aptos" w:cs="Aptos"/>
                <w:b/>
                <w:bCs/>
                <w:sz w:val="24"/>
                <w:szCs w:val="24"/>
              </w:rPr>
              <w:t>Summary of revisions</w:t>
            </w:r>
          </w:p>
        </w:tc>
      </w:tr>
      <w:tr w:rsidR="00611B3C" w:rsidRPr="00611B3C" w14:paraId="605D36AC" w14:textId="77777777" w:rsidTr="1BFEC5EB">
        <w:tc>
          <w:tcPr>
            <w:tcW w:w="3080" w:type="dxa"/>
          </w:tcPr>
          <w:p w14:paraId="6584B901" w14:textId="65167556" w:rsidR="00611B3C" w:rsidRPr="00611B3C" w:rsidRDefault="4830C7B0" w:rsidP="1BFEC5EB">
            <w:pPr>
              <w:rPr>
                <w:rFonts w:ascii="Aptos" w:eastAsia="Aptos" w:hAnsi="Aptos" w:cs="Aptos"/>
                <w:sz w:val="24"/>
                <w:szCs w:val="24"/>
              </w:rPr>
            </w:pPr>
            <w:r w:rsidRPr="1BFEC5EB">
              <w:rPr>
                <w:rFonts w:ascii="Aptos" w:eastAsia="Aptos" w:hAnsi="Aptos" w:cs="Aptos"/>
                <w:sz w:val="24"/>
                <w:szCs w:val="24"/>
              </w:rPr>
              <w:t>September 2023</w:t>
            </w:r>
          </w:p>
        </w:tc>
        <w:tc>
          <w:tcPr>
            <w:tcW w:w="3081" w:type="dxa"/>
          </w:tcPr>
          <w:p w14:paraId="2FBA3D72" w14:textId="0DFB55D3" w:rsidR="00611B3C" w:rsidRPr="00611B3C" w:rsidRDefault="4830C7B0" w:rsidP="1BFEC5EB">
            <w:pPr>
              <w:rPr>
                <w:rFonts w:ascii="Aptos" w:eastAsia="Aptos" w:hAnsi="Aptos" w:cs="Aptos"/>
                <w:sz w:val="24"/>
                <w:szCs w:val="24"/>
              </w:rPr>
            </w:pPr>
            <w:r w:rsidRPr="1BFEC5EB">
              <w:rPr>
                <w:rFonts w:ascii="Aptos" w:eastAsia="Aptos" w:hAnsi="Aptos" w:cs="Aptos"/>
                <w:sz w:val="24"/>
                <w:szCs w:val="24"/>
              </w:rPr>
              <w:t xml:space="preserve">Rebecca McArthur  </w:t>
            </w:r>
          </w:p>
        </w:tc>
        <w:tc>
          <w:tcPr>
            <w:tcW w:w="3081" w:type="dxa"/>
          </w:tcPr>
          <w:p w14:paraId="16D40F57" w14:textId="5B98F4F5" w:rsidR="00611B3C" w:rsidRPr="00611B3C" w:rsidRDefault="00611B3C" w:rsidP="1BFEC5EB">
            <w:pPr>
              <w:rPr>
                <w:rFonts w:ascii="Aptos" w:eastAsia="Aptos" w:hAnsi="Aptos" w:cs="Aptos"/>
                <w:sz w:val="24"/>
                <w:szCs w:val="24"/>
              </w:rPr>
            </w:pPr>
          </w:p>
        </w:tc>
      </w:tr>
      <w:tr w:rsidR="00611B3C" w:rsidRPr="00611B3C" w14:paraId="172DEB43" w14:textId="77777777" w:rsidTr="1BFEC5EB">
        <w:tc>
          <w:tcPr>
            <w:tcW w:w="3080" w:type="dxa"/>
          </w:tcPr>
          <w:p w14:paraId="73075BEB" w14:textId="2D5B38E0" w:rsidR="00611B3C" w:rsidRPr="00611B3C" w:rsidRDefault="4830C7B0" w:rsidP="1BFEC5EB">
            <w:pPr>
              <w:rPr>
                <w:rFonts w:ascii="Aptos" w:eastAsia="Aptos" w:hAnsi="Aptos" w:cs="Aptos"/>
                <w:sz w:val="24"/>
                <w:szCs w:val="24"/>
              </w:rPr>
            </w:pPr>
            <w:r w:rsidRPr="1BFEC5EB">
              <w:rPr>
                <w:rFonts w:ascii="Aptos" w:eastAsia="Aptos" w:hAnsi="Aptos" w:cs="Aptos"/>
                <w:sz w:val="24"/>
                <w:szCs w:val="24"/>
              </w:rPr>
              <w:t>October 2024</w:t>
            </w:r>
          </w:p>
        </w:tc>
        <w:tc>
          <w:tcPr>
            <w:tcW w:w="3081" w:type="dxa"/>
          </w:tcPr>
          <w:p w14:paraId="7C5E34BD" w14:textId="19C4E50D" w:rsidR="00611B3C" w:rsidRPr="00611B3C" w:rsidRDefault="4830C7B0" w:rsidP="1BFEC5EB">
            <w:pPr>
              <w:rPr>
                <w:rFonts w:ascii="Aptos" w:eastAsia="Aptos" w:hAnsi="Aptos" w:cs="Aptos"/>
                <w:sz w:val="24"/>
                <w:szCs w:val="24"/>
              </w:rPr>
            </w:pPr>
            <w:r w:rsidRPr="1BFEC5EB">
              <w:rPr>
                <w:rFonts w:ascii="Aptos" w:eastAsia="Aptos" w:hAnsi="Aptos" w:cs="Aptos"/>
                <w:sz w:val="24"/>
                <w:szCs w:val="24"/>
              </w:rPr>
              <w:t>Nicholas Moore</w:t>
            </w:r>
          </w:p>
        </w:tc>
        <w:tc>
          <w:tcPr>
            <w:tcW w:w="3081" w:type="dxa"/>
          </w:tcPr>
          <w:p w14:paraId="451A25EE" w14:textId="631DCD8A" w:rsidR="00611B3C" w:rsidRPr="00611B3C" w:rsidRDefault="4830C7B0" w:rsidP="1BFEC5EB">
            <w:pPr>
              <w:rPr>
                <w:rFonts w:ascii="Aptos" w:eastAsia="Aptos" w:hAnsi="Aptos" w:cs="Aptos"/>
                <w:sz w:val="24"/>
                <w:szCs w:val="24"/>
              </w:rPr>
            </w:pPr>
            <w:r w:rsidRPr="1BFEC5EB">
              <w:rPr>
                <w:rFonts w:ascii="Aptos" w:eastAsia="Aptos" w:hAnsi="Aptos" w:cs="Aptos"/>
                <w:sz w:val="24"/>
                <w:szCs w:val="24"/>
              </w:rPr>
              <w:t>Added Ableism in discrimination. Updated terms around EHC Plan reviews.</w:t>
            </w:r>
          </w:p>
        </w:tc>
      </w:tr>
      <w:tr w:rsidR="00611B3C" w:rsidRPr="00611B3C" w14:paraId="1A7AD21E" w14:textId="77777777" w:rsidTr="1BFEC5EB">
        <w:tc>
          <w:tcPr>
            <w:tcW w:w="3080" w:type="dxa"/>
          </w:tcPr>
          <w:p w14:paraId="57A72DF9" w14:textId="6ABC1A1A" w:rsidR="00611B3C" w:rsidRPr="00611B3C" w:rsidRDefault="16D4E2EA" w:rsidP="1BFEC5EB">
            <w:pPr>
              <w:rPr>
                <w:rFonts w:ascii="Aptos" w:eastAsia="Aptos" w:hAnsi="Aptos" w:cs="Aptos"/>
                <w:sz w:val="24"/>
                <w:szCs w:val="24"/>
              </w:rPr>
            </w:pPr>
            <w:r w:rsidRPr="1BFEC5EB">
              <w:rPr>
                <w:rFonts w:ascii="Aptos" w:eastAsia="Aptos" w:hAnsi="Aptos" w:cs="Aptos"/>
                <w:sz w:val="24"/>
                <w:szCs w:val="24"/>
              </w:rPr>
              <w:t>October 2025</w:t>
            </w:r>
          </w:p>
        </w:tc>
        <w:tc>
          <w:tcPr>
            <w:tcW w:w="3081" w:type="dxa"/>
          </w:tcPr>
          <w:p w14:paraId="439B91FB" w14:textId="50104D0E" w:rsidR="00611B3C" w:rsidRPr="00611B3C" w:rsidRDefault="16D4E2EA" w:rsidP="1BFEC5EB">
            <w:pPr>
              <w:rPr>
                <w:rFonts w:ascii="Aptos" w:eastAsia="Aptos" w:hAnsi="Aptos" w:cs="Aptos"/>
                <w:sz w:val="24"/>
                <w:szCs w:val="24"/>
              </w:rPr>
            </w:pPr>
            <w:r w:rsidRPr="1BFEC5EB">
              <w:rPr>
                <w:rFonts w:ascii="Aptos" w:eastAsia="Aptos" w:hAnsi="Aptos" w:cs="Aptos"/>
                <w:sz w:val="24"/>
                <w:szCs w:val="24"/>
              </w:rPr>
              <w:t xml:space="preserve">Paul Gorham </w:t>
            </w:r>
          </w:p>
        </w:tc>
        <w:tc>
          <w:tcPr>
            <w:tcW w:w="3081" w:type="dxa"/>
          </w:tcPr>
          <w:p w14:paraId="423C32EF" w14:textId="48B1C91C" w:rsidR="00611B3C" w:rsidRPr="00611B3C" w:rsidRDefault="00611B3C" w:rsidP="1BFEC5EB">
            <w:pPr>
              <w:rPr>
                <w:rFonts w:ascii="Aptos" w:eastAsia="Aptos" w:hAnsi="Aptos" w:cs="Aptos"/>
                <w:sz w:val="24"/>
                <w:szCs w:val="24"/>
              </w:rPr>
            </w:pPr>
          </w:p>
        </w:tc>
      </w:tr>
      <w:tr w:rsidR="00611B3C" w:rsidRPr="00611B3C" w14:paraId="231298D0" w14:textId="77777777" w:rsidTr="1BFEC5EB">
        <w:tc>
          <w:tcPr>
            <w:tcW w:w="3080" w:type="dxa"/>
          </w:tcPr>
          <w:p w14:paraId="74DB93D3" w14:textId="7EC9A8E9" w:rsidR="00611B3C" w:rsidRPr="00611B3C" w:rsidRDefault="005F0FA3" w:rsidP="1BFEC5EB">
            <w:pPr>
              <w:rPr>
                <w:rFonts w:ascii="Aptos" w:eastAsia="Aptos" w:hAnsi="Aptos" w:cs="Aptos"/>
                <w:sz w:val="24"/>
                <w:szCs w:val="24"/>
              </w:rPr>
            </w:pPr>
            <w:r w:rsidRPr="1BFEC5EB">
              <w:rPr>
                <w:rFonts w:ascii="Aptos" w:eastAsia="Aptos" w:hAnsi="Aptos" w:cs="Aptos"/>
                <w:sz w:val="24"/>
                <w:szCs w:val="24"/>
              </w:rPr>
              <w:t>September 2026</w:t>
            </w:r>
          </w:p>
        </w:tc>
        <w:tc>
          <w:tcPr>
            <w:tcW w:w="3081" w:type="dxa"/>
          </w:tcPr>
          <w:p w14:paraId="26C2F812" w14:textId="2DD492B9" w:rsidR="00611B3C" w:rsidRPr="00611B3C" w:rsidRDefault="1CD5EC98" w:rsidP="1BFEC5EB">
            <w:pPr>
              <w:rPr>
                <w:rFonts w:ascii="Aptos" w:eastAsia="Aptos" w:hAnsi="Aptos" w:cs="Aptos"/>
                <w:sz w:val="24"/>
                <w:szCs w:val="24"/>
              </w:rPr>
            </w:pPr>
            <w:r w:rsidRPr="1BFEC5EB">
              <w:rPr>
                <w:rFonts w:ascii="Aptos" w:eastAsia="Aptos" w:hAnsi="Aptos" w:cs="Aptos"/>
                <w:sz w:val="24"/>
                <w:szCs w:val="24"/>
              </w:rPr>
              <w:t>Natasha Patrick</w:t>
            </w:r>
          </w:p>
        </w:tc>
        <w:tc>
          <w:tcPr>
            <w:tcW w:w="3081" w:type="dxa"/>
          </w:tcPr>
          <w:p w14:paraId="20B38C1B" w14:textId="5C883F21" w:rsidR="00611B3C" w:rsidRPr="00611B3C" w:rsidRDefault="56B500E5" w:rsidP="1BFEC5EB">
            <w:pPr>
              <w:rPr>
                <w:rFonts w:ascii="Aptos" w:eastAsia="Aptos" w:hAnsi="Aptos" w:cs="Aptos"/>
                <w:sz w:val="24"/>
                <w:szCs w:val="24"/>
              </w:rPr>
            </w:pPr>
            <w:r w:rsidRPr="1BFEC5EB">
              <w:rPr>
                <w:rFonts w:ascii="Aptos" w:eastAsia="Aptos" w:hAnsi="Aptos" w:cs="Aptos"/>
                <w:sz w:val="24"/>
                <w:szCs w:val="24"/>
              </w:rPr>
              <w:t xml:space="preserve">Addition of OT and Art Therapist into </w:t>
            </w:r>
            <w:r w:rsidR="160F7080" w:rsidRPr="1BFEC5EB">
              <w:rPr>
                <w:rFonts w:ascii="Aptos" w:eastAsia="Aptos" w:hAnsi="Aptos" w:cs="Aptos"/>
                <w:sz w:val="24"/>
                <w:szCs w:val="24"/>
              </w:rPr>
              <w:t xml:space="preserve">3.1 </w:t>
            </w:r>
            <w:r w:rsidRPr="1BFEC5EB">
              <w:rPr>
                <w:rFonts w:ascii="Aptos" w:eastAsia="Aptos" w:hAnsi="Aptos" w:cs="Aptos"/>
                <w:sz w:val="24"/>
                <w:szCs w:val="24"/>
              </w:rPr>
              <w:t>provision list</w:t>
            </w:r>
          </w:p>
        </w:tc>
      </w:tr>
      <w:tr w:rsidR="00611B3C" w:rsidRPr="00611B3C" w14:paraId="49E3B11E" w14:textId="77777777" w:rsidTr="1BFEC5EB">
        <w:tc>
          <w:tcPr>
            <w:tcW w:w="3080" w:type="dxa"/>
          </w:tcPr>
          <w:p w14:paraId="1B7D3576" w14:textId="77777777" w:rsidR="00611B3C" w:rsidRPr="00611B3C" w:rsidRDefault="00611B3C" w:rsidP="1BFEC5EB">
            <w:pPr>
              <w:rPr>
                <w:rFonts w:ascii="Aptos" w:eastAsia="Aptos" w:hAnsi="Aptos" w:cs="Aptos"/>
                <w:sz w:val="24"/>
                <w:szCs w:val="24"/>
              </w:rPr>
            </w:pPr>
          </w:p>
        </w:tc>
        <w:tc>
          <w:tcPr>
            <w:tcW w:w="3081" w:type="dxa"/>
          </w:tcPr>
          <w:p w14:paraId="2D78B7CD" w14:textId="77777777" w:rsidR="00611B3C" w:rsidRPr="00611B3C" w:rsidRDefault="00611B3C" w:rsidP="1BFEC5EB">
            <w:pPr>
              <w:rPr>
                <w:rFonts w:ascii="Aptos" w:eastAsia="Aptos" w:hAnsi="Aptos" w:cs="Aptos"/>
                <w:sz w:val="24"/>
                <w:szCs w:val="24"/>
              </w:rPr>
            </w:pPr>
          </w:p>
        </w:tc>
        <w:tc>
          <w:tcPr>
            <w:tcW w:w="3081" w:type="dxa"/>
          </w:tcPr>
          <w:p w14:paraId="0B2FF557" w14:textId="77777777" w:rsidR="00611B3C" w:rsidRPr="00611B3C" w:rsidRDefault="00611B3C" w:rsidP="1BFEC5EB">
            <w:pPr>
              <w:rPr>
                <w:rFonts w:ascii="Aptos" w:eastAsia="Aptos" w:hAnsi="Aptos" w:cs="Aptos"/>
                <w:sz w:val="24"/>
                <w:szCs w:val="24"/>
              </w:rPr>
            </w:pPr>
          </w:p>
        </w:tc>
      </w:tr>
      <w:tr w:rsidR="00611B3C" w:rsidRPr="00611B3C" w14:paraId="5F2B6601" w14:textId="77777777" w:rsidTr="1BFEC5EB">
        <w:tc>
          <w:tcPr>
            <w:tcW w:w="3080" w:type="dxa"/>
          </w:tcPr>
          <w:p w14:paraId="3F0EB3AD" w14:textId="77777777" w:rsidR="00611B3C" w:rsidRPr="00611B3C" w:rsidRDefault="00611B3C" w:rsidP="1BFEC5EB">
            <w:pPr>
              <w:rPr>
                <w:rFonts w:ascii="Aptos" w:eastAsia="Aptos" w:hAnsi="Aptos" w:cs="Aptos"/>
                <w:sz w:val="24"/>
                <w:szCs w:val="24"/>
              </w:rPr>
            </w:pPr>
          </w:p>
        </w:tc>
        <w:tc>
          <w:tcPr>
            <w:tcW w:w="3081" w:type="dxa"/>
          </w:tcPr>
          <w:p w14:paraId="320FBD47" w14:textId="77777777" w:rsidR="00611B3C" w:rsidRPr="00611B3C" w:rsidRDefault="00611B3C" w:rsidP="1BFEC5EB">
            <w:pPr>
              <w:rPr>
                <w:rFonts w:ascii="Aptos" w:eastAsia="Aptos" w:hAnsi="Aptos" w:cs="Aptos"/>
                <w:sz w:val="24"/>
                <w:szCs w:val="24"/>
              </w:rPr>
            </w:pPr>
          </w:p>
        </w:tc>
        <w:tc>
          <w:tcPr>
            <w:tcW w:w="3081" w:type="dxa"/>
          </w:tcPr>
          <w:p w14:paraId="20DD26EF" w14:textId="77777777" w:rsidR="00611B3C" w:rsidRPr="00611B3C" w:rsidRDefault="00611B3C" w:rsidP="1BFEC5EB">
            <w:pPr>
              <w:rPr>
                <w:rFonts w:ascii="Aptos" w:eastAsia="Aptos" w:hAnsi="Aptos" w:cs="Aptos"/>
                <w:sz w:val="24"/>
                <w:szCs w:val="24"/>
              </w:rPr>
            </w:pPr>
          </w:p>
        </w:tc>
      </w:tr>
    </w:tbl>
    <w:p w14:paraId="5B4F9770" w14:textId="4404AFF3" w:rsidR="002C1A88" w:rsidRDefault="002C1A88" w:rsidP="1BFEC5EB"/>
    <w:sectPr w:rsidR="002C1A88" w:rsidSect="002C1A88">
      <w:headerReference w:type="default" r:id="rId13"/>
      <w:foot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50FC8" w14:textId="77777777" w:rsidR="00CA4E9B" w:rsidRDefault="00CA4E9B" w:rsidP="00714039">
      <w:pPr>
        <w:spacing w:after="0" w:line="240" w:lineRule="auto"/>
      </w:pPr>
      <w:r>
        <w:separator/>
      </w:r>
    </w:p>
  </w:endnote>
  <w:endnote w:type="continuationSeparator" w:id="0">
    <w:p w14:paraId="38CD9C11" w14:textId="77777777" w:rsidR="00CA4E9B" w:rsidRDefault="00CA4E9B" w:rsidP="00714039">
      <w:pPr>
        <w:spacing w:after="0" w:line="240" w:lineRule="auto"/>
      </w:pPr>
      <w:r>
        <w:continuationSeparator/>
      </w:r>
    </w:p>
  </w:endnote>
  <w:endnote w:type="continuationNotice" w:id="1">
    <w:p w14:paraId="00E98633" w14:textId="77777777" w:rsidR="00CA4E9B" w:rsidRDefault="00CA4E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DE84" w14:textId="78C79CCE" w:rsidR="00C6075C" w:rsidRPr="002C1A88" w:rsidRDefault="00102839" w:rsidP="00C6075C">
    <w:pPr>
      <w:pStyle w:val="Footer"/>
      <w:rPr>
        <w:rFonts w:ascii="Calibri" w:hAnsi="Calibri"/>
        <w:i/>
        <w:iCs/>
        <w:sz w:val="20"/>
        <w:szCs w:val="20"/>
      </w:rPr>
    </w:pPr>
    <w:r w:rsidRPr="002C1A88">
      <w:rPr>
        <w:rFonts w:ascii="Calibri" w:hAnsi="Calibri"/>
        <w:i/>
        <w:iCs/>
        <w:sz w:val="20"/>
        <w:szCs w:val="20"/>
      </w:rPr>
      <w:t xml:space="preserve">Aspris Children’s service </w:t>
    </w:r>
    <w:r w:rsidR="00C6075C" w:rsidRPr="002C1A88">
      <w:rPr>
        <w:rFonts w:ascii="Calibri" w:hAnsi="Calibri"/>
        <w:i/>
        <w:iCs/>
        <w:sz w:val="20"/>
        <w:szCs w:val="20"/>
      </w:rPr>
      <w:tab/>
    </w:r>
    <w:r w:rsidR="00C6075C" w:rsidRPr="002C1A88">
      <w:rPr>
        <w:rFonts w:ascii="Calibri" w:hAnsi="Calibri"/>
        <w:i/>
        <w:iCs/>
        <w:sz w:val="20"/>
        <w:szCs w:val="20"/>
      </w:rPr>
      <w:tab/>
    </w:r>
    <w:r w:rsidR="002C1A88" w:rsidRPr="002C1A88">
      <w:rPr>
        <w:rFonts w:ascii="Calibri" w:hAnsi="Calibri"/>
        <w:b/>
        <w:bCs/>
        <w:i/>
        <w:iCs/>
        <w:sz w:val="20"/>
        <w:szCs w:val="20"/>
      </w:rPr>
      <w:t>S</w:t>
    </w:r>
    <w:r w:rsidR="000B0B66">
      <w:rPr>
        <w:rFonts w:ascii="Calibri" w:hAnsi="Calibri"/>
        <w:b/>
        <w:bCs/>
        <w:i/>
        <w:iCs/>
        <w:sz w:val="20"/>
        <w:szCs w:val="20"/>
      </w:rPr>
      <w:t>pecial Educational Needs and Disability</w:t>
    </w:r>
  </w:p>
  <w:p w14:paraId="2C8FDE86" w14:textId="11F1146E" w:rsidR="00847CED" w:rsidRPr="00D15C42" w:rsidRDefault="1BFEC5EB" w:rsidP="1BFEC5EB">
    <w:pPr>
      <w:pStyle w:val="Footer"/>
      <w:ind w:right="-186"/>
      <w:rPr>
        <w:i/>
        <w:iCs/>
        <w:sz w:val="20"/>
        <w:szCs w:val="20"/>
      </w:rPr>
    </w:pPr>
    <w:r w:rsidRPr="1BFEC5EB">
      <w:rPr>
        <w:rFonts w:ascii="Calibri" w:hAnsi="Calibri"/>
        <w:i/>
        <w:iCs/>
        <w:sz w:val="20"/>
        <w:szCs w:val="20"/>
      </w:rPr>
      <w:t xml:space="preserve">Newbury Manor School </w:t>
    </w:r>
    <w:r w:rsidRPr="1BFEC5EB">
      <w:rPr>
        <w:rFonts w:ascii="Calibri" w:hAnsi="Calibri"/>
        <w:i/>
        <w:iCs/>
        <w:sz w:val="20"/>
        <w:szCs w:val="20"/>
        <w:lang w:val="en-US"/>
      </w:rPr>
      <w:t xml:space="preserve">                                </w:t>
    </w:r>
    <w:r w:rsidR="00102839">
      <w:tab/>
    </w:r>
    <w:r w:rsidRPr="1BFEC5EB">
      <w:rPr>
        <w:rFonts w:ascii="Calibri" w:hAnsi="Calibri"/>
        <w:i/>
        <w:iCs/>
        <w:sz w:val="20"/>
        <w:szCs w:val="20"/>
        <w:lang w:val="en-US"/>
      </w:rPr>
      <w:t xml:space="preserve">       SEPTEMBER 2026                                                                </w:t>
    </w:r>
    <w:r w:rsidRPr="1BFEC5EB">
      <w:rPr>
        <w:rFonts w:ascii="Tahoma" w:hAnsi="Tahoma" w:cs="Tahoma"/>
        <w:i/>
        <w:iCs/>
        <w:sz w:val="20"/>
        <w:szCs w:val="20"/>
      </w:rPr>
      <w:t xml:space="preserve">Page </w:t>
    </w:r>
    <w:r w:rsidR="00102839" w:rsidRPr="1BFEC5EB">
      <w:rPr>
        <w:rStyle w:val="PageNumber"/>
        <w:rFonts w:ascii="Tahoma" w:hAnsi="Tahoma" w:cs="Tahoma"/>
        <w:i/>
        <w:iCs/>
        <w:noProof/>
        <w:sz w:val="20"/>
        <w:szCs w:val="20"/>
      </w:rPr>
      <w:fldChar w:fldCharType="begin"/>
    </w:r>
    <w:r w:rsidR="00102839" w:rsidRPr="1BFEC5EB">
      <w:rPr>
        <w:rStyle w:val="PageNumber"/>
        <w:rFonts w:ascii="Tahoma" w:hAnsi="Tahoma" w:cs="Tahoma"/>
        <w:i/>
        <w:iCs/>
        <w:sz w:val="20"/>
        <w:szCs w:val="20"/>
      </w:rPr>
      <w:instrText xml:space="preserve"> PAGE </w:instrText>
    </w:r>
    <w:r w:rsidR="00102839" w:rsidRPr="1BFEC5EB">
      <w:rPr>
        <w:rStyle w:val="PageNumber"/>
        <w:rFonts w:ascii="Tahoma" w:hAnsi="Tahoma" w:cs="Tahoma"/>
        <w:i/>
        <w:iCs/>
        <w:sz w:val="20"/>
        <w:szCs w:val="20"/>
      </w:rPr>
      <w:fldChar w:fldCharType="separate"/>
    </w:r>
    <w:r w:rsidRPr="1BFEC5EB">
      <w:rPr>
        <w:rStyle w:val="PageNumber"/>
        <w:rFonts w:ascii="Tahoma" w:hAnsi="Tahoma" w:cs="Tahoma"/>
        <w:i/>
        <w:iCs/>
        <w:noProof/>
        <w:sz w:val="20"/>
        <w:szCs w:val="20"/>
      </w:rPr>
      <w:t>2</w:t>
    </w:r>
    <w:r w:rsidR="00102839" w:rsidRPr="1BFEC5EB">
      <w:rPr>
        <w:rStyle w:val="PageNumber"/>
        <w:rFonts w:ascii="Tahoma" w:hAnsi="Tahoma" w:cs="Tahoma"/>
        <w:i/>
        <w:iCs/>
        <w:noProof/>
        <w:sz w:val="20"/>
        <w:szCs w:val="20"/>
      </w:rPr>
      <w:fldChar w:fldCharType="end"/>
    </w:r>
    <w:r w:rsidRPr="1BFEC5EB">
      <w:rPr>
        <w:rFonts w:ascii="Tahoma" w:hAnsi="Tahoma" w:cs="Tahoma"/>
        <w:i/>
        <w:iCs/>
        <w:sz w:val="20"/>
        <w:szCs w:val="20"/>
      </w:rPr>
      <w:t xml:space="preserve"> of </w:t>
    </w:r>
    <w:r w:rsidR="00102839" w:rsidRPr="1BFEC5EB">
      <w:rPr>
        <w:rFonts w:ascii="Tahoma" w:hAnsi="Tahoma" w:cs="Tahoma"/>
        <w:i/>
        <w:iCs/>
        <w:noProof/>
        <w:sz w:val="20"/>
        <w:szCs w:val="20"/>
      </w:rPr>
      <w:fldChar w:fldCharType="begin"/>
    </w:r>
    <w:r w:rsidR="00102839" w:rsidRPr="1BFEC5EB">
      <w:rPr>
        <w:rFonts w:ascii="Tahoma" w:hAnsi="Tahoma" w:cs="Tahoma"/>
        <w:i/>
        <w:iCs/>
        <w:sz w:val="20"/>
        <w:szCs w:val="20"/>
      </w:rPr>
      <w:instrText xml:space="preserve"> NUMPAGES  </w:instrText>
    </w:r>
    <w:r w:rsidR="00102839" w:rsidRPr="1BFEC5EB">
      <w:rPr>
        <w:rFonts w:ascii="Tahoma" w:hAnsi="Tahoma" w:cs="Tahoma"/>
        <w:i/>
        <w:iCs/>
        <w:sz w:val="20"/>
        <w:szCs w:val="20"/>
      </w:rPr>
      <w:fldChar w:fldCharType="separate"/>
    </w:r>
    <w:r w:rsidRPr="1BFEC5EB">
      <w:rPr>
        <w:rFonts w:ascii="Tahoma" w:hAnsi="Tahoma" w:cs="Tahoma"/>
        <w:i/>
        <w:iCs/>
        <w:noProof/>
        <w:sz w:val="20"/>
        <w:szCs w:val="20"/>
      </w:rPr>
      <w:t>6</w:t>
    </w:r>
    <w:r w:rsidR="00102839" w:rsidRPr="1BFEC5EB">
      <w:rPr>
        <w:rFonts w:ascii="Tahoma" w:hAnsi="Tahoma" w:cs="Tahoma"/>
        <w:i/>
        <w:i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0781" w14:textId="77777777" w:rsidR="00CA4E9B" w:rsidRDefault="00CA4E9B" w:rsidP="00714039">
      <w:pPr>
        <w:spacing w:after="0" w:line="240" w:lineRule="auto"/>
      </w:pPr>
      <w:r>
        <w:separator/>
      </w:r>
    </w:p>
  </w:footnote>
  <w:footnote w:type="continuationSeparator" w:id="0">
    <w:p w14:paraId="73389757" w14:textId="77777777" w:rsidR="00CA4E9B" w:rsidRDefault="00CA4E9B" w:rsidP="00714039">
      <w:pPr>
        <w:spacing w:after="0" w:line="240" w:lineRule="auto"/>
      </w:pPr>
      <w:r>
        <w:continuationSeparator/>
      </w:r>
    </w:p>
  </w:footnote>
  <w:footnote w:type="continuationNotice" w:id="1">
    <w:p w14:paraId="3503D76F" w14:textId="77777777" w:rsidR="00CA4E9B" w:rsidRDefault="00CA4E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FDE82" w14:textId="2B7127AE" w:rsidR="00714039" w:rsidRPr="00714039" w:rsidRDefault="00714039" w:rsidP="00714039">
    <w:pPr>
      <w:pStyle w:val="Header"/>
      <w:jc w:val="center"/>
      <w:rPr>
        <w:b/>
        <w:color w:val="7F7F7F" w:themeColor="text1" w:themeTint="80"/>
      </w:rPr>
    </w:pPr>
    <w:r w:rsidRPr="00714039">
      <w:rPr>
        <w:b/>
        <w:color w:val="7F7F7F" w:themeColor="text1" w:themeTint="80"/>
      </w:rPr>
      <w:t>Education And Children’s Services: Local Procedure Template</w:t>
    </w:r>
  </w:p>
  <w:p w14:paraId="2C8FDE83" w14:textId="77777777" w:rsidR="00714039" w:rsidRDefault="0071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5FBF"/>
    <w:multiLevelType w:val="hybridMultilevel"/>
    <w:tmpl w:val="FAB6D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ADF18"/>
    <w:multiLevelType w:val="hybridMultilevel"/>
    <w:tmpl w:val="D966B2EE"/>
    <w:lvl w:ilvl="0" w:tplc="DFEE4E78">
      <w:start w:val="1"/>
      <w:numFmt w:val="bullet"/>
      <w:lvlText w:val=""/>
      <w:lvlJc w:val="left"/>
      <w:pPr>
        <w:ind w:left="720" w:hanging="360"/>
      </w:pPr>
      <w:rPr>
        <w:rFonts w:ascii="Symbol" w:hAnsi="Symbol" w:hint="default"/>
      </w:rPr>
    </w:lvl>
    <w:lvl w:ilvl="1" w:tplc="AE988728">
      <w:start w:val="1"/>
      <w:numFmt w:val="bullet"/>
      <w:lvlText w:val="o"/>
      <w:lvlJc w:val="left"/>
      <w:pPr>
        <w:ind w:left="1440" w:hanging="360"/>
      </w:pPr>
      <w:rPr>
        <w:rFonts w:ascii="Courier New" w:hAnsi="Courier New" w:hint="default"/>
      </w:rPr>
    </w:lvl>
    <w:lvl w:ilvl="2" w:tplc="8C0E6D62">
      <w:start w:val="1"/>
      <w:numFmt w:val="bullet"/>
      <w:lvlText w:val=""/>
      <w:lvlJc w:val="left"/>
      <w:pPr>
        <w:ind w:left="2160" w:hanging="360"/>
      </w:pPr>
      <w:rPr>
        <w:rFonts w:ascii="Wingdings" w:hAnsi="Wingdings" w:hint="default"/>
      </w:rPr>
    </w:lvl>
    <w:lvl w:ilvl="3" w:tplc="D9CC1672">
      <w:start w:val="1"/>
      <w:numFmt w:val="bullet"/>
      <w:lvlText w:val=""/>
      <w:lvlJc w:val="left"/>
      <w:pPr>
        <w:ind w:left="2880" w:hanging="360"/>
      </w:pPr>
      <w:rPr>
        <w:rFonts w:ascii="Symbol" w:hAnsi="Symbol" w:hint="default"/>
      </w:rPr>
    </w:lvl>
    <w:lvl w:ilvl="4" w:tplc="5F026674">
      <w:start w:val="1"/>
      <w:numFmt w:val="bullet"/>
      <w:lvlText w:val="o"/>
      <w:lvlJc w:val="left"/>
      <w:pPr>
        <w:ind w:left="3600" w:hanging="360"/>
      </w:pPr>
      <w:rPr>
        <w:rFonts w:ascii="Courier New" w:hAnsi="Courier New" w:hint="default"/>
      </w:rPr>
    </w:lvl>
    <w:lvl w:ilvl="5" w:tplc="044C5B58">
      <w:start w:val="1"/>
      <w:numFmt w:val="bullet"/>
      <w:lvlText w:val=""/>
      <w:lvlJc w:val="left"/>
      <w:pPr>
        <w:ind w:left="4320" w:hanging="360"/>
      </w:pPr>
      <w:rPr>
        <w:rFonts w:ascii="Wingdings" w:hAnsi="Wingdings" w:hint="default"/>
      </w:rPr>
    </w:lvl>
    <w:lvl w:ilvl="6" w:tplc="9098A5C8">
      <w:start w:val="1"/>
      <w:numFmt w:val="bullet"/>
      <w:lvlText w:val=""/>
      <w:lvlJc w:val="left"/>
      <w:pPr>
        <w:ind w:left="5040" w:hanging="360"/>
      </w:pPr>
      <w:rPr>
        <w:rFonts w:ascii="Symbol" w:hAnsi="Symbol" w:hint="default"/>
      </w:rPr>
    </w:lvl>
    <w:lvl w:ilvl="7" w:tplc="95381D4C">
      <w:start w:val="1"/>
      <w:numFmt w:val="bullet"/>
      <w:lvlText w:val="o"/>
      <w:lvlJc w:val="left"/>
      <w:pPr>
        <w:ind w:left="5760" w:hanging="360"/>
      </w:pPr>
      <w:rPr>
        <w:rFonts w:ascii="Courier New" w:hAnsi="Courier New" w:hint="default"/>
      </w:rPr>
    </w:lvl>
    <w:lvl w:ilvl="8" w:tplc="4500A700">
      <w:start w:val="1"/>
      <w:numFmt w:val="bullet"/>
      <w:lvlText w:val=""/>
      <w:lvlJc w:val="left"/>
      <w:pPr>
        <w:ind w:left="6480" w:hanging="360"/>
      </w:pPr>
      <w:rPr>
        <w:rFonts w:ascii="Wingdings" w:hAnsi="Wingdings" w:hint="default"/>
      </w:rPr>
    </w:lvl>
  </w:abstractNum>
  <w:abstractNum w:abstractNumId="2" w15:restartNumberingAfterBreak="0">
    <w:nsid w:val="0AC2F400"/>
    <w:multiLevelType w:val="hybridMultilevel"/>
    <w:tmpl w:val="DE2CF1DE"/>
    <w:lvl w:ilvl="0" w:tplc="67D03090">
      <w:start w:val="1"/>
      <w:numFmt w:val="bullet"/>
      <w:lvlText w:val=""/>
      <w:lvlJc w:val="left"/>
      <w:pPr>
        <w:ind w:left="720" w:hanging="360"/>
      </w:pPr>
      <w:rPr>
        <w:rFonts w:ascii="Symbol" w:hAnsi="Symbol" w:hint="default"/>
      </w:rPr>
    </w:lvl>
    <w:lvl w:ilvl="1" w:tplc="893C2224">
      <w:start w:val="1"/>
      <w:numFmt w:val="bullet"/>
      <w:lvlText w:val="o"/>
      <w:lvlJc w:val="left"/>
      <w:pPr>
        <w:ind w:left="1440" w:hanging="360"/>
      </w:pPr>
      <w:rPr>
        <w:rFonts w:ascii="Courier New" w:hAnsi="Courier New" w:hint="default"/>
      </w:rPr>
    </w:lvl>
    <w:lvl w:ilvl="2" w:tplc="2E34E13E">
      <w:start w:val="1"/>
      <w:numFmt w:val="bullet"/>
      <w:lvlText w:val=""/>
      <w:lvlJc w:val="left"/>
      <w:pPr>
        <w:ind w:left="2160" w:hanging="360"/>
      </w:pPr>
      <w:rPr>
        <w:rFonts w:ascii="Wingdings" w:hAnsi="Wingdings" w:hint="default"/>
      </w:rPr>
    </w:lvl>
    <w:lvl w:ilvl="3" w:tplc="8A2666A2">
      <w:start w:val="1"/>
      <w:numFmt w:val="bullet"/>
      <w:lvlText w:val=""/>
      <w:lvlJc w:val="left"/>
      <w:pPr>
        <w:ind w:left="2880" w:hanging="360"/>
      </w:pPr>
      <w:rPr>
        <w:rFonts w:ascii="Symbol" w:hAnsi="Symbol" w:hint="default"/>
      </w:rPr>
    </w:lvl>
    <w:lvl w:ilvl="4" w:tplc="B37C1454">
      <w:start w:val="1"/>
      <w:numFmt w:val="bullet"/>
      <w:lvlText w:val="o"/>
      <w:lvlJc w:val="left"/>
      <w:pPr>
        <w:ind w:left="3600" w:hanging="360"/>
      </w:pPr>
      <w:rPr>
        <w:rFonts w:ascii="Courier New" w:hAnsi="Courier New" w:hint="default"/>
      </w:rPr>
    </w:lvl>
    <w:lvl w:ilvl="5" w:tplc="2682C948">
      <w:start w:val="1"/>
      <w:numFmt w:val="bullet"/>
      <w:lvlText w:val=""/>
      <w:lvlJc w:val="left"/>
      <w:pPr>
        <w:ind w:left="4320" w:hanging="360"/>
      </w:pPr>
      <w:rPr>
        <w:rFonts w:ascii="Wingdings" w:hAnsi="Wingdings" w:hint="default"/>
      </w:rPr>
    </w:lvl>
    <w:lvl w:ilvl="6" w:tplc="58844054">
      <w:start w:val="1"/>
      <w:numFmt w:val="bullet"/>
      <w:lvlText w:val=""/>
      <w:lvlJc w:val="left"/>
      <w:pPr>
        <w:ind w:left="5040" w:hanging="360"/>
      </w:pPr>
      <w:rPr>
        <w:rFonts w:ascii="Symbol" w:hAnsi="Symbol" w:hint="default"/>
      </w:rPr>
    </w:lvl>
    <w:lvl w:ilvl="7" w:tplc="63AE82CE">
      <w:start w:val="1"/>
      <w:numFmt w:val="bullet"/>
      <w:lvlText w:val="o"/>
      <w:lvlJc w:val="left"/>
      <w:pPr>
        <w:ind w:left="5760" w:hanging="360"/>
      </w:pPr>
      <w:rPr>
        <w:rFonts w:ascii="Courier New" w:hAnsi="Courier New" w:hint="default"/>
      </w:rPr>
    </w:lvl>
    <w:lvl w:ilvl="8" w:tplc="C206E8F4">
      <w:start w:val="1"/>
      <w:numFmt w:val="bullet"/>
      <w:lvlText w:val=""/>
      <w:lvlJc w:val="left"/>
      <w:pPr>
        <w:ind w:left="6480" w:hanging="360"/>
      </w:pPr>
      <w:rPr>
        <w:rFonts w:ascii="Wingdings" w:hAnsi="Wingdings" w:hint="default"/>
      </w:rPr>
    </w:lvl>
  </w:abstractNum>
  <w:abstractNum w:abstractNumId="3" w15:restartNumberingAfterBreak="0">
    <w:nsid w:val="0B296D95"/>
    <w:multiLevelType w:val="hybridMultilevel"/>
    <w:tmpl w:val="8B3C04D8"/>
    <w:lvl w:ilvl="0" w:tplc="5242300C">
      <w:start w:val="1"/>
      <w:numFmt w:val="bullet"/>
      <w:lvlText w:val=""/>
      <w:lvlJc w:val="left"/>
      <w:pPr>
        <w:ind w:left="720" w:hanging="360"/>
      </w:pPr>
      <w:rPr>
        <w:rFonts w:ascii="Symbol" w:hAnsi="Symbol" w:hint="default"/>
      </w:rPr>
    </w:lvl>
    <w:lvl w:ilvl="1" w:tplc="BAA60854">
      <w:start w:val="1"/>
      <w:numFmt w:val="bullet"/>
      <w:lvlText w:val="o"/>
      <w:lvlJc w:val="left"/>
      <w:pPr>
        <w:ind w:left="1440" w:hanging="360"/>
      </w:pPr>
      <w:rPr>
        <w:rFonts w:ascii="Courier New" w:hAnsi="Courier New" w:hint="default"/>
      </w:rPr>
    </w:lvl>
    <w:lvl w:ilvl="2" w:tplc="C86EA86E">
      <w:start w:val="1"/>
      <w:numFmt w:val="bullet"/>
      <w:lvlText w:val=""/>
      <w:lvlJc w:val="left"/>
      <w:pPr>
        <w:ind w:left="2160" w:hanging="360"/>
      </w:pPr>
      <w:rPr>
        <w:rFonts w:ascii="Wingdings" w:hAnsi="Wingdings" w:hint="default"/>
      </w:rPr>
    </w:lvl>
    <w:lvl w:ilvl="3" w:tplc="2B469DDE">
      <w:start w:val="1"/>
      <w:numFmt w:val="bullet"/>
      <w:lvlText w:val=""/>
      <w:lvlJc w:val="left"/>
      <w:pPr>
        <w:ind w:left="2880" w:hanging="360"/>
      </w:pPr>
      <w:rPr>
        <w:rFonts w:ascii="Symbol" w:hAnsi="Symbol" w:hint="default"/>
      </w:rPr>
    </w:lvl>
    <w:lvl w:ilvl="4" w:tplc="D1FE8FCE">
      <w:start w:val="1"/>
      <w:numFmt w:val="bullet"/>
      <w:lvlText w:val="o"/>
      <w:lvlJc w:val="left"/>
      <w:pPr>
        <w:ind w:left="3600" w:hanging="360"/>
      </w:pPr>
      <w:rPr>
        <w:rFonts w:ascii="Courier New" w:hAnsi="Courier New" w:hint="default"/>
      </w:rPr>
    </w:lvl>
    <w:lvl w:ilvl="5" w:tplc="5016C136">
      <w:start w:val="1"/>
      <w:numFmt w:val="bullet"/>
      <w:lvlText w:val=""/>
      <w:lvlJc w:val="left"/>
      <w:pPr>
        <w:ind w:left="4320" w:hanging="360"/>
      </w:pPr>
      <w:rPr>
        <w:rFonts w:ascii="Wingdings" w:hAnsi="Wingdings" w:hint="default"/>
      </w:rPr>
    </w:lvl>
    <w:lvl w:ilvl="6" w:tplc="B65EBB6E">
      <w:start w:val="1"/>
      <w:numFmt w:val="bullet"/>
      <w:lvlText w:val=""/>
      <w:lvlJc w:val="left"/>
      <w:pPr>
        <w:ind w:left="5040" w:hanging="360"/>
      </w:pPr>
      <w:rPr>
        <w:rFonts w:ascii="Symbol" w:hAnsi="Symbol" w:hint="default"/>
      </w:rPr>
    </w:lvl>
    <w:lvl w:ilvl="7" w:tplc="2552FFDE">
      <w:start w:val="1"/>
      <w:numFmt w:val="bullet"/>
      <w:lvlText w:val="o"/>
      <w:lvlJc w:val="left"/>
      <w:pPr>
        <w:ind w:left="5760" w:hanging="360"/>
      </w:pPr>
      <w:rPr>
        <w:rFonts w:ascii="Courier New" w:hAnsi="Courier New" w:hint="default"/>
      </w:rPr>
    </w:lvl>
    <w:lvl w:ilvl="8" w:tplc="893E72A2">
      <w:start w:val="1"/>
      <w:numFmt w:val="bullet"/>
      <w:lvlText w:val=""/>
      <w:lvlJc w:val="left"/>
      <w:pPr>
        <w:ind w:left="6480" w:hanging="360"/>
      </w:pPr>
      <w:rPr>
        <w:rFonts w:ascii="Wingdings" w:hAnsi="Wingdings" w:hint="default"/>
      </w:rPr>
    </w:lvl>
  </w:abstractNum>
  <w:abstractNum w:abstractNumId="4" w15:restartNumberingAfterBreak="0">
    <w:nsid w:val="18994E33"/>
    <w:multiLevelType w:val="hybridMultilevel"/>
    <w:tmpl w:val="7AD2354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2804F53"/>
    <w:multiLevelType w:val="hybridMultilevel"/>
    <w:tmpl w:val="CBA28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191C11"/>
    <w:multiLevelType w:val="hybridMultilevel"/>
    <w:tmpl w:val="E9A4BB3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27BDE"/>
    <w:multiLevelType w:val="hybridMultilevel"/>
    <w:tmpl w:val="A7C0FA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F5A0D"/>
    <w:multiLevelType w:val="hybridMultilevel"/>
    <w:tmpl w:val="E454ED1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E7E62EB"/>
    <w:multiLevelType w:val="hybridMultilevel"/>
    <w:tmpl w:val="753290A6"/>
    <w:lvl w:ilvl="0" w:tplc="D26C1FC8">
      <w:start w:val="1"/>
      <w:numFmt w:val="bullet"/>
      <w:lvlText w:val=""/>
      <w:lvlJc w:val="left"/>
      <w:pPr>
        <w:ind w:left="720" w:hanging="360"/>
      </w:pPr>
      <w:rPr>
        <w:rFonts w:ascii="Symbol" w:hAnsi="Symbol" w:hint="default"/>
      </w:rPr>
    </w:lvl>
    <w:lvl w:ilvl="1" w:tplc="8C62FC40">
      <w:start w:val="1"/>
      <w:numFmt w:val="bullet"/>
      <w:lvlText w:val="o"/>
      <w:lvlJc w:val="left"/>
      <w:pPr>
        <w:ind w:left="1440" w:hanging="360"/>
      </w:pPr>
      <w:rPr>
        <w:rFonts w:ascii="Courier New" w:hAnsi="Courier New" w:hint="default"/>
      </w:rPr>
    </w:lvl>
    <w:lvl w:ilvl="2" w:tplc="DDF6E44E">
      <w:start w:val="1"/>
      <w:numFmt w:val="bullet"/>
      <w:lvlText w:val=""/>
      <w:lvlJc w:val="left"/>
      <w:pPr>
        <w:ind w:left="2160" w:hanging="360"/>
      </w:pPr>
      <w:rPr>
        <w:rFonts w:ascii="Wingdings" w:hAnsi="Wingdings" w:hint="default"/>
      </w:rPr>
    </w:lvl>
    <w:lvl w:ilvl="3" w:tplc="4B3E0A6E">
      <w:start w:val="1"/>
      <w:numFmt w:val="bullet"/>
      <w:lvlText w:val=""/>
      <w:lvlJc w:val="left"/>
      <w:pPr>
        <w:ind w:left="2880" w:hanging="360"/>
      </w:pPr>
      <w:rPr>
        <w:rFonts w:ascii="Symbol" w:hAnsi="Symbol" w:hint="default"/>
      </w:rPr>
    </w:lvl>
    <w:lvl w:ilvl="4" w:tplc="82A4364E">
      <w:start w:val="1"/>
      <w:numFmt w:val="bullet"/>
      <w:lvlText w:val="o"/>
      <w:lvlJc w:val="left"/>
      <w:pPr>
        <w:ind w:left="3600" w:hanging="360"/>
      </w:pPr>
      <w:rPr>
        <w:rFonts w:ascii="Courier New" w:hAnsi="Courier New" w:hint="default"/>
      </w:rPr>
    </w:lvl>
    <w:lvl w:ilvl="5" w:tplc="94ECA7CC">
      <w:start w:val="1"/>
      <w:numFmt w:val="bullet"/>
      <w:lvlText w:val=""/>
      <w:lvlJc w:val="left"/>
      <w:pPr>
        <w:ind w:left="4320" w:hanging="360"/>
      </w:pPr>
      <w:rPr>
        <w:rFonts w:ascii="Wingdings" w:hAnsi="Wingdings" w:hint="default"/>
      </w:rPr>
    </w:lvl>
    <w:lvl w:ilvl="6" w:tplc="B3904C66">
      <w:start w:val="1"/>
      <w:numFmt w:val="bullet"/>
      <w:lvlText w:val=""/>
      <w:lvlJc w:val="left"/>
      <w:pPr>
        <w:ind w:left="5040" w:hanging="360"/>
      </w:pPr>
      <w:rPr>
        <w:rFonts w:ascii="Symbol" w:hAnsi="Symbol" w:hint="default"/>
      </w:rPr>
    </w:lvl>
    <w:lvl w:ilvl="7" w:tplc="3D8224E0">
      <w:start w:val="1"/>
      <w:numFmt w:val="bullet"/>
      <w:lvlText w:val="o"/>
      <w:lvlJc w:val="left"/>
      <w:pPr>
        <w:ind w:left="5760" w:hanging="360"/>
      </w:pPr>
      <w:rPr>
        <w:rFonts w:ascii="Courier New" w:hAnsi="Courier New" w:hint="default"/>
      </w:rPr>
    </w:lvl>
    <w:lvl w:ilvl="8" w:tplc="30965A34">
      <w:start w:val="1"/>
      <w:numFmt w:val="bullet"/>
      <w:lvlText w:val=""/>
      <w:lvlJc w:val="left"/>
      <w:pPr>
        <w:ind w:left="6480" w:hanging="360"/>
      </w:pPr>
      <w:rPr>
        <w:rFonts w:ascii="Wingdings" w:hAnsi="Wingdings" w:hint="default"/>
      </w:rPr>
    </w:lvl>
  </w:abstractNum>
  <w:abstractNum w:abstractNumId="11" w15:restartNumberingAfterBreak="0">
    <w:nsid w:val="2FD36461"/>
    <w:multiLevelType w:val="hybridMultilevel"/>
    <w:tmpl w:val="44C0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A55CF"/>
    <w:multiLevelType w:val="hybridMultilevel"/>
    <w:tmpl w:val="D57C8202"/>
    <w:lvl w:ilvl="0" w:tplc="272E51D8">
      <w:start w:val="1"/>
      <w:numFmt w:val="bullet"/>
      <w:lvlText w:val=""/>
      <w:lvlJc w:val="left"/>
      <w:pPr>
        <w:ind w:left="720" w:hanging="360"/>
      </w:pPr>
      <w:rPr>
        <w:rFonts w:ascii="Symbol" w:hAnsi="Symbol" w:hint="default"/>
      </w:rPr>
    </w:lvl>
    <w:lvl w:ilvl="1" w:tplc="5754B650">
      <w:start w:val="1"/>
      <w:numFmt w:val="bullet"/>
      <w:lvlText w:val="o"/>
      <w:lvlJc w:val="left"/>
      <w:pPr>
        <w:ind w:left="1440" w:hanging="360"/>
      </w:pPr>
      <w:rPr>
        <w:rFonts w:ascii="Courier New" w:hAnsi="Courier New" w:hint="default"/>
      </w:rPr>
    </w:lvl>
    <w:lvl w:ilvl="2" w:tplc="A4EEB9CE">
      <w:start w:val="1"/>
      <w:numFmt w:val="bullet"/>
      <w:lvlText w:val=""/>
      <w:lvlJc w:val="left"/>
      <w:pPr>
        <w:ind w:left="2160" w:hanging="360"/>
      </w:pPr>
      <w:rPr>
        <w:rFonts w:ascii="Wingdings" w:hAnsi="Wingdings" w:hint="default"/>
      </w:rPr>
    </w:lvl>
    <w:lvl w:ilvl="3" w:tplc="A4B8A5C2">
      <w:start w:val="1"/>
      <w:numFmt w:val="bullet"/>
      <w:lvlText w:val=""/>
      <w:lvlJc w:val="left"/>
      <w:pPr>
        <w:ind w:left="2880" w:hanging="360"/>
      </w:pPr>
      <w:rPr>
        <w:rFonts w:ascii="Symbol" w:hAnsi="Symbol" w:hint="default"/>
      </w:rPr>
    </w:lvl>
    <w:lvl w:ilvl="4" w:tplc="7F545A6E">
      <w:start w:val="1"/>
      <w:numFmt w:val="bullet"/>
      <w:lvlText w:val="o"/>
      <w:lvlJc w:val="left"/>
      <w:pPr>
        <w:ind w:left="3600" w:hanging="360"/>
      </w:pPr>
      <w:rPr>
        <w:rFonts w:ascii="Courier New" w:hAnsi="Courier New" w:hint="default"/>
      </w:rPr>
    </w:lvl>
    <w:lvl w:ilvl="5" w:tplc="C5C80B10">
      <w:start w:val="1"/>
      <w:numFmt w:val="bullet"/>
      <w:lvlText w:val=""/>
      <w:lvlJc w:val="left"/>
      <w:pPr>
        <w:ind w:left="4320" w:hanging="360"/>
      </w:pPr>
      <w:rPr>
        <w:rFonts w:ascii="Wingdings" w:hAnsi="Wingdings" w:hint="default"/>
      </w:rPr>
    </w:lvl>
    <w:lvl w:ilvl="6" w:tplc="CE427390">
      <w:start w:val="1"/>
      <w:numFmt w:val="bullet"/>
      <w:lvlText w:val=""/>
      <w:lvlJc w:val="left"/>
      <w:pPr>
        <w:ind w:left="5040" w:hanging="360"/>
      </w:pPr>
      <w:rPr>
        <w:rFonts w:ascii="Symbol" w:hAnsi="Symbol" w:hint="default"/>
      </w:rPr>
    </w:lvl>
    <w:lvl w:ilvl="7" w:tplc="C4568DDE">
      <w:start w:val="1"/>
      <w:numFmt w:val="bullet"/>
      <w:lvlText w:val="o"/>
      <w:lvlJc w:val="left"/>
      <w:pPr>
        <w:ind w:left="5760" w:hanging="360"/>
      </w:pPr>
      <w:rPr>
        <w:rFonts w:ascii="Courier New" w:hAnsi="Courier New" w:hint="default"/>
      </w:rPr>
    </w:lvl>
    <w:lvl w:ilvl="8" w:tplc="09F8BC70">
      <w:start w:val="1"/>
      <w:numFmt w:val="bullet"/>
      <w:lvlText w:val=""/>
      <w:lvlJc w:val="left"/>
      <w:pPr>
        <w:ind w:left="6480" w:hanging="360"/>
      </w:pPr>
      <w:rPr>
        <w:rFonts w:ascii="Wingdings" w:hAnsi="Wingdings" w:hint="default"/>
      </w:rPr>
    </w:lvl>
  </w:abstractNum>
  <w:abstractNum w:abstractNumId="13" w15:restartNumberingAfterBreak="0">
    <w:nsid w:val="3A3C420A"/>
    <w:multiLevelType w:val="hybridMultilevel"/>
    <w:tmpl w:val="2B20BDFA"/>
    <w:lvl w:ilvl="0" w:tplc="8F72A392">
      <w:start w:val="1"/>
      <w:numFmt w:val="bullet"/>
      <w:lvlText w:val=""/>
      <w:lvlJc w:val="left"/>
      <w:pPr>
        <w:ind w:left="720" w:hanging="360"/>
      </w:pPr>
      <w:rPr>
        <w:rFonts w:ascii="Symbol" w:hAnsi="Symbol" w:hint="default"/>
      </w:rPr>
    </w:lvl>
    <w:lvl w:ilvl="1" w:tplc="A174578A">
      <w:start w:val="1"/>
      <w:numFmt w:val="bullet"/>
      <w:lvlText w:val="o"/>
      <w:lvlJc w:val="left"/>
      <w:pPr>
        <w:ind w:left="1440" w:hanging="360"/>
      </w:pPr>
      <w:rPr>
        <w:rFonts w:ascii="Courier New" w:hAnsi="Courier New" w:hint="default"/>
      </w:rPr>
    </w:lvl>
    <w:lvl w:ilvl="2" w:tplc="D42E943C">
      <w:start w:val="1"/>
      <w:numFmt w:val="bullet"/>
      <w:lvlText w:val=""/>
      <w:lvlJc w:val="left"/>
      <w:pPr>
        <w:ind w:left="2160" w:hanging="360"/>
      </w:pPr>
      <w:rPr>
        <w:rFonts w:ascii="Wingdings" w:hAnsi="Wingdings" w:hint="default"/>
      </w:rPr>
    </w:lvl>
    <w:lvl w:ilvl="3" w:tplc="42A4F176">
      <w:start w:val="1"/>
      <w:numFmt w:val="bullet"/>
      <w:lvlText w:val=""/>
      <w:lvlJc w:val="left"/>
      <w:pPr>
        <w:ind w:left="2880" w:hanging="360"/>
      </w:pPr>
      <w:rPr>
        <w:rFonts w:ascii="Symbol" w:hAnsi="Symbol" w:hint="default"/>
      </w:rPr>
    </w:lvl>
    <w:lvl w:ilvl="4" w:tplc="E3F0318E">
      <w:start w:val="1"/>
      <w:numFmt w:val="bullet"/>
      <w:lvlText w:val="o"/>
      <w:lvlJc w:val="left"/>
      <w:pPr>
        <w:ind w:left="3600" w:hanging="360"/>
      </w:pPr>
      <w:rPr>
        <w:rFonts w:ascii="Courier New" w:hAnsi="Courier New" w:hint="default"/>
      </w:rPr>
    </w:lvl>
    <w:lvl w:ilvl="5" w:tplc="8D162832">
      <w:start w:val="1"/>
      <w:numFmt w:val="bullet"/>
      <w:lvlText w:val=""/>
      <w:lvlJc w:val="left"/>
      <w:pPr>
        <w:ind w:left="4320" w:hanging="360"/>
      </w:pPr>
      <w:rPr>
        <w:rFonts w:ascii="Wingdings" w:hAnsi="Wingdings" w:hint="default"/>
      </w:rPr>
    </w:lvl>
    <w:lvl w:ilvl="6" w:tplc="49A4817E">
      <w:start w:val="1"/>
      <w:numFmt w:val="bullet"/>
      <w:lvlText w:val=""/>
      <w:lvlJc w:val="left"/>
      <w:pPr>
        <w:ind w:left="5040" w:hanging="360"/>
      </w:pPr>
      <w:rPr>
        <w:rFonts w:ascii="Symbol" w:hAnsi="Symbol" w:hint="default"/>
      </w:rPr>
    </w:lvl>
    <w:lvl w:ilvl="7" w:tplc="2048BE02">
      <w:start w:val="1"/>
      <w:numFmt w:val="bullet"/>
      <w:lvlText w:val="o"/>
      <w:lvlJc w:val="left"/>
      <w:pPr>
        <w:ind w:left="5760" w:hanging="360"/>
      </w:pPr>
      <w:rPr>
        <w:rFonts w:ascii="Courier New" w:hAnsi="Courier New" w:hint="default"/>
      </w:rPr>
    </w:lvl>
    <w:lvl w:ilvl="8" w:tplc="DA6AC276">
      <w:start w:val="1"/>
      <w:numFmt w:val="bullet"/>
      <w:lvlText w:val=""/>
      <w:lvlJc w:val="left"/>
      <w:pPr>
        <w:ind w:left="6480" w:hanging="360"/>
      </w:pPr>
      <w:rPr>
        <w:rFonts w:ascii="Wingdings" w:hAnsi="Wingdings" w:hint="default"/>
      </w:rPr>
    </w:lvl>
  </w:abstractNum>
  <w:abstractNum w:abstractNumId="14" w15:restartNumberingAfterBreak="0">
    <w:nsid w:val="452279F6"/>
    <w:multiLevelType w:val="hybridMultilevel"/>
    <w:tmpl w:val="706E87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B5A4F"/>
    <w:multiLevelType w:val="hybridMultilevel"/>
    <w:tmpl w:val="946A3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28F3BD"/>
    <w:multiLevelType w:val="hybridMultilevel"/>
    <w:tmpl w:val="559EEFCA"/>
    <w:lvl w:ilvl="0" w:tplc="B0D6B736">
      <w:start w:val="1"/>
      <w:numFmt w:val="bullet"/>
      <w:lvlText w:val=""/>
      <w:lvlJc w:val="left"/>
      <w:pPr>
        <w:ind w:left="720" w:hanging="360"/>
      </w:pPr>
      <w:rPr>
        <w:rFonts w:ascii="Symbol" w:hAnsi="Symbol" w:hint="default"/>
      </w:rPr>
    </w:lvl>
    <w:lvl w:ilvl="1" w:tplc="077C9376">
      <w:start w:val="1"/>
      <w:numFmt w:val="bullet"/>
      <w:lvlText w:val="o"/>
      <w:lvlJc w:val="left"/>
      <w:pPr>
        <w:ind w:left="1440" w:hanging="360"/>
      </w:pPr>
      <w:rPr>
        <w:rFonts w:ascii="Courier New" w:hAnsi="Courier New" w:hint="default"/>
      </w:rPr>
    </w:lvl>
    <w:lvl w:ilvl="2" w:tplc="829AD27E">
      <w:start w:val="1"/>
      <w:numFmt w:val="bullet"/>
      <w:lvlText w:val=""/>
      <w:lvlJc w:val="left"/>
      <w:pPr>
        <w:ind w:left="2160" w:hanging="360"/>
      </w:pPr>
      <w:rPr>
        <w:rFonts w:ascii="Wingdings" w:hAnsi="Wingdings" w:hint="default"/>
      </w:rPr>
    </w:lvl>
    <w:lvl w:ilvl="3" w:tplc="A22630FC">
      <w:start w:val="1"/>
      <w:numFmt w:val="bullet"/>
      <w:lvlText w:val=""/>
      <w:lvlJc w:val="left"/>
      <w:pPr>
        <w:ind w:left="2880" w:hanging="360"/>
      </w:pPr>
      <w:rPr>
        <w:rFonts w:ascii="Symbol" w:hAnsi="Symbol" w:hint="default"/>
      </w:rPr>
    </w:lvl>
    <w:lvl w:ilvl="4" w:tplc="B47CA086">
      <w:start w:val="1"/>
      <w:numFmt w:val="bullet"/>
      <w:lvlText w:val="o"/>
      <w:lvlJc w:val="left"/>
      <w:pPr>
        <w:ind w:left="3600" w:hanging="360"/>
      </w:pPr>
      <w:rPr>
        <w:rFonts w:ascii="Courier New" w:hAnsi="Courier New" w:hint="default"/>
      </w:rPr>
    </w:lvl>
    <w:lvl w:ilvl="5" w:tplc="C1545E5E">
      <w:start w:val="1"/>
      <w:numFmt w:val="bullet"/>
      <w:lvlText w:val=""/>
      <w:lvlJc w:val="left"/>
      <w:pPr>
        <w:ind w:left="4320" w:hanging="360"/>
      </w:pPr>
      <w:rPr>
        <w:rFonts w:ascii="Wingdings" w:hAnsi="Wingdings" w:hint="default"/>
      </w:rPr>
    </w:lvl>
    <w:lvl w:ilvl="6" w:tplc="9B5201E6">
      <w:start w:val="1"/>
      <w:numFmt w:val="bullet"/>
      <w:lvlText w:val=""/>
      <w:lvlJc w:val="left"/>
      <w:pPr>
        <w:ind w:left="5040" w:hanging="360"/>
      </w:pPr>
      <w:rPr>
        <w:rFonts w:ascii="Symbol" w:hAnsi="Symbol" w:hint="default"/>
      </w:rPr>
    </w:lvl>
    <w:lvl w:ilvl="7" w:tplc="46B895F0">
      <w:start w:val="1"/>
      <w:numFmt w:val="bullet"/>
      <w:lvlText w:val="o"/>
      <w:lvlJc w:val="left"/>
      <w:pPr>
        <w:ind w:left="5760" w:hanging="360"/>
      </w:pPr>
      <w:rPr>
        <w:rFonts w:ascii="Courier New" w:hAnsi="Courier New" w:hint="default"/>
      </w:rPr>
    </w:lvl>
    <w:lvl w:ilvl="8" w:tplc="8012AE84">
      <w:start w:val="1"/>
      <w:numFmt w:val="bullet"/>
      <w:lvlText w:val=""/>
      <w:lvlJc w:val="left"/>
      <w:pPr>
        <w:ind w:left="6480" w:hanging="360"/>
      </w:pPr>
      <w:rPr>
        <w:rFonts w:ascii="Wingdings" w:hAnsi="Wingdings" w:hint="default"/>
      </w:rPr>
    </w:lvl>
  </w:abstractNum>
  <w:abstractNum w:abstractNumId="17" w15:restartNumberingAfterBreak="0">
    <w:nsid w:val="4EFD792C"/>
    <w:multiLevelType w:val="hybridMultilevel"/>
    <w:tmpl w:val="DCB25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35430D"/>
    <w:multiLevelType w:val="hybridMultilevel"/>
    <w:tmpl w:val="FAE85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EB3522"/>
    <w:multiLevelType w:val="hybridMultilevel"/>
    <w:tmpl w:val="FB74526C"/>
    <w:lvl w:ilvl="0" w:tplc="8EDAA5EE">
      <w:start w:val="1"/>
      <w:numFmt w:val="bullet"/>
      <w:lvlText w:val=""/>
      <w:lvlJc w:val="left"/>
      <w:pPr>
        <w:ind w:left="720" w:hanging="360"/>
      </w:pPr>
      <w:rPr>
        <w:rFonts w:ascii="Symbol" w:hAnsi="Symbol" w:hint="default"/>
      </w:rPr>
    </w:lvl>
    <w:lvl w:ilvl="1" w:tplc="0E8EC586">
      <w:start w:val="1"/>
      <w:numFmt w:val="bullet"/>
      <w:lvlText w:val="o"/>
      <w:lvlJc w:val="left"/>
      <w:pPr>
        <w:ind w:left="1440" w:hanging="360"/>
      </w:pPr>
      <w:rPr>
        <w:rFonts w:ascii="Courier New" w:hAnsi="Courier New" w:hint="default"/>
      </w:rPr>
    </w:lvl>
    <w:lvl w:ilvl="2" w:tplc="5A12FC46">
      <w:start w:val="1"/>
      <w:numFmt w:val="bullet"/>
      <w:lvlText w:val=""/>
      <w:lvlJc w:val="left"/>
      <w:pPr>
        <w:ind w:left="2160" w:hanging="360"/>
      </w:pPr>
      <w:rPr>
        <w:rFonts w:ascii="Wingdings" w:hAnsi="Wingdings" w:hint="default"/>
      </w:rPr>
    </w:lvl>
    <w:lvl w:ilvl="3" w:tplc="AEF09A62">
      <w:start w:val="1"/>
      <w:numFmt w:val="bullet"/>
      <w:lvlText w:val=""/>
      <w:lvlJc w:val="left"/>
      <w:pPr>
        <w:ind w:left="2880" w:hanging="360"/>
      </w:pPr>
      <w:rPr>
        <w:rFonts w:ascii="Symbol" w:hAnsi="Symbol" w:hint="default"/>
      </w:rPr>
    </w:lvl>
    <w:lvl w:ilvl="4" w:tplc="3244D284">
      <w:start w:val="1"/>
      <w:numFmt w:val="bullet"/>
      <w:lvlText w:val="o"/>
      <w:lvlJc w:val="left"/>
      <w:pPr>
        <w:ind w:left="3600" w:hanging="360"/>
      </w:pPr>
      <w:rPr>
        <w:rFonts w:ascii="Courier New" w:hAnsi="Courier New" w:hint="default"/>
      </w:rPr>
    </w:lvl>
    <w:lvl w:ilvl="5" w:tplc="967229A0">
      <w:start w:val="1"/>
      <w:numFmt w:val="bullet"/>
      <w:lvlText w:val=""/>
      <w:lvlJc w:val="left"/>
      <w:pPr>
        <w:ind w:left="4320" w:hanging="360"/>
      </w:pPr>
      <w:rPr>
        <w:rFonts w:ascii="Wingdings" w:hAnsi="Wingdings" w:hint="default"/>
      </w:rPr>
    </w:lvl>
    <w:lvl w:ilvl="6" w:tplc="23B660AE">
      <w:start w:val="1"/>
      <w:numFmt w:val="bullet"/>
      <w:lvlText w:val=""/>
      <w:lvlJc w:val="left"/>
      <w:pPr>
        <w:ind w:left="5040" w:hanging="360"/>
      </w:pPr>
      <w:rPr>
        <w:rFonts w:ascii="Symbol" w:hAnsi="Symbol" w:hint="default"/>
      </w:rPr>
    </w:lvl>
    <w:lvl w:ilvl="7" w:tplc="6088C85A">
      <w:start w:val="1"/>
      <w:numFmt w:val="bullet"/>
      <w:lvlText w:val="o"/>
      <w:lvlJc w:val="left"/>
      <w:pPr>
        <w:ind w:left="5760" w:hanging="360"/>
      </w:pPr>
      <w:rPr>
        <w:rFonts w:ascii="Courier New" w:hAnsi="Courier New" w:hint="default"/>
      </w:rPr>
    </w:lvl>
    <w:lvl w:ilvl="8" w:tplc="C1268826">
      <w:start w:val="1"/>
      <w:numFmt w:val="bullet"/>
      <w:lvlText w:val=""/>
      <w:lvlJc w:val="left"/>
      <w:pPr>
        <w:ind w:left="6480" w:hanging="360"/>
      </w:pPr>
      <w:rPr>
        <w:rFonts w:ascii="Wingdings" w:hAnsi="Wingdings" w:hint="default"/>
      </w:rPr>
    </w:lvl>
  </w:abstractNum>
  <w:abstractNum w:abstractNumId="20" w15:restartNumberingAfterBreak="0">
    <w:nsid w:val="5A3D3062"/>
    <w:multiLevelType w:val="hybridMultilevel"/>
    <w:tmpl w:val="C11CC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CE489A"/>
    <w:multiLevelType w:val="hybridMultilevel"/>
    <w:tmpl w:val="3FAC264E"/>
    <w:lvl w:ilvl="0" w:tplc="046E678E">
      <w:start w:val="1"/>
      <w:numFmt w:val="bullet"/>
      <w:lvlText w:val=""/>
      <w:lvlJc w:val="left"/>
      <w:pPr>
        <w:ind w:left="720" w:hanging="360"/>
      </w:pPr>
      <w:rPr>
        <w:rFonts w:ascii="Symbol" w:hAnsi="Symbol" w:hint="default"/>
      </w:rPr>
    </w:lvl>
    <w:lvl w:ilvl="1" w:tplc="3920CC8E">
      <w:start w:val="1"/>
      <w:numFmt w:val="bullet"/>
      <w:lvlText w:val="o"/>
      <w:lvlJc w:val="left"/>
      <w:pPr>
        <w:ind w:left="1440" w:hanging="360"/>
      </w:pPr>
      <w:rPr>
        <w:rFonts w:ascii="Courier New" w:hAnsi="Courier New" w:hint="default"/>
      </w:rPr>
    </w:lvl>
    <w:lvl w:ilvl="2" w:tplc="0BE81EC8">
      <w:start w:val="1"/>
      <w:numFmt w:val="bullet"/>
      <w:lvlText w:val=""/>
      <w:lvlJc w:val="left"/>
      <w:pPr>
        <w:ind w:left="2160" w:hanging="360"/>
      </w:pPr>
      <w:rPr>
        <w:rFonts w:ascii="Wingdings" w:hAnsi="Wingdings" w:hint="default"/>
      </w:rPr>
    </w:lvl>
    <w:lvl w:ilvl="3" w:tplc="4BFEB7AC">
      <w:start w:val="1"/>
      <w:numFmt w:val="bullet"/>
      <w:lvlText w:val=""/>
      <w:lvlJc w:val="left"/>
      <w:pPr>
        <w:ind w:left="2880" w:hanging="360"/>
      </w:pPr>
      <w:rPr>
        <w:rFonts w:ascii="Symbol" w:hAnsi="Symbol" w:hint="default"/>
      </w:rPr>
    </w:lvl>
    <w:lvl w:ilvl="4" w:tplc="E664365E">
      <w:start w:val="1"/>
      <w:numFmt w:val="bullet"/>
      <w:lvlText w:val="o"/>
      <w:lvlJc w:val="left"/>
      <w:pPr>
        <w:ind w:left="3600" w:hanging="360"/>
      </w:pPr>
      <w:rPr>
        <w:rFonts w:ascii="Courier New" w:hAnsi="Courier New" w:hint="default"/>
      </w:rPr>
    </w:lvl>
    <w:lvl w:ilvl="5" w:tplc="1D8283FA">
      <w:start w:val="1"/>
      <w:numFmt w:val="bullet"/>
      <w:lvlText w:val=""/>
      <w:lvlJc w:val="left"/>
      <w:pPr>
        <w:ind w:left="4320" w:hanging="360"/>
      </w:pPr>
      <w:rPr>
        <w:rFonts w:ascii="Wingdings" w:hAnsi="Wingdings" w:hint="default"/>
      </w:rPr>
    </w:lvl>
    <w:lvl w:ilvl="6" w:tplc="79AE9072">
      <w:start w:val="1"/>
      <w:numFmt w:val="bullet"/>
      <w:lvlText w:val=""/>
      <w:lvlJc w:val="left"/>
      <w:pPr>
        <w:ind w:left="5040" w:hanging="360"/>
      </w:pPr>
      <w:rPr>
        <w:rFonts w:ascii="Symbol" w:hAnsi="Symbol" w:hint="default"/>
      </w:rPr>
    </w:lvl>
    <w:lvl w:ilvl="7" w:tplc="E3BC2428">
      <w:start w:val="1"/>
      <w:numFmt w:val="bullet"/>
      <w:lvlText w:val="o"/>
      <w:lvlJc w:val="left"/>
      <w:pPr>
        <w:ind w:left="5760" w:hanging="360"/>
      </w:pPr>
      <w:rPr>
        <w:rFonts w:ascii="Courier New" w:hAnsi="Courier New" w:hint="default"/>
      </w:rPr>
    </w:lvl>
    <w:lvl w:ilvl="8" w:tplc="61FA3FC6">
      <w:start w:val="1"/>
      <w:numFmt w:val="bullet"/>
      <w:lvlText w:val=""/>
      <w:lvlJc w:val="left"/>
      <w:pPr>
        <w:ind w:left="6480" w:hanging="360"/>
      </w:pPr>
      <w:rPr>
        <w:rFonts w:ascii="Wingdings" w:hAnsi="Wingdings" w:hint="default"/>
      </w:rPr>
    </w:lvl>
  </w:abstractNum>
  <w:abstractNum w:abstractNumId="22" w15:restartNumberingAfterBreak="0">
    <w:nsid w:val="610D7643"/>
    <w:multiLevelType w:val="hybridMultilevel"/>
    <w:tmpl w:val="6E6A4A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1658FD"/>
    <w:multiLevelType w:val="hybridMultilevel"/>
    <w:tmpl w:val="73B0B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75D2891"/>
    <w:multiLevelType w:val="hybridMultilevel"/>
    <w:tmpl w:val="087A837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7724A8C"/>
    <w:multiLevelType w:val="hybridMultilevel"/>
    <w:tmpl w:val="407C4F5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6370FF"/>
    <w:multiLevelType w:val="hybridMultilevel"/>
    <w:tmpl w:val="81A61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46840D"/>
    <w:multiLevelType w:val="hybridMultilevel"/>
    <w:tmpl w:val="3A7022AC"/>
    <w:lvl w:ilvl="0" w:tplc="A05C6E26">
      <w:start w:val="1"/>
      <w:numFmt w:val="bullet"/>
      <w:lvlText w:val=""/>
      <w:lvlJc w:val="left"/>
      <w:pPr>
        <w:ind w:left="720" w:hanging="360"/>
      </w:pPr>
      <w:rPr>
        <w:rFonts w:ascii="Symbol" w:hAnsi="Symbol" w:hint="default"/>
      </w:rPr>
    </w:lvl>
    <w:lvl w:ilvl="1" w:tplc="3F5C12C2">
      <w:start w:val="1"/>
      <w:numFmt w:val="bullet"/>
      <w:lvlText w:val="o"/>
      <w:lvlJc w:val="left"/>
      <w:pPr>
        <w:ind w:left="1440" w:hanging="360"/>
      </w:pPr>
      <w:rPr>
        <w:rFonts w:ascii="Courier New" w:hAnsi="Courier New" w:hint="default"/>
      </w:rPr>
    </w:lvl>
    <w:lvl w:ilvl="2" w:tplc="E2DA6112">
      <w:start w:val="1"/>
      <w:numFmt w:val="bullet"/>
      <w:lvlText w:val=""/>
      <w:lvlJc w:val="left"/>
      <w:pPr>
        <w:ind w:left="2160" w:hanging="360"/>
      </w:pPr>
      <w:rPr>
        <w:rFonts w:ascii="Wingdings" w:hAnsi="Wingdings" w:hint="default"/>
      </w:rPr>
    </w:lvl>
    <w:lvl w:ilvl="3" w:tplc="51C21204">
      <w:start w:val="1"/>
      <w:numFmt w:val="bullet"/>
      <w:lvlText w:val=""/>
      <w:lvlJc w:val="left"/>
      <w:pPr>
        <w:ind w:left="2880" w:hanging="360"/>
      </w:pPr>
      <w:rPr>
        <w:rFonts w:ascii="Symbol" w:hAnsi="Symbol" w:hint="default"/>
      </w:rPr>
    </w:lvl>
    <w:lvl w:ilvl="4" w:tplc="99D4CEAA">
      <w:start w:val="1"/>
      <w:numFmt w:val="bullet"/>
      <w:lvlText w:val="o"/>
      <w:lvlJc w:val="left"/>
      <w:pPr>
        <w:ind w:left="3600" w:hanging="360"/>
      </w:pPr>
      <w:rPr>
        <w:rFonts w:ascii="Courier New" w:hAnsi="Courier New" w:hint="default"/>
      </w:rPr>
    </w:lvl>
    <w:lvl w:ilvl="5" w:tplc="E152B88A">
      <w:start w:val="1"/>
      <w:numFmt w:val="bullet"/>
      <w:lvlText w:val=""/>
      <w:lvlJc w:val="left"/>
      <w:pPr>
        <w:ind w:left="4320" w:hanging="360"/>
      </w:pPr>
      <w:rPr>
        <w:rFonts w:ascii="Wingdings" w:hAnsi="Wingdings" w:hint="default"/>
      </w:rPr>
    </w:lvl>
    <w:lvl w:ilvl="6" w:tplc="10F0240A">
      <w:start w:val="1"/>
      <w:numFmt w:val="bullet"/>
      <w:lvlText w:val=""/>
      <w:lvlJc w:val="left"/>
      <w:pPr>
        <w:ind w:left="5040" w:hanging="360"/>
      </w:pPr>
      <w:rPr>
        <w:rFonts w:ascii="Symbol" w:hAnsi="Symbol" w:hint="default"/>
      </w:rPr>
    </w:lvl>
    <w:lvl w:ilvl="7" w:tplc="F014D3B6">
      <w:start w:val="1"/>
      <w:numFmt w:val="bullet"/>
      <w:lvlText w:val="o"/>
      <w:lvlJc w:val="left"/>
      <w:pPr>
        <w:ind w:left="5760" w:hanging="360"/>
      </w:pPr>
      <w:rPr>
        <w:rFonts w:ascii="Courier New" w:hAnsi="Courier New" w:hint="default"/>
      </w:rPr>
    </w:lvl>
    <w:lvl w:ilvl="8" w:tplc="A54A92AC">
      <w:start w:val="1"/>
      <w:numFmt w:val="bullet"/>
      <w:lvlText w:val=""/>
      <w:lvlJc w:val="left"/>
      <w:pPr>
        <w:ind w:left="6480" w:hanging="360"/>
      </w:pPr>
      <w:rPr>
        <w:rFonts w:ascii="Wingdings" w:hAnsi="Wingdings" w:hint="default"/>
      </w:rPr>
    </w:lvl>
  </w:abstractNum>
  <w:abstractNum w:abstractNumId="28" w15:restartNumberingAfterBreak="0">
    <w:nsid w:val="6F4A4910"/>
    <w:multiLevelType w:val="hybridMultilevel"/>
    <w:tmpl w:val="18C6C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08DBC6E"/>
    <w:multiLevelType w:val="hybridMultilevel"/>
    <w:tmpl w:val="9D625D3E"/>
    <w:lvl w:ilvl="0" w:tplc="94F28F62">
      <w:start w:val="1"/>
      <w:numFmt w:val="bullet"/>
      <w:lvlText w:val=""/>
      <w:lvlJc w:val="left"/>
      <w:pPr>
        <w:ind w:left="720" w:hanging="360"/>
      </w:pPr>
      <w:rPr>
        <w:rFonts w:ascii="Symbol" w:hAnsi="Symbol" w:hint="default"/>
      </w:rPr>
    </w:lvl>
    <w:lvl w:ilvl="1" w:tplc="3F3C689C">
      <w:start w:val="1"/>
      <w:numFmt w:val="bullet"/>
      <w:lvlText w:val="o"/>
      <w:lvlJc w:val="left"/>
      <w:pPr>
        <w:ind w:left="1440" w:hanging="360"/>
      </w:pPr>
      <w:rPr>
        <w:rFonts w:ascii="Courier New" w:hAnsi="Courier New" w:hint="default"/>
      </w:rPr>
    </w:lvl>
    <w:lvl w:ilvl="2" w:tplc="804ED3A2">
      <w:start w:val="1"/>
      <w:numFmt w:val="bullet"/>
      <w:lvlText w:val=""/>
      <w:lvlJc w:val="left"/>
      <w:pPr>
        <w:ind w:left="2160" w:hanging="360"/>
      </w:pPr>
      <w:rPr>
        <w:rFonts w:ascii="Wingdings" w:hAnsi="Wingdings" w:hint="default"/>
      </w:rPr>
    </w:lvl>
    <w:lvl w:ilvl="3" w:tplc="9B965A82">
      <w:start w:val="1"/>
      <w:numFmt w:val="bullet"/>
      <w:lvlText w:val=""/>
      <w:lvlJc w:val="left"/>
      <w:pPr>
        <w:ind w:left="2880" w:hanging="360"/>
      </w:pPr>
      <w:rPr>
        <w:rFonts w:ascii="Symbol" w:hAnsi="Symbol" w:hint="default"/>
      </w:rPr>
    </w:lvl>
    <w:lvl w:ilvl="4" w:tplc="8BB6252C">
      <w:start w:val="1"/>
      <w:numFmt w:val="bullet"/>
      <w:lvlText w:val="o"/>
      <w:lvlJc w:val="left"/>
      <w:pPr>
        <w:ind w:left="3600" w:hanging="360"/>
      </w:pPr>
      <w:rPr>
        <w:rFonts w:ascii="Courier New" w:hAnsi="Courier New" w:hint="default"/>
      </w:rPr>
    </w:lvl>
    <w:lvl w:ilvl="5" w:tplc="822895B2">
      <w:start w:val="1"/>
      <w:numFmt w:val="bullet"/>
      <w:lvlText w:val=""/>
      <w:lvlJc w:val="left"/>
      <w:pPr>
        <w:ind w:left="4320" w:hanging="360"/>
      </w:pPr>
      <w:rPr>
        <w:rFonts w:ascii="Wingdings" w:hAnsi="Wingdings" w:hint="default"/>
      </w:rPr>
    </w:lvl>
    <w:lvl w:ilvl="6" w:tplc="38A47D7C">
      <w:start w:val="1"/>
      <w:numFmt w:val="bullet"/>
      <w:lvlText w:val=""/>
      <w:lvlJc w:val="left"/>
      <w:pPr>
        <w:ind w:left="5040" w:hanging="360"/>
      </w:pPr>
      <w:rPr>
        <w:rFonts w:ascii="Symbol" w:hAnsi="Symbol" w:hint="default"/>
      </w:rPr>
    </w:lvl>
    <w:lvl w:ilvl="7" w:tplc="9E7EF4BE">
      <w:start w:val="1"/>
      <w:numFmt w:val="bullet"/>
      <w:lvlText w:val="o"/>
      <w:lvlJc w:val="left"/>
      <w:pPr>
        <w:ind w:left="5760" w:hanging="360"/>
      </w:pPr>
      <w:rPr>
        <w:rFonts w:ascii="Courier New" w:hAnsi="Courier New" w:hint="default"/>
      </w:rPr>
    </w:lvl>
    <w:lvl w:ilvl="8" w:tplc="DE66A86A">
      <w:start w:val="1"/>
      <w:numFmt w:val="bullet"/>
      <w:lvlText w:val=""/>
      <w:lvlJc w:val="left"/>
      <w:pPr>
        <w:ind w:left="6480" w:hanging="360"/>
      </w:pPr>
      <w:rPr>
        <w:rFonts w:ascii="Wingdings" w:hAnsi="Wingdings" w:hint="default"/>
      </w:rPr>
    </w:lvl>
  </w:abstractNum>
  <w:abstractNum w:abstractNumId="30" w15:restartNumberingAfterBreak="0">
    <w:nsid w:val="76146519"/>
    <w:multiLevelType w:val="hybridMultilevel"/>
    <w:tmpl w:val="1B62DFAE"/>
    <w:lvl w:ilvl="0" w:tplc="CCF69A60">
      <w:start w:val="1"/>
      <w:numFmt w:val="bullet"/>
      <w:lvlText w:val=""/>
      <w:lvlJc w:val="left"/>
      <w:pPr>
        <w:ind w:left="720" w:hanging="360"/>
      </w:pPr>
      <w:rPr>
        <w:rFonts w:ascii="Symbol" w:hAnsi="Symbol" w:hint="default"/>
      </w:rPr>
    </w:lvl>
    <w:lvl w:ilvl="1" w:tplc="C400A840">
      <w:start w:val="1"/>
      <w:numFmt w:val="bullet"/>
      <w:lvlText w:val="o"/>
      <w:lvlJc w:val="left"/>
      <w:pPr>
        <w:ind w:left="1440" w:hanging="360"/>
      </w:pPr>
      <w:rPr>
        <w:rFonts w:ascii="Courier New" w:hAnsi="Courier New" w:hint="default"/>
      </w:rPr>
    </w:lvl>
    <w:lvl w:ilvl="2" w:tplc="12B887D8">
      <w:start w:val="1"/>
      <w:numFmt w:val="bullet"/>
      <w:lvlText w:val=""/>
      <w:lvlJc w:val="left"/>
      <w:pPr>
        <w:ind w:left="2160" w:hanging="360"/>
      </w:pPr>
      <w:rPr>
        <w:rFonts w:ascii="Wingdings" w:hAnsi="Wingdings" w:hint="default"/>
      </w:rPr>
    </w:lvl>
    <w:lvl w:ilvl="3" w:tplc="F44EFCEC">
      <w:start w:val="1"/>
      <w:numFmt w:val="bullet"/>
      <w:lvlText w:val=""/>
      <w:lvlJc w:val="left"/>
      <w:pPr>
        <w:ind w:left="2880" w:hanging="360"/>
      </w:pPr>
      <w:rPr>
        <w:rFonts w:ascii="Symbol" w:hAnsi="Symbol" w:hint="default"/>
      </w:rPr>
    </w:lvl>
    <w:lvl w:ilvl="4" w:tplc="6DDE7D08">
      <w:start w:val="1"/>
      <w:numFmt w:val="bullet"/>
      <w:lvlText w:val="o"/>
      <w:lvlJc w:val="left"/>
      <w:pPr>
        <w:ind w:left="3600" w:hanging="360"/>
      </w:pPr>
      <w:rPr>
        <w:rFonts w:ascii="Courier New" w:hAnsi="Courier New" w:hint="default"/>
      </w:rPr>
    </w:lvl>
    <w:lvl w:ilvl="5" w:tplc="0BD2B12E">
      <w:start w:val="1"/>
      <w:numFmt w:val="bullet"/>
      <w:lvlText w:val=""/>
      <w:lvlJc w:val="left"/>
      <w:pPr>
        <w:ind w:left="4320" w:hanging="360"/>
      </w:pPr>
      <w:rPr>
        <w:rFonts w:ascii="Wingdings" w:hAnsi="Wingdings" w:hint="default"/>
      </w:rPr>
    </w:lvl>
    <w:lvl w:ilvl="6" w:tplc="B7609790">
      <w:start w:val="1"/>
      <w:numFmt w:val="bullet"/>
      <w:lvlText w:val=""/>
      <w:lvlJc w:val="left"/>
      <w:pPr>
        <w:ind w:left="5040" w:hanging="360"/>
      </w:pPr>
      <w:rPr>
        <w:rFonts w:ascii="Symbol" w:hAnsi="Symbol" w:hint="default"/>
      </w:rPr>
    </w:lvl>
    <w:lvl w:ilvl="7" w:tplc="DE4A4AC4">
      <w:start w:val="1"/>
      <w:numFmt w:val="bullet"/>
      <w:lvlText w:val="o"/>
      <w:lvlJc w:val="left"/>
      <w:pPr>
        <w:ind w:left="5760" w:hanging="360"/>
      </w:pPr>
      <w:rPr>
        <w:rFonts w:ascii="Courier New" w:hAnsi="Courier New" w:hint="default"/>
      </w:rPr>
    </w:lvl>
    <w:lvl w:ilvl="8" w:tplc="B2285226">
      <w:start w:val="1"/>
      <w:numFmt w:val="bullet"/>
      <w:lvlText w:val=""/>
      <w:lvlJc w:val="left"/>
      <w:pPr>
        <w:ind w:left="6480" w:hanging="360"/>
      </w:pPr>
      <w:rPr>
        <w:rFonts w:ascii="Wingdings" w:hAnsi="Wingdings" w:hint="default"/>
      </w:rPr>
    </w:lvl>
  </w:abstractNum>
  <w:abstractNum w:abstractNumId="31" w15:restartNumberingAfterBreak="0">
    <w:nsid w:val="78CD31B8"/>
    <w:multiLevelType w:val="hybridMultilevel"/>
    <w:tmpl w:val="76C84A6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934192D"/>
    <w:multiLevelType w:val="hybridMultilevel"/>
    <w:tmpl w:val="75A6DAD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ascii="Verdana" w:hAnsi="Verdana"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EBC4864"/>
    <w:multiLevelType w:val="hybridMultilevel"/>
    <w:tmpl w:val="D3EA5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EF058C"/>
    <w:multiLevelType w:val="hybridMultilevel"/>
    <w:tmpl w:val="9AE00820"/>
    <w:lvl w:ilvl="0" w:tplc="0CC6892C">
      <w:start w:val="1"/>
      <w:numFmt w:val="bullet"/>
      <w:lvlText w:val=""/>
      <w:lvlJc w:val="left"/>
      <w:pPr>
        <w:ind w:left="720" w:hanging="360"/>
      </w:pPr>
      <w:rPr>
        <w:rFonts w:ascii="Symbol" w:hAnsi="Symbol" w:hint="default"/>
      </w:rPr>
    </w:lvl>
    <w:lvl w:ilvl="1" w:tplc="04D01D20">
      <w:start w:val="1"/>
      <w:numFmt w:val="bullet"/>
      <w:lvlText w:val="o"/>
      <w:lvlJc w:val="left"/>
      <w:pPr>
        <w:ind w:left="1440" w:hanging="360"/>
      </w:pPr>
      <w:rPr>
        <w:rFonts w:ascii="Courier New" w:hAnsi="Courier New" w:hint="default"/>
      </w:rPr>
    </w:lvl>
    <w:lvl w:ilvl="2" w:tplc="C95A3FF4">
      <w:start w:val="1"/>
      <w:numFmt w:val="bullet"/>
      <w:lvlText w:val=""/>
      <w:lvlJc w:val="left"/>
      <w:pPr>
        <w:ind w:left="2160" w:hanging="360"/>
      </w:pPr>
      <w:rPr>
        <w:rFonts w:ascii="Wingdings" w:hAnsi="Wingdings" w:hint="default"/>
      </w:rPr>
    </w:lvl>
    <w:lvl w:ilvl="3" w:tplc="F192EEFA">
      <w:start w:val="1"/>
      <w:numFmt w:val="bullet"/>
      <w:lvlText w:val=""/>
      <w:lvlJc w:val="left"/>
      <w:pPr>
        <w:ind w:left="2880" w:hanging="360"/>
      </w:pPr>
      <w:rPr>
        <w:rFonts w:ascii="Symbol" w:hAnsi="Symbol" w:hint="default"/>
      </w:rPr>
    </w:lvl>
    <w:lvl w:ilvl="4" w:tplc="B30444D0">
      <w:start w:val="1"/>
      <w:numFmt w:val="bullet"/>
      <w:lvlText w:val="o"/>
      <w:lvlJc w:val="left"/>
      <w:pPr>
        <w:ind w:left="3600" w:hanging="360"/>
      </w:pPr>
      <w:rPr>
        <w:rFonts w:ascii="Courier New" w:hAnsi="Courier New" w:hint="default"/>
      </w:rPr>
    </w:lvl>
    <w:lvl w:ilvl="5" w:tplc="3272C1BA">
      <w:start w:val="1"/>
      <w:numFmt w:val="bullet"/>
      <w:lvlText w:val=""/>
      <w:lvlJc w:val="left"/>
      <w:pPr>
        <w:ind w:left="4320" w:hanging="360"/>
      </w:pPr>
      <w:rPr>
        <w:rFonts w:ascii="Wingdings" w:hAnsi="Wingdings" w:hint="default"/>
      </w:rPr>
    </w:lvl>
    <w:lvl w:ilvl="6" w:tplc="7C10D80E">
      <w:start w:val="1"/>
      <w:numFmt w:val="bullet"/>
      <w:lvlText w:val=""/>
      <w:lvlJc w:val="left"/>
      <w:pPr>
        <w:ind w:left="5040" w:hanging="360"/>
      </w:pPr>
      <w:rPr>
        <w:rFonts w:ascii="Symbol" w:hAnsi="Symbol" w:hint="default"/>
      </w:rPr>
    </w:lvl>
    <w:lvl w:ilvl="7" w:tplc="0C9AF050">
      <w:start w:val="1"/>
      <w:numFmt w:val="bullet"/>
      <w:lvlText w:val="o"/>
      <w:lvlJc w:val="left"/>
      <w:pPr>
        <w:ind w:left="5760" w:hanging="360"/>
      </w:pPr>
      <w:rPr>
        <w:rFonts w:ascii="Courier New" w:hAnsi="Courier New" w:hint="default"/>
      </w:rPr>
    </w:lvl>
    <w:lvl w:ilvl="8" w:tplc="DDDAA08A">
      <w:start w:val="1"/>
      <w:numFmt w:val="bullet"/>
      <w:lvlText w:val=""/>
      <w:lvlJc w:val="left"/>
      <w:pPr>
        <w:ind w:left="6480" w:hanging="360"/>
      </w:pPr>
      <w:rPr>
        <w:rFonts w:ascii="Wingdings" w:hAnsi="Wingdings" w:hint="default"/>
      </w:rPr>
    </w:lvl>
  </w:abstractNum>
  <w:abstractNum w:abstractNumId="36" w15:restartNumberingAfterBreak="0">
    <w:nsid w:val="7F106903"/>
    <w:multiLevelType w:val="hybridMultilevel"/>
    <w:tmpl w:val="B59E184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4818517">
    <w:abstractNumId w:val="15"/>
  </w:num>
  <w:num w:numId="2" w16cid:durableId="1085420336">
    <w:abstractNumId w:val="2"/>
  </w:num>
  <w:num w:numId="3" w16cid:durableId="1138458123">
    <w:abstractNumId w:val="33"/>
  </w:num>
  <w:num w:numId="4" w16cid:durableId="1191723023">
    <w:abstractNumId w:val="19"/>
  </w:num>
  <w:num w:numId="5" w16cid:durableId="1222978092">
    <w:abstractNumId w:val="11"/>
  </w:num>
  <w:num w:numId="6" w16cid:durableId="1243879818">
    <w:abstractNumId w:val="20"/>
  </w:num>
  <w:num w:numId="7" w16cid:durableId="1263420060">
    <w:abstractNumId w:val="31"/>
  </w:num>
  <w:num w:numId="8" w16cid:durableId="1329596385">
    <w:abstractNumId w:val="10"/>
  </w:num>
  <w:num w:numId="9" w16cid:durableId="1338459519">
    <w:abstractNumId w:val="0"/>
  </w:num>
  <w:num w:numId="10" w16cid:durableId="1433164066">
    <w:abstractNumId w:val="23"/>
  </w:num>
  <w:num w:numId="11" w16cid:durableId="1456294992">
    <w:abstractNumId w:val="34"/>
  </w:num>
  <w:num w:numId="12" w16cid:durableId="1499031603">
    <w:abstractNumId w:val="21"/>
  </w:num>
  <w:num w:numId="13" w16cid:durableId="159198577">
    <w:abstractNumId w:val="22"/>
  </w:num>
  <w:num w:numId="14" w16cid:durableId="1610578727">
    <w:abstractNumId w:val="29"/>
  </w:num>
  <w:num w:numId="15" w16cid:durableId="161312902">
    <w:abstractNumId w:val="24"/>
  </w:num>
  <w:num w:numId="16" w16cid:durableId="1712728314">
    <w:abstractNumId w:val="35"/>
  </w:num>
  <w:num w:numId="17" w16cid:durableId="1715692779">
    <w:abstractNumId w:val="3"/>
  </w:num>
  <w:num w:numId="18" w16cid:durableId="2013334570">
    <w:abstractNumId w:val="1"/>
  </w:num>
  <w:num w:numId="19" w16cid:durableId="201599259">
    <w:abstractNumId w:val="12"/>
  </w:num>
  <w:num w:numId="20" w16cid:durableId="2067029103">
    <w:abstractNumId w:val="28"/>
  </w:num>
  <w:num w:numId="21" w16cid:durableId="2089618925">
    <w:abstractNumId w:val="36"/>
  </w:num>
  <w:num w:numId="22" w16cid:durableId="215745088">
    <w:abstractNumId w:val="17"/>
  </w:num>
  <w:num w:numId="23" w16cid:durableId="303004317">
    <w:abstractNumId w:val="18"/>
  </w:num>
  <w:num w:numId="24" w16cid:durableId="335111932">
    <w:abstractNumId w:val="26"/>
  </w:num>
  <w:num w:numId="25" w16cid:durableId="453062183">
    <w:abstractNumId w:val="6"/>
  </w:num>
  <w:num w:numId="26" w16cid:durableId="557208386">
    <w:abstractNumId w:val="9"/>
  </w:num>
  <w:num w:numId="27" w16cid:durableId="577598115">
    <w:abstractNumId w:val="7"/>
  </w:num>
  <w:num w:numId="28" w16cid:durableId="599684482">
    <w:abstractNumId w:val="32"/>
  </w:num>
  <w:num w:numId="29" w16cid:durableId="686903481">
    <w:abstractNumId w:val="16"/>
  </w:num>
  <w:num w:numId="30" w16cid:durableId="691689032">
    <w:abstractNumId w:val="25"/>
  </w:num>
  <w:num w:numId="31" w16cid:durableId="772090308">
    <w:abstractNumId w:val="14"/>
  </w:num>
  <w:num w:numId="32" w16cid:durableId="805009984">
    <w:abstractNumId w:val="13"/>
  </w:num>
  <w:num w:numId="33" w16cid:durableId="805123832">
    <w:abstractNumId w:val="5"/>
  </w:num>
  <w:num w:numId="34" w16cid:durableId="810748593">
    <w:abstractNumId w:val="27"/>
  </w:num>
  <w:num w:numId="35" w16cid:durableId="885796488">
    <w:abstractNumId w:val="8"/>
  </w:num>
  <w:num w:numId="36" w16cid:durableId="887031243">
    <w:abstractNumId w:val="30"/>
  </w:num>
  <w:num w:numId="37" w16cid:durableId="894317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039"/>
    <w:rsid w:val="00001D4E"/>
    <w:rsid w:val="000139FE"/>
    <w:rsid w:val="0001590D"/>
    <w:rsid w:val="00015B9B"/>
    <w:rsid w:val="00020DE2"/>
    <w:rsid w:val="000304C8"/>
    <w:rsid w:val="00042656"/>
    <w:rsid w:val="00042E2F"/>
    <w:rsid w:val="00056D58"/>
    <w:rsid w:val="00062401"/>
    <w:rsid w:val="00062D71"/>
    <w:rsid w:val="0006764F"/>
    <w:rsid w:val="0006791E"/>
    <w:rsid w:val="00067E95"/>
    <w:rsid w:val="00072065"/>
    <w:rsid w:val="00074EA4"/>
    <w:rsid w:val="00080776"/>
    <w:rsid w:val="000931A5"/>
    <w:rsid w:val="000947E1"/>
    <w:rsid w:val="000B0B66"/>
    <w:rsid w:val="000B5579"/>
    <w:rsid w:val="000B611D"/>
    <w:rsid w:val="000C1E87"/>
    <w:rsid w:val="000D1D2A"/>
    <w:rsid w:val="000D31B3"/>
    <w:rsid w:val="000E1E0E"/>
    <w:rsid w:val="000F094E"/>
    <w:rsid w:val="000F3553"/>
    <w:rsid w:val="00100108"/>
    <w:rsid w:val="00102839"/>
    <w:rsid w:val="00112A63"/>
    <w:rsid w:val="00114F88"/>
    <w:rsid w:val="001217EE"/>
    <w:rsid w:val="00122427"/>
    <w:rsid w:val="001271D2"/>
    <w:rsid w:val="001307ED"/>
    <w:rsid w:val="001411CE"/>
    <w:rsid w:val="00155F0E"/>
    <w:rsid w:val="0016179C"/>
    <w:rsid w:val="00162394"/>
    <w:rsid w:val="0017523B"/>
    <w:rsid w:val="001827D5"/>
    <w:rsid w:val="001963A1"/>
    <w:rsid w:val="00196BCA"/>
    <w:rsid w:val="001A2E82"/>
    <w:rsid w:val="001B5660"/>
    <w:rsid w:val="001C1431"/>
    <w:rsid w:val="001C5677"/>
    <w:rsid w:val="001D4163"/>
    <w:rsid w:val="001D6012"/>
    <w:rsid w:val="001E7DC3"/>
    <w:rsid w:val="001F544A"/>
    <w:rsid w:val="001F615E"/>
    <w:rsid w:val="002004D3"/>
    <w:rsid w:val="00203602"/>
    <w:rsid w:val="00215584"/>
    <w:rsid w:val="002240E8"/>
    <w:rsid w:val="0023165A"/>
    <w:rsid w:val="00243241"/>
    <w:rsid w:val="00260143"/>
    <w:rsid w:val="00264AE0"/>
    <w:rsid w:val="0026589C"/>
    <w:rsid w:val="00277336"/>
    <w:rsid w:val="00283F8F"/>
    <w:rsid w:val="00296F69"/>
    <w:rsid w:val="002C1A88"/>
    <w:rsid w:val="002E607B"/>
    <w:rsid w:val="002E7BAF"/>
    <w:rsid w:val="002F2193"/>
    <w:rsid w:val="002F3ACB"/>
    <w:rsid w:val="002F46D8"/>
    <w:rsid w:val="003134AE"/>
    <w:rsid w:val="00342E0C"/>
    <w:rsid w:val="00345DA7"/>
    <w:rsid w:val="00357689"/>
    <w:rsid w:val="00363B2F"/>
    <w:rsid w:val="0037284B"/>
    <w:rsid w:val="0038011A"/>
    <w:rsid w:val="00380505"/>
    <w:rsid w:val="0038668E"/>
    <w:rsid w:val="00391572"/>
    <w:rsid w:val="003A0B81"/>
    <w:rsid w:val="003B2978"/>
    <w:rsid w:val="003B29B3"/>
    <w:rsid w:val="003B595F"/>
    <w:rsid w:val="003C02FC"/>
    <w:rsid w:val="003C2CD8"/>
    <w:rsid w:val="003D13E4"/>
    <w:rsid w:val="003D2458"/>
    <w:rsid w:val="003F1C26"/>
    <w:rsid w:val="003F36F8"/>
    <w:rsid w:val="004117F8"/>
    <w:rsid w:val="004203DA"/>
    <w:rsid w:val="004245ED"/>
    <w:rsid w:val="00440F2B"/>
    <w:rsid w:val="00455AF2"/>
    <w:rsid w:val="004610D4"/>
    <w:rsid w:val="00463095"/>
    <w:rsid w:val="004677FB"/>
    <w:rsid w:val="00475937"/>
    <w:rsid w:val="00477486"/>
    <w:rsid w:val="00480981"/>
    <w:rsid w:val="0048438E"/>
    <w:rsid w:val="00485932"/>
    <w:rsid w:val="00491D27"/>
    <w:rsid w:val="004A21AF"/>
    <w:rsid w:val="004A3564"/>
    <w:rsid w:val="004A5386"/>
    <w:rsid w:val="004A5CFD"/>
    <w:rsid w:val="004B01FD"/>
    <w:rsid w:val="004C3354"/>
    <w:rsid w:val="004C51BB"/>
    <w:rsid w:val="004C6D2B"/>
    <w:rsid w:val="004D56F3"/>
    <w:rsid w:val="004E0F47"/>
    <w:rsid w:val="004E3B32"/>
    <w:rsid w:val="0050127F"/>
    <w:rsid w:val="00512736"/>
    <w:rsid w:val="00531516"/>
    <w:rsid w:val="00533BE1"/>
    <w:rsid w:val="005428BC"/>
    <w:rsid w:val="0054342A"/>
    <w:rsid w:val="00563DD2"/>
    <w:rsid w:val="00567AEC"/>
    <w:rsid w:val="005907C9"/>
    <w:rsid w:val="005A0131"/>
    <w:rsid w:val="005C5E99"/>
    <w:rsid w:val="005C710F"/>
    <w:rsid w:val="005C7EA8"/>
    <w:rsid w:val="005D27F0"/>
    <w:rsid w:val="005D2967"/>
    <w:rsid w:val="005D7EAB"/>
    <w:rsid w:val="005E4B04"/>
    <w:rsid w:val="005E7A2F"/>
    <w:rsid w:val="005F0FA3"/>
    <w:rsid w:val="005F25EC"/>
    <w:rsid w:val="005F75A3"/>
    <w:rsid w:val="00600CD3"/>
    <w:rsid w:val="00605386"/>
    <w:rsid w:val="0061182D"/>
    <w:rsid w:val="00611B3C"/>
    <w:rsid w:val="00612A2D"/>
    <w:rsid w:val="0061453B"/>
    <w:rsid w:val="00621717"/>
    <w:rsid w:val="006243AD"/>
    <w:rsid w:val="006324B1"/>
    <w:rsid w:val="0065158E"/>
    <w:rsid w:val="00651FAD"/>
    <w:rsid w:val="00657986"/>
    <w:rsid w:val="0066707A"/>
    <w:rsid w:val="00676E8C"/>
    <w:rsid w:val="00681EE5"/>
    <w:rsid w:val="00694565"/>
    <w:rsid w:val="006A6B46"/>
    <w:rsid w:val="006B1F31"/>
    <w:rsid w:val="006B27FC"/>
    <w:rsid w:val="006B7C42"/>
    <w:rsid w:val="006D3AE9"/>
    <w:rsid w:val="006D3EE3"/>
    <w:rsid w:val="006E0FD1"/>
    <w:rsid w:val="006F1D86"/>
    <w:rsid w:val="006F60F3"/>
    <w:rsid w:val="00707F32"/>
    <w:rsid w:val="00714039"/>
    <w:rsid w:val="00722194"/>
    <w:rsid w:val="00727D82"/>
    <w:rsid w:val="00733A48"/>
    <w:rsid w:val="00734236"/>
    <w:rsid w:val="00743882"/>
    <w:rsid w:val="00752892"/>
    <w:rsid w:val="00754750"/>
    <w:rsid w:val="0075708E"/>
    <w:rsid w:val="007A3A2C"/>
    <w:rsid w:val="007A617B"/>
    <w:rsid w:val="007A7951"/>
    <w:rsid w:val="007B05E9"/>
    <w:rsid w:val="007B4850"/>
    <w:rsid w:val="007B7F60"/>
    <w:rsid w:val="007C2FA4"/>
    <w:rsid w:val="007D00B6"/>
    <w:rsid w:val="007D1233"/>
    <w:rsid w:val="007D6218"/>
    <w:rsid w:val="007E2F9D"/>
    <w:rsid w:val="007E4C3D"/>
    <w:rsid w:val="007E6E37"/>
    <w:rsid w:val="007F164E"/>
    <w:rsid w:val="00817D56"/>
    <w:rsid w:val="00822135"/>
    <w:rsid w:val="008250AF"/>
    <w:rsid w:val="00835EFE"/>
    <w:rsid w:val="00837321"/>
    <w:rsid w:val="00847CED"/>
    <w:rsid w:val="0085026F"/>
    <w:rsid w:val="00852441"/>
    <w:rsid w:val="0086657C"/>
    <w:rsid w:val="00871C06"/>
    <w:rsid w:val="008814F1"/>
    <w:rsid w:val="0089352F"/>
    <w:rsid w:val="008969A7"/>
    <w:rsid w:val="008A6A92"/>
    <w:rsid w:val="008B6D0C"/>
    <w:rsid w:val="008C0321"/>
    <w:rsid w:val="008D700D"/>
    <w:rsid w:val="008E010F"/>
    <w:rsid w:val="008E7276"/>
    <w:rsid w:val="008F3576"/>
    <w:rsid w:val="009021B7"/>
    <w:rsid w:val="009029DA"/>
    <w:rsid w:val="00906C0C"/>
    <w:rsid w:val="0090762F"/>
    <w:rsid w:val="00915ADD"/>
    <w:rsid w:val="0094143D"/>
    <w:rsid w:val="00941E54"/>
    <w:rsid w:val="00947C35"/>
    <w:rsid w:val="009530B5"/>
    <w:rsid w:val="00953D06"/>
    <w:rsid w:val="00954566"/>
    <w:rsid w:val="00955F4E"/>
    <w:rsid w:val="009619C2"/>
    <w:rsid w:val="009635DB"/>
    <w:rsid w:val="00963BE4"/>
    <w:rsid w:val="009643BC"/>
    <w:rsid w:val="00964D44"/>
    <w:rsid w:val="00966756"/>
    <w:rsid w:val="00974E06"/>
    <w:rsid w:val="00982389"/>
    <w:rsid w:val="009A4B5E"/>
    <w:rsid w:val="009B08C6"/>
    <w:rsid w:val="009C01D5"/>
    <w:rsid w:val="009C786E"/>
    <w:rsid w:val="009D2631"/>
    <w:rsid w:val="009D3E87"/>
    <w:rsid w:val="009D420E"/>
    <w:rsid w:val="009D503D"/>
    <w:rsid w:val="009E39D6"/>
    <w:rsid w:val="009E469D"/>
    <w:rsid w:val="009F10EE"/>
    <w:rsid w:val="00A00670"/>
    <w:rsid w:val="00A04078"/>
    <w:rsid w:val="00A05573"/>
    <w:rsid w:val="00A1300D"/>
    <w:rsid w:val="00A634ED"/>
    <w:rsid w:val="00A83627"/>
    <w:rsid w:val="00A85644"/>
    <w:rsid w:val="00A85AA1"/>
    <w:rsid w:val="00A90B5D"/>
    <w:rsid w:val="00AA4870"/>
    <w:rsid w:val="00AA7F00"/>
    <w:rsid w:val="00AB54C7"/>
    <w:rsid w:val="00AC4661"/>
    <w:rsid w:val="00AD6BDA"/>
    <w:rsid w:val="00AE7141"/>
    <w:rsid w:val="00AE7762"/>
    <w:rsid w:val="00AF7AB6"/>
    <w:rsid w:val="00B0439B"/>
    <w:rsid w:val="00B119F3"/>
    <w:rsid w:val="00B15A8A"/>
    <w:rsid w:val="00B15D90"/>
    <w:rsid w:val="00B15EEC"/>
    <w:rsid w:val="00B1649C"/>
    <w:rsid w:val="00B2170E"/>
    <w:rsid w:val="00B21D04"/>
    <w:rsid w:val="00B24B26"/>
    <w:rsid w:val="00B26187"/>
    <w:rsid w:val="00B36C2F"/>
    <w:rsid w:val="00B418D9"/>
    <w:rsid w:val="00B42DFF"/>
    <w:rsid w:val="00B50084"/>
    <w:rsid w:val="00B52D78"/>
    <w:rsid w:val="00B53E06"/>
    <w:rsid w:val="00B628E4"/>
    <w:rsid w:val="00B74593"/>
    <w:rsid w:val="00B83032"/>
    <w:rsid w:val="00B93DEC"/>
    <w:rsid w:val="00B957E3"/>
    <w:rsid w:val="00BA0C17"/>
    <w:rsid w:val="00BA1327"/>
    <w:rsid w:val="00BA1E9D"/>
    <w:rsid w:val="00BB482A"/>
    <w:rsid w:val="00BB540C"/>
    <w:rsid w:val="00BB5476"/>
    <w:rsid w:val="00BD65D4"/>
    <w:rsid w:val="00BE4844"/>
    <w:rsid w:val="00BF26D6"/>
    <w:rsid w:val="00C12CCB"/>
    <w:rsid w:val="00C16E58"/>
    <w:rsid w:val="00C312F6"/>
    <w:rsid w:val="00C352FD"/>
    <w:rsid w:val="00C35C71"/>
    <w:rsid w:val="00C5011E"/>
    <w:rsid w:val="00C51D06"/>
    <w:rsid w:val="00C546BB"/>
    <w:rsid w:val="00C57158"/>
    <w:rsid w:val="00C6075C"/>
    <w:rsid w:val="00C738EC"/>
    <w:rsid w:val="00C81C1E"/>
    <w:rsid w:val="00CA19F6"/>
    <w:rsid w:val="00CA282C"/>
    <w:rsid w:val="00CA4E9B"/>
    <w:rsid w:val="00CC1C76"/>
    <w:rsid w:val="00CC4298"/>
    <w:rsid w:val="00CD5A76"/>
    <w:rsid w:val="00CD7F1D"/>
    <w:rsid w:val="00CE0E34"/>
    <w:rsid w:val="00CF7E8F"/>
    <w:rsid w:val="00D0023C"/>
    <w:rsid w:val="00D02782"/>
    <w:rsid w:val="00D044AB"/>
    <w:rsid w:val="00D07AD1"/>
    <w:rsid w:val="00D15C42"/>
    <w:rsid w:val="00D16B3B"/>
    <w:rsid w:val="00D24370"/>
    <w:rsid w:val="00D43DD2"/>
    <w:rsid w:val="00D57A06"/>
    <w:rsid w:val="00D6001E"/>
    <w:rsid w:val="00D71C1D"/>
    <w:rsid w:val="00D815D1"/>
    <w:rsid w:val="00D90F64"/>
    <w:rsid w:val="00D96C97"/>
    <w:rsid w:val="00DA1BEB"/>
    <w:rsid w:val="00DA2798"/>
    <w:rsid w:val="00DA3BF2"/>
    <w:rsid w:val="00DB0D13"/>
    <w:rsid w:val="00DB7AC5"/>
    <w:rsid w:val="00DC229C"/>
    <w:rsid w:val="00DD2FDA"/>
    <w:rsid w:val="00DE1218"/>
    <w:rsid w:val="00DE6CC8"/>
    <w:rsid w:val="00E0055B"/>
    <w:rsid w:val="00E11593"/>
    <w:rsid w:val="00E12511"/>
    <w:rsid w:val="00E17530"/>
    <w:rsid w:val="00E1781E"/>
    <w:rsid w:val="00E2690C"/>
    <w:rsid w:val="00E30DA1"/>
    <w:rsid w:val="00E3507B"/>
    <w:rsid w:val="00E41F1A"/>
    <w:rsid w:val="00E45347"/>
    <w:rsid w:val="00E47498"/>
    <w:rsid w:val="00E64AD7"/>
    <w:rsid w:val="00E72F8A"/>
    <w:rsid w:val="00E756DE"/>
    <w:rsid w:val="00E762A4"/>
    <w:rsid w:val="00E804C7"/>
    <w:rsid w:val="00E82AC1"/>
    <w:rsid w:val="00E85F24"/>
    <w:rsid w:val="00E96E58"/>
    <w:rsid w:val="00EB64B7"/>
    <w:rsid w:val="00EC216C"/>
    <w:rsid w:val="00ED27F4"/>
    <w:rsid w:val="00ED537E"/>
    <w:rsid w:val="00EF5109"/>
    <w:rsid w:val="00F00A18"/>
    <w:rsid w:val="00F26DBB"/>
    <w:rsid w:val="00F30EF5"/>
    <w:rsid w:val="00F31020"/>
    <w:rsid w:val="00F45899"/>
    <w:rsid w:val="00F53561"/>
    <w:rsid w:val="00F53EC1"/>
    <w:rsid w:val="00F571E5"/>
    <w:rsid w:val="00F57A71"/>
    <w:rsid w:val="00F60B42"/>
    <w:rsid w:val="00F63753"/>
    <w:rsid w:val="00F7174E"/>
    <w:rsid w:val="00F72361"/>
    <w:rsid w:val="00F72A2D"/>
    <w:rsid w:val="00F77F07"/>
    <w:rsid w:val="00F843AF"/>
    <w:rsid w:val="00F869D5"/>
    <w:rsid w:val="00F8781C"/>
    <w:rsid w:val="00FA016D"/>
    <w:rsid w:val="00FA1F0D"/>
    <w:rsid w:val="00FA3D49"/>
    <w:rsid w:val="00FA614F"/>
    <w:rsid w:val="00FB4DB8"/>
    <w:rsid w:val="00FD479B"/>
    <w:rsid w:val="00FE1B0D"/>
    <w:rsid w:val="00FE2393"/>
    <w:rsid w:val="00FE3652"/>
    <w:rsid w:val="00FF6F5C"/>
    <w:rsid w:val="0C0A88AA"/>
    <w:rsid w:val="160F7080"/>
    <w:rsid w:val="1678DEDC"/>
    <w:rsid w:val="16D4E2EA"/>
    <w:rsid w:val="1BFEC5EB"/>
    <w:rsid w:val="1CD5EC98"/>
    <w:rsid w:val="26BC7257"/>
    <w:rsid w:val="3FAD6C5E"/>
    <w:rsid w:val="4830C7B0"/>
    <w:rsid w:val="56B500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8FDDC4"/>
  <w15:docId w15:val="{EF3AA21E-5A0E-43D7-A06A-6E709D481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584"/>
  </w:style>
  <w:style w:type="paragraph" w:styleId="Heading1">
    <w:name w:val="heading 1"/>
    <w:basedOn w:val="Normal"/>
    <w:next w:val="Normal"/>
    <w:link w:val="Heading1Char"/>
    <w:uiPriority w:val="9"/>
    <w:qFormat/>
    <w:rsid w:val="00847CED"/>
    <w:pPr>
      <w:keepNext/>
      <w:keepLines/>
      <w:numPr>
        <w:numId w:val="3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3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3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3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3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3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3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3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3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BB540C"/>
  </w:style>
  <w:style w:type="paragraph" w:customStyle="1" w:styleId="Bodytextindented">
    <w:name w:val="Body text indented"/>
    <w:aliases w:val="Priory Documents"/>
    <w:basedOn w:val="BodyText"/>
    <w:rsid w:val="00463095"/>
    <w:pPr>
      <w:overflowPunct w:val="0"/>
      <w:autoSpaceDE w:val="0"/>
      <w:autoSpaceDN w:val="0"/>
      <w:adjustRightInd w:val="0"/>
      <w:spacing w:after="0" w:line="240" w:lineRule="auto"/>
      <w:ind w:left="720" w:hanging="720"/>
      <w:jc w:val="both"/>
      <w:textAlignment w:val="baseline"/>
    </w:pPr>
    <w:rPr>
      <w:rFonts w:ascii="Verdana" w:eastAsia="Times New Roman" w:hAnsi="Verdana" w:cs="Times New Roman"/>
      <w:sz w:val="20"/>
      <w:szCs w:val="20"/>
    </w:rPr>
  </w:style>
  <w:style w:type="paragraph" w:styleId="BodyText">
    <w:name w:val="Body Text"/>
    <w:basedOn w:val="Normal"/>
    <w:link w:val="BodyTextChar"/>
    <w:uiPriority w:val="99"/>
    <w:semiHidden/>
    <w:unhideWhenUsed/>
    <w:rsid w:val="00463095"/>
    <w:pPr>
      <w:spacing w:after="120"/>
    </w:pPr>
  </w:style>
  <w:style w:type="character" w:customStyle="1" w:styleId="BodyTextChar">
    <w:name w:val="Body Text Char"/>
    <w:basedOn w:val="DefaultParagraphFont"/>
    <w:link w:val="BodyText"/>
    <w:uiPriority w:val="99"/>
    <w:semiHidden/>
    <w:rsid w:val="00463095"/>
  </w:style>
  <w:style w:type="character" w:styleId="Hyperlink">
    <w:name w:val="Hyperlink"/>
    <w:basedOn w:val="DefaultParagraphFont"/>
    <w:uiPriority w:val="99"/>
    <w:unhideWhenUsed/>
    <w:rsid w:val="009D2631"/>
    <w:rPr>
      <w:color w:val="0000FF" w:themeColor="hyperlink"/>
      <w:u w:val="single"/>
    </w:rPr>
  </w:style>
  <w:style w:type="character" w:styleId="FollowedHyperlink">
    <w:name w:val="FollowedHyperlink"/>
    <w:basedOn w:val="DefaultParagraphFont"/>
    <w:uiPriority w:val="99"/>
    <w:semiHidden/>
    <w:unhideWhenUsed/>
    <w:rsid w:val="00491D27"/>
    <w:rPr>
      <w:color w:val="800080" w:themeColor="followedHyperlink"/>
      <w:u w:val="single"/>
    </w:rPr>
  </w:style>
  <w:style w:type="character" w:customStyle="1" w:styleId="UnresolvedMention1">
    <w:name w:val="Unresolved Mention1"/>
    <w:basedOn w:val="DefaultParagraphFont"/>
    <w:uiPriority w:val="99"/>
    <w:semiHidden/>
    <w:unhideWhenUsed/>
    <w:rsid w:val="00357689"/>
    <w:rPr>
      <w:color w:val="605E5C"/>
      <w:shd w:val="clear" w:color="auto" w:fill="E1DFDD"/>
    </w:rPr>
  </w:style>
  <w:style w:type="table" w:customStyle="1" w:styleId="TableGrid1">
    <w:name w:val="Table Grid1"/>
    <w:basedOn w:val="TableNormal"/>
    <w:next w:val="TableGrid"/>
    <w:uiPriority w:val="59"/>
    <w:rsid w:val="00611B3C"/>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ca9ea8fb-1e7a-4316-b87f-a6dd3abdb610">EAKQP7ZW3CQH-1613487957-27176</_dlc_DocId>
    <_dlc_DocIdUrl xmlns="ca9ea8fb-1e7a-4316-b87f-a6dd3abdb610">
      <Url>https://aspriscs.sharepoint.com/sites/NewburyManorCorporate/_layouts/15/DocIdRedir.aspx?ID=EAKQP7ZW3CQH-1613487957-27176</Url>
      <Description>EAKQP7ZW3CQH-1613487957-27176</Description>
    </_dlc_DocIdUrl>
    <lcf76f155ced4ddcb4097134ff3c332f xmlns="6fee0ce0-d2f0-425a-9376-544860a6a486">
      <Terms xmlns="http://schemas.microsoft.com/office/infopath/2007/PartnerControls"/>
    </lcf76f155ced4ddcb4097134ff3c332f>
    <TaxCatchAll xmlns="ca9ea8fb-1e7a-4316-b87f-a6dd3abdb6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38A76-97C2-4C7D-B16F-EFD333AC2FA2}">
  <ds:schemaRefs>
    <ds:schemaRef ds:uri="http://schemas.microsoft.com/sharepoint/v3/contenttype/forms"/>
  </ds:schemaRefs>
</ds:datastoreItem>
</file>

<file path=customXml/itemProps2.xml><?xml version="1.0" encoding="utf-8"?>
<ds:datastoreItem xmlns:ds="http://schemas.openxmlformats.org/officeDocument/2006/customXml" ds:itemID="{6526D03B-1827-4F9E-9913-1A166A97ED91}">
  <ds:schemaRefs>
    <ds:schemaRef ds:uri="http://schemas.microsoft.com/sharepoint/events"/>
  </ds:schemaRefs>
</ds:datastoreItem>
</file>

<file path=customXml/itemProps3.xml><?xml version="1.0" encoding="utf-8"?>
<ds:datastoreItem xmlns:ds="http://schemas.openxmlformats.org/officeDocument/2006/customXml" ds:itemID="{3AC01DA5-4390-4EB1-A420-B53CEA9BA056}">
  <ds:schemaRefs>
    <ds:schemaRef ds:uri="http://schemas.microsoft.com/office/2006/metadata/properties"/>
    <ds:schemaRef ds:uri="http://schemas.microsoft.com/office/infopath/2007/PartnerControls"/>
    <ds:schemaRef ds:uri="ca9ea8fb-1e7a-4316-b87f-a6dd3abdb610"/>
    <ds:schemaRef ds:uri="6fee0ce0-d2f0-425a-9376-544860a6a486"/>
  </ds:schemaRefs>
</ds:datastoreItem>
</file>

<file path=customXml/itemProps4.xml><?xml version="1.0" encoding="utf-8"?>
<ds:datastoreItem xmlns:ds="http://schemas.openxmlformats.org/officeDocument/2006/customXml" ds:itemID="{B38604AC-E71A-43C2-83D4-2EE3FEF11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2469</Words>
  <Characters>14078</Characters>
  <Application>Microsoft Office Word</Application>
  <DocSecurity>4</DocSecurity>
  <Lines>117</Lines>
  <Paragraphs>33</Paragraphs>
  <ScaleCrop>false</ScaleCrop>
  <Company>Priorygroup.com</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Rickson</dc:creator>
  <cp:keywords/>
  <cp:lastModifiedBy>Natasha Patrick</cp:lastModifiedBy>
  <cp:revision>2</cp:revision>
  <cp:lastPrinted>2025-03-24T12:17:00Z</cp:lastPrinted>
  <dcterms:created xsi:type="dcterms:W3CDTF">2026-09-23T11:24:00Z</dcterms:created>
  <dcterms:modified xsi:type="dcterms:W3CDTF">2026-09-23T14:52:00Z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Order">
    <vt:r8>1047000</vt:r8>
  </property>
  <property fmtid="{D5CDD505-2E9C-101B-9397-08002B2CF9AE}" pid="4" name="_dlc_DocIdItemGuid">
    <vt:lpwstr>4a549ec2-2165-41ad-b657-3ffca62ca7c6</vt:lpwstr>
  </property>
  <property fmtid="{D5CDD505-2E9C-101B-9397-08002B2CF9AE}" pid="5" name="MediaServiceImageTags">
    <vt:lpwstr/>
  </property>
</Properties>
</file>