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2FC0C" w14:textId="4542F93A" w:rsidR="002C3F64" w:rsidRDefault="00E523FB" w:rsidP="00536B41">
      <w:pPr>
        <w:rPr>
          <w:rFonts w:ascii="Tahoma" w:hAnsi="Tahoma" w:cs="Tahoma"/>
          <w:b/>
        </w:rPr>
      </w:pPr>
      <w:r>
        <w:rPr>
          <w:rFonts w:ascii="Tahoma" w:hAnsi="Tahoma" w:cs="Tahoma"/>
          <w:b/>
        </w:rPr>
        <w:t xml:space="preserve"> </w:t>
      </w:r>
    </w:p>
    <w:p w14:paraId="73626362" w14:textId="503FBA82" w:rsidR="003E00F3" w:rsidRPr="00B03794" w:rsidRDefault="00A92650" w:rsidP="00536B41">
      <w:pPr>
        <w:rPr>
          <w:rFonts w:ascii="Tahoma" w:hAnsi="Tahoma" w:cs="Tahoma"/>
          <w:b/>
        </w:rPr>
      </w:pPr>
      <w:r w:rsidRPr="00B03794">
        <w:rPr>
          <w:rFonts w:ascii="Tahoma" w:hAnsi="Tahoma" w:cs="Tahoma"/>
          <w:b/>
        </w:rPr>
        <w:t xml:space="preserve"> </w:t>
      </w:r>
    </w:p>
    <w:p w14:paraId="73626363" w14:textId="77777777" w:rsidR="003E00F3" w:rsidRPr="00B03794" w:rsidRDefault="00E47D91" w:rsidP="003E00F3">
      <w:pPr>
        <w:jc w:val="center"/>
        <w:rPr>
          <w:rFonts w:ascii="Tahoma" w:hAnsi="Tahoma" w:cs="Tahoma"/>
          <w:b/>
        </w:rPr>
      </w:pPr>
      <w:r>
        <w:rPr>
          <w:rFonts w:ascii="Tahoma" w:hAnsi="Tahoma" w:cs="Tahoma"/>
          <w:b/>
          <w:noProof/>
          <w:lang w:eastAsia="en-GB"/>
        </w:rPr>
        <w:drawing>
          <wp:inline distT="0" distB="0" distL="0" distR="0" wp14:anchorId="7362663B" wp14:editId="7362663C">
            <wp:extent cx="2852382" cy="9235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76844" cy="931420"/>
                    </a:xfrm>
                    <a:prstGeom prst="rect">
                      <a:avLst/>
                    </a:prstGeom>
                    <a:noFill/>
                  </pic:spPr>
                </pic:pic>
              </a:graphicData>
            </a:graphic>
          </wp:inline>
        </w:drawing>
      </w:r>
    </w:p>
    <w:p w14:paraId="73626364" w14:textId="77777777" w:rsidR="003E00F3" w:rsidRPr="00B03794" w:rsidRDefault="003E00F3" w:rsidP="003E00F3">
      <w:pPr>
        <w:jc w:val="center"/>
        <w:rPr>
          <w:rFonts w:ascii="Tahoma" w:hAnsi="Tahoma" w:cs="Tahoma"/>
          <w:b/>
        </w:rPr>
      </w:pPr>
    </w:p>
    <w:p w14:paraId="73626365" w14:textId="77777777" w:rsidR="003E00F3" w:rsidRPr="00B03794" w:rsidRDefault="003E00F3" w:rsidP="003E00F3">
      <w:pPr>
        <w:jc w:val="center"/>
        <w:rPr>
          <w:rFonts w:ascii="Tahoma" w:hAnsi="Tahoma" w:cs="Tahoma"/>
          <w:b/>
        </w:rPr>
      </w:pPr>
    </w:p>
    <w:p w14:paraId="73626366" w14:textId="77777777" w:rsidR="00E11B20" w:rsidRPr="00B03794" w:rsidRDefault="00E11B20" w:rsidP="003E00F3">
      <w:pPr>
        <w:pStyle w:val="BodyText3"/>
        <w:rPr>
          <w:rFonts w:ascii="Tahoma" w:hAnsi="Tahoma" w:cs="Tahoma"/>
        </w:rPr>
      </w:pPr>
    </w:p>
    <w:p w14:paraId="73626367" w14:textId="77777777" w:rsidR="002B0E23" w:rsidRPr="00B03794" w:rsidRDefault="002B0E23" w:rsidP="003E00F3">
      <w:pPr>
        <w:pStyle w:val="BodyText3"/>
        <w:rPr>
          <w:rFonts w:ascii="Tahoma" w:hAnsi="Tahoma" w:cs="Tahoma"/>
        </w:rPr>
      </w:pPr>
      <w:r w:rsidRPr="00B03794">
        <w:rPr>
          <w:rFonts w:ascii="Tahoma" w:hAnsi="Tahoma" w:cs="Tahoma"/>
        </w:rPr>
        <w:t>Rugeley School</w:t>
      </w:r>
    </w:p>
    <w:p w14:paraId="73626368" w14:textId="77777777" w:rsidR="003E00F3" w:rsidRPr="00B03794" w:rsidRDefault="00BB7B81" w:rsidP="003E00F3">
      <w:pPr>
        <w:pStyle w:val="BodyText3"/>
        <w:rPr>
          <w:rFonts w:ascii="Tahoma" w:hAnsi="Tahoma" w:cs="Tahoma"/>
        </w:rPr>
      </w:pPr>
      <w:r w:rsidRPr="00B03794">
        <w:rPr>
          <w:rFonts w:ascii="Tahoma" w:hAnsi="Tahoma" w:cs="Tahoma"/>
        </w:rPr>
        <w:t xml:space="preserve">Curriculum </w:t>
      </w:r>
      <w:r w:rsidR="008E5D38" w:rsidRPr="00B03794">
        <w:rPr>
          <w:rFonts w:ascii="Tahoma" w:hAnsi="Tahoma" w:cs="Tahoma"/>
        </w:rPr>
        <w:t xml:space="preserve">Local </w:t>
      </w:r>
      <w:r w:rsidRPr="00B03794">
        <w:rPr>
          <w:rFonts w:ascii="Tahoma" w:hAnsi="Tahoma" w:cs="Tahoma"/>
        </w:rPr>
        <w:t>Procedures</w:t>
      </w:r>
    </w:p>
    <w:p w14:paraId="7362636A" w14:textId="77777777" w:rsidR="003E00F3" w:rsidRDefault="003E00F3" w:rsidP="003E00F3">
      <w:pPr>
        <w:pStyle w:val="BodyText3"/>
        <w:rPr>
          <w:rFonts w:ascii="Tahoma" w:hAnsi="Tahoma" w:cs="Tahoma"/>
          <w:sz w:val="36"/>
          <w:szCs w:val="36"/>
        </w:rPr>
      </w:pPr>
    </w:p>
    <w:p w14:paraId="2A74E61D" w14:textId="77777777" w:rsidR="006E0783" w:rsidRDefault="006E0783" w:rsidP="003E00F3">
      <w:pPr>
        <w:pStyle w:val="BodyText3"/>
        <w:rPr>
          <w:rFonts w:ascii="Tahoma" w:hAnsi="Tahoma" w:cs="Tahoma"/>
          <w:sz w:val="36"/>
          <w:szCs w:val="36"/>
        </w:rPr>
      </w:pPr>
    </w:p>
    <w:p w14:paraId="37FBBB7A" w14:textId="77777777" w:rsidR="006E0783" w:rsidRPr="00B03794" w:rsidRDefault="006E0783" w:rsidP="003E00F3">
      <w:pPr>
        <w:pStyle w:val="BodyText3"/>
        <w:rPr>
          <w:rFonts w:ascii="Tahoma" w:hAnsi="Tahoma" w:cs="Tahoma"/>
          <w:sz w:val="36"/>
          <w:szCs w:val="36"/>
        </w:rPr>
      </w:pPr>
    </w:p>
    <w:p w14:paraId="7362636B" w14:textId="77777777" w:rsidR="003E00F3" w:rsidRPr="00B03794" w:rsidRDefault="003E00F3" w:rsidP="003E00F3">
      <w:pPr>
        <w:pStyle w:val="BodyText3"/>
        <w:rPr>
          <w:rFonts w:ascii="Tahoma" w:hAnsi="Tahoma" w:cs="Tahoma"/>
          <w:sz w:val="36"/>
          <w:szCs w:val="36"/>
        </w:rPr>
      </w:pPr>
      <w:r w:rsidRPr="00B03794">
        <w:rPr>
          <w:rFonts w:ascii="Tahoma" w:hAnsi="Tahoma" w:cs="Tahoma"/>
          <w:sz w:val="36"/>
          <w:szCs w:val="36"/>
        </w:rPr>
        <w:t xml:space="preserve">Adopted: </w:t>
      </w:r>
      <w:r w:rsidR="002B0E23" w:rsidRPr="00B03794">
        <w:rPr>
          <w:rFonts w:ascii="Tahoma" w:hAnsi="Tahoma" w:cs="Tahoma"/>
          <w:sz w:val="36"/>
          <w:szCs w:val="36"/>
        </w:rPr>
        <w:t>June 2015</w:t>
      </w:r>
    </w:p>
    <w:p w14:paraId="7362636C" w14:textId="195A8F2B" w:rsidR="00C23C8A" w:rsidRPr="00B03794" w:rsidRDefault="003E00F3" w:rsidP="003E00F3">
      <w:pPr>
        <w:pStyle w:val="BodyText3"/>
        <w:rPr>
          <w:rFonts w:ascii="Tahoma" w:hAnsi="Tahoma" w:cs="Tahoma"/>
          <w:sz w:val="36"/>
          <w:szCs w:val="36"/>
        </w:rPr>
      </w:pPr>
      <w:r w:rsidRPr="00B03794">
        <w:rPr>
          <w:rFonts w:ascii="Tahoma" w:hAnsi="Tahoma" w:cs="Tahoma"/>
          <w:sz w:val="36"/>
          <w:szCs w:val="36"/>
        </w:rPr>
        <w:t>Review</w:t>
      </w:r>
      <w:r w:rsidR="00193684" w:rsidRPr="00B03794">
        <w:rPr>
          <w:rFonts w:ascii="Tahoma" w:hAnsi="Tahoma" w:cs="Tahoma"/>
          <w:sz w:val="36"/>
          <w:szCs w:val="36"/>
        </w:rPr>
        <w:t>ed</w:t>
      </w:r>
      <w:r w:rsidRPr="00B03794">
        <w:rPr>
          <w:rFonts w:ascii="Tahoma" w:hAnsi="Tahoma" w:cs="Tahoma"/>
          <w:sz w:val="36"/>
          <w:szCs w:val="36"/>
        </w:rPr>
        <w:t xml:space="preserve">: </w:t>
      </w:r>
      <w:r w:rsidR="00911E97">
        <w:rPr>
          <w:rFonts w:ascii="Tahoma" w:hAnsi="Tahoma" w:cs="Tahoma"/>
          <w:sz w:val="36"/>
          <w:szCs w:val="36"/>
        </w:rPr>
        <w:t>September</w:t>
      </w:r>
      <w:r w:rsidR="00EA36BF">
        <w:rPr>
          <w:rFonts w:ascii="Tahoma" w:hAnsi="Tahoma" w:cs="Tahoma"/>
          <w:sz w:val="36"/>
          <w:szCs w:val="36"/>
        </w:rPr>
        <w:t xml:space="preserve"> </w:t>
      </w:r>
      <w:r w:rsidR="005B2BA4">
        <w:rPr>
          <w:rFonts w:ascii="Tahoma" w:hAnsi="Tahoma" w:cs="Tahoma"/>
          <w:sz w:val="36"/>
          <w:szCs w:val="36"/>
        </w:rPr>
        <w:t>2026</w:t>
      </w:r>
    </w:p>
    <w:p w14:paraId="7362636D" w14:textId="3D6F85E9" w:rsidR="00193684" w:rsidRPr="00B03794" w:rsidRDefault="00ED4034" w:rsidP="003E00F3">
      <w:pPr>
        <w:pStyle w:val="BodyText3"/>
        <w:rPr>
          <w:rFonts w:ascii="Tahoma" w:hAnsi="Tahoma" w:cs="Tahoma"/>
          <w:sz w:val="36"/>
          <w:szCs w:val="36"/>
        </w:rPr>
      </w:pPr>
      <w:r w:rsidRPr="00B03794">
        <w:rPr>
          <w:rFonts w:ascii="Tahoma" w:hAnsi="Tahoma" w:cs="Tahoma"/>
          <w:sz w:val="36"/>
          <w:szCs w:val="36"/>
        </w:rPr>
        <w:t xml:space="preserve">Next Review: </w:t>
      </w:r>
      <w:r w:rsidR="00911E97">
        <w:rPr>
          <w:rFonts w:ascii="Tahoma" w:hAnsi="Tahoma" w:cs="Tahoma"/>
          <w:sz w:val="36"/>
          <w:szCs w:val="36"/>
        </w:rPr>
        <w:t>September</w:t>
      </w:r>
      <w:r w:rsidR="00EA36BF">
        <w:rPr>
          <w:rFonts w:ascii="Tahoma" w:hAnsi="Tahoma" w:cs="Tahoma"/>
          <w:sz w:val="36"/>
          <w:szCs w:val="36"/>
        </w:rPr>
        <w:t xml:space="preserve"> 202</w:t>
      </w:r>
      <w:r w:rsidR="005B2BA4">
        <w:rPr>
          <w:rFonts w:ascii="Tahoma" w:hAnsi="Tahoma" w:cs="Tahoma"/>
          <w:sz w:val="36"/>
          <w:szCs w:val="36"/>
        </w:rPr>
        <w:t>7</w:t>
      </w:r>
    </w:p>
    <w:p w14:paraId="7362636E" w14:textId="77777777" w:rsidR="004573CA" w:rsidRPr="00B03794" w:rsidRDefault="004573CA" w:rsidP="003E00F3">
      <w:pPr>
        <w:pStyle w:val="BodyText3"/>
        <w:rPr>
          <w:rFonts w:ascii="Tahoma" w:hAnsi="Tahoma" w:cs="Tahoma"/>
          <w:sz w:val="36"/>
          <w:szCs w:val="36"/>
        </w:rPr>
      </w:pPr>
    </w:p>
    <w:p w14:paraId="7362636F" w14:textId="77777777" w:rsidR="004573CA" w:rsidRPr="00B03794" w:rsidRDefault="004573CA" w:rsidP="003E00F3">
      <w:pPr>
        <w:pStyle w:val="BodyText3"/>
        <w:rPr>
          <w:rFonts w:ascii="Tahoma" w:hAnsi="Tahoma" w:cs="Tahoma"/>
          <w:sz w:val="36"/>
          <w:szCs w:val="36"/>
        </w:rPr>
      </w:pPr>
    </w:p>
    <w:p w14:paraId="73626372" w14:textId="77777777" w:rsidR="004573CA" w:rsidRPr="00B03794" w:rsidRDefault="004573CA" w:rsidP="00180CB0">
      <w:pPr>
        <w:pStyle w:val="BodyText3"/>
        <w:jc w:val="left"/>
        <w:rPr>
          <w:rFonts w:ascii="Tahoma" w:hAnsi="Tahoma" w:cs="Tahoma"/>
          <w:sz w:val="36"/>
          <w:szCs w:val="36"/>
        </w:rPr>
      </w:pPr>
    </w:p>
    <w:p w14:paraId="73626373" w14:textId="01E33EE7" w:rsidR="004573CA" w:rsidRPr="00B03794" w:rsidRDefault="004573CA" w:rsidP="00836CE1">
      <w:pPr>
        <w:pStyle w:val="Quote"/>
        <w:jc w:val="center"/>
        <w:rPr>
          <w:rFonts w:ascii="Tahoma" w:hAnsi="Tahoma" w:cs="Tahoma"/>
        </w:rPr>
      </w:pPr>
      <w:r w:rsidRPr="00B03794">
        <w:rPr>
          <w:rFonts w:ascii="Tahoma" w:hAnsi="Tahoma" w:cs="Tahoma"/>
        </w:rPr>
        <w:t>Equal opportunities lie at the heart of all that we do at Rugeley. We are committed to ensuring that every member of the school community, whatever their disability, gender, sexual orientation, age, colour, ethnic origin, culture or religious belief is given the same chance as any other to access the services and support school.</w:t>
      </w:r>
    </w:p>
    <w:p w14:paraId="73626374" w14:textId="77777777" w:rsidR="004573CA" w:rsidRPr="00B03794" w:rsidRDefault="004573CA">
      <w:pPr>
        <w:rPr>
          <w:rFonts w:ascii="Tahoma" w:hAnsi="Tahoma" w:cs="Tahoma"/>
          <w:sz w:val="36"/>
          <w:szCs w:val="36"/>
        </w:rPr>
      </w:pPr>
    </w:p>
    <w:tbl>
      <w:tblPr>
        <w:tblpPr w:leftFromText="180" w:rightFromText="180" w:vertAnchor="page" w:horzAnchor="margin" w:tblpXSpec="center" w:tblpY="1201"/>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4"/>
        <w:gridCol w:w="1983"/>
        <w:gridCol w:w="1700"/>
        <w:gridCol w:w="2408"/>
      </w:tblGrid>
      <w:tr w:rsidR="00F72729" w:rsidRPr="00B03794" w14:paraId="73626377" w14:textId="77777777" w:rsidTr="00B60114">
        <w:tc>
          <w:tcPr>
            <w:tcW w:w="3224" w:type="dxa"/>
            <w:tcBorders>
              <w:top w:val="single" w:sz="4" w:space="0" w:color="auto"/>
              <w:left w:val="single" w:sz="4" w:space="0" w:color="auto"/>
              <w:bottom w:val="single" w:sz="4" w:space="0" w:color="auto"/>
              <w:right w:val="single" w:sz="4" w:space="0" w:color="auto"/>
            </w:tcBorders>
            <w:hideMark/>
          </w:tcPr>
          <w:p w14:paraId="73626375" w14:textId="77777777" w:rsidR="00F72729" w:rsidRPr="00B03794" w:rsidRDefault="00F72729" w:rsidP="00B60114">
            <w:pPr>
              <w:pStyle w:val="PRIORYTITLE"/>
              <w:rPr>
                <w:rFonts w:ascii="Tahoma" w:hAnsi="Tahoma" w:cs="Tahoma"/>
                <w:sz w:val="24"/>
              </w:rPr>
            </w:pPr>
            <w:r w:rsidRPr="00B03794">
              <w:rPr>
                <w:rFonts w:ascii="Tahoma" w:hAnsi="Tahoma" w:cs="Tahoma"/>
                <w:sz w:val="24"/>
              </w:rPr>
              <w:t>Procedure for</w:t>
            </w:r>
          </w:p>
        </w:tc>
        <w:tc>
          <w:tcPr>
            <w:tcW w:w="6091" w:type="dxa"/>
            <w:gridSpan w:val="3"/>
            <w:tcBorders>
              <w:top w:val="single" w:sz="4" w:space="0" w:color="auto"/>
              <w:left w:val="single" w:sz="4" w:space="0" w:color="auto"/>
              <w:bottom w:val="single" w:sz="4" w:space="0" w:color="auto"/>
              <w:right w:val="single" w:sz="4" w:space="0" w:color="auto"/>
            </w:tcBorders>
            <w:hideMark/>
          </w:tcPr>
          <w:p w14:paraId="73626376" w14:textId="77777777" w:rsidR="00F72729" w:rsidRPr="00B03794" w:rsidRDefault="00F72729" w:rsidP="00B60114">
            <w:pPr>
              <w:pStyle w:val="PRIORYTITLE"/>
              <w:rPr>
                <w:rFonts w:ascii="Tahoma" w:hAnsi="Tahoma" w:cs="Tahoma"/>
              </w:rPr>
            </w:pPr>
            <w:proofErr w:type="gramStart"/>
            <w:r w:rsidRPr="00B03794">
              <w:rPr>
                <w:rFonts w:ascii="Tahoma" w:hAnsi="Tahoma" w:cs="Tahoma"/>
              </w:rPr>
              <w:t xml:space="preserve">Curriculum </w:t>
            </w:r>
            <w:r w:rsidR="00E11B20" w:rsidRPr="00B03794">
              <w:rPr>
                <w:rFonts w:ascii="Tahoma" w:hAnsi="Tahoma" w:cs="Tahoma"/>
              </w:rPr>
              <w:t xml:space="preserve"> Local</w:t>
            </w:r>
            <w:proofErr w:type="gramEnd"/>
            <w:r w:rsidR="00E11B20" w:rsidRPr="00B03794">
              <w:rPr>
                <w:rFonts w:ascii="Tahoma" w:hAnsi="Tahoma" w:cs="Tahoma"/>
              </w:rPr>
              <w:t xml:space="preserve"> </w:t>
            </w:r>
            <w:r w:rsidRPr="00B03794">
              <w:rPr>
                <w:rFonts w:ascii="Tahoma" w:hAnsi="Tahoma" w:cs="Tahoma"/>
              </w:rPr>
              <w:t>Procedure</w:t>
            </w:r>
          </w:p>
        </w:tc>
      </w:tr>
      <w:tr w:rsidR="00F72729" w:rsidRPr="00B03794" w14:paraId="7362637F" w14:textId="77777777" w:rsidTr="00B60114">
        <w:trPr>
          <w:cantSplit/>
          <w:trHeight w:val="1052"/>
        </w:trPr>
        <w:tc>
          <w:tcPr>
            <w:tcW w:w="3224" w:type="dxa"/>
            <w:tcBorders>
              <w:top w:val="single" w:sz="4" w:space="0" w:color="auto"/>
              <w:left w:val="single" w:sz="4" w:space="0" w:color="auto"/>
              <w:bottom w:val="single" w:sz="4" w:space="0" w:color="auto"/>
              <w:right w:val="single" w:sz="4" w:space="0" w:color="auto"/>
            </w:tcBorders>
            <w:hideMark/>
          </w:tcPr>
          <w:p w14:paraId="73626378" w14:textId="77777777" w:rsidR="00F72729" w:rsidRPr="00B03794" w:rsidRDefault="00F72729" w:rsidP="00B60114">
            <w:pPr>
              <w:pStyle w:val="PRIORYTITLE"/>
              <w:rPr>
                <w:rFonts w:ascii="Tahoma" w:hAnsi="Tahoma" w:cs="Tahoma"/>
                <w:sz w:val="24"/>
              </w:rPr>
            </w:pPr>
            <w:r w:rsidRPr="00B03794">
              <w:rPr>
                <w:rFonts w:ascii="Tahoma" w:hAnsi="Tahoma" w:cs="Tahoma"/>
                <w:sz w:val="24"/>
              </w:rPr>
              <w:t xml:space="preserve">Associated </w:t>
            </w:r>
            <w:r w:rsidR="00E47D91">
              <w:rPr>
                <w:rFonts w:ascii="Tahoma" w:hAnsi="Tahoma" w:cs="Tahoma"/>
                <w:sz w:val="24"/>
              </w:rPr>
              <w:t xml:space="preserve">Aspris Children’s Services </w:t>
            </w:r>
            <w:r w:rsidRPr="00B03794">
              <w:rPr>
                <w:rFonts w:ascii="Tahoma" w:hAnsi="Tahoma" w:cs="Tahoma"/>
                <w:sz w:val="24"/>
              </w:rPr>
              <w:t>policy</w:t>
            </w:r>
          </w:p>
        </w:tc>
        <w:tc>
          <w:tcPr>
            <w:tcW w:w="1983" w:type="dxa"/>
            <w:tcBorders>
              <w:top w:val="single" w:sz="4" w:space="0" w:color="auto"/>
              <w:left w:val="single" w:sz="4" w:space="0" w:color="auto"/>
              <w:bottom w:val="single" w:sz="4" w:space="0" w:color="auto"/>
              <w:right w:val="single" w:sz="4" w:space="0" w:color="auto"/>
            </w:tcBorders>
            <w:hideMark/>
          </w:tcPr>
          <w:p w14:paraId="73626379" w14:textId="77777777" w:rsidR="00E44E4C" w:rsidRPr="00B03794" w:rsidRDefault="00E44E4C" w:rsidP="00B60114">
            <w:pPr>
              <w:pStyle w:val="PRIORYTITLE"/>
              <w:rPr>
                <w:rFonts w:ascii="Tahoma" w:hAnsi="Tahoma" w:cs="Tahoma"/>
                <w:b w:val="0"/>
                <w:bCs/>
                <w:sz w:val="24"/>
              </w:rPr>
            </w:pPr>
            <w:r w:rsidRPr="00B03794">
              <w:rPr>
                <w:rFonts w:ascii="Tahoma" w:hAnsi="Tahoma" w:cs="Tahoma"/>
                <w:b w:val="0"/>
                <w:bCs/>
                <w:sz w:val="24"/>
              </w:rPr>
              <w:t>Teaching and Learning Policy</w:t>
            </w:r>
          </w:p>
          <w:p w14:paraId="7362637A" w14:textId="77777777" w:rsidR="00F72729" w:rsidRPr="00B03794" w:rsidRDefault="00F72729" w:rsidP="00B60114">
            <w:pPr>
              <w:pStyle w:val="PRIORYTITLE"/>
              <w:rPr>
                <w:rFonts w:ascii="Tahoma" w:hAnsi="Tahoma" w:cs="Tahoma"/>
                <w:b w:val="0"/>
                <w:bCs/>
                <w:sz w:val="24"/>
              </w:rPr>
            </w:pPr>
            <w:r w:rsidRPr="00B03794">
              <w:rPr>
                <w:rFonts w:ascii="Tahoma" w:hAnsi="Tahoma" w:cs="Tahoma"/>
                <w:b w:val="0"/>
                <w:bCs/>
                <w:sz w:val="24"/>
              </w:rPr>
              <w:t>Curriculum Policy</w:t>
            </w:r>
          </w:p>
        </w:tc>
        <w:tc>
          <w:tcPr>
            <w:tcW w:w="1700" w:type="dxa"/>
            <w:tcBorders>
              <w:top w:val="single" w:sz="4" w:space="0" w:color="auto"/>
              <w:left w:val="single" w:sz="4" w:space="0" w:color="auto"/>
              <w:bottom w:val="single" w:sz="4" w:space="0" w:color="auto"/>
              <w:right w:val="single" w:sz="4" w:space="0" w:color="auto"/>
            </w:tcBorders>
            <w:hideMark/>
          </w:tcPr>
          <w:p w14:paraId="7362637B" w14:textId="77777777" w:rsidR="00F72729" w:rsidRPr="00B03794" w:rsidRDefault="00F72729" w:rsidP="00B60114">
            <w:pPr>
              <w:pStyle w:val="PRIORYTITLE"/>
              <w:rPr>
                <w:rFonts w:ascii="Tahoma" w:hAnsi="Tahoma" w:cs="Tahoma"/>
                <w:sz w:val="24"/>
              </w:rPr>
            </w:pPr>
            <w:r w:rsidRPr="00B03794">
              <w:rPr>
                <w:rFonts w:ascii="Tahoma" w:hAnsi="Tahoma" w:cs="Tahoma"/>
                <w:sz w:val="24"/>
              </w:rPr>
              <w:t>Number</w:t>
            </w:r>
          </w:p>
        </w:tc>
        <w:tc>
          <w:tcPr>
            <w:tcW w:w="2408" w:type="dxa"/>
            <w:tcBorders>
              <w:top w:val="single" w:sz="4" w:space="0" w:color="auto"/>
              <w:left w:val="single" w:sz="4" w:space="0" w:color="auto"/>
              <w:bottom w:val="single" w:sz="4" w:space="0" w:color="auto"/>
              <w:right w:val="single" w:sz="4" w:space="0" w:color="auto"/>
            </w:tcBorders>
            <w:hideMark/>
          </w:tcPr>
          <w:p w14:paraId="7362637C" w14:textId="77777777" w:rsidR="00E44E4C" w:rsidRPr="00B03794" w:rsidRDefault="00E44E4C" w:rsidP="00B60114">
            <w:pPr>
              <w:pStyle w:val="PRIORYTITLE"/>
              <w:rPr>
                <w:rFonts w:ascii="Tahoma" w:hAnsi="Tahoma" w:cs="Tahoma"/>
                <w:b w:val="0"/>
                <w:bCs/>
                <w:sz w:val="24"/>
              </w:rPr>
            </w:pPr>
            <w:r w:rsidRPr="00B03794">
              <w:rPr>
                <w:rFonts w:ascii="Tahoma" w:hAnsi="Tahoma" w:cs="Tahoma"/>
                <w:b w:val="0"/>
                <w:bCs/>
                <w:sz w:val="24"/>
              </w:rPr>
              <w:t>ECS 32</w:t>
            </w:r>
          </w:p>
          <w:p w14:paraId="7362637D" w14:textId="77777777" w:rsidR="00E44E4C" w:rsidRPr="00B03794" w:rsidRDefault="00E44E4C" w:rsidP="00B60114">
            <w:pPr>
              <w:pStyle w:val="PRIORYTITLE"/>
              <w:rPr>
                <w:rFonts w:ascii="Tahoma" w:hAnsi="Tahoma" w:cs="Tahoma"/>
                <w:b w:val="0"/>
                <w:bCs/>
                <w:sz w:val="24"/>
              </w:rPr>
            </w:pPr>
          </w:p>
          <w:p w14:paraId="7362637E" w14:textId="77777777" w:rsidR="00F72729" w:rsidRPr="00B03794" w:rsidRDefault="00E44E4C" w:rsidP="00B60114">
            <w:pPr>
              <w:pStyle w:val="PRIORYTITLE"/>
              <w:rPr>
                <w:rFonts w:ascii="Tahoma" w:hAnsi="Tahoma" w:cs="Tahoma"/>
                <w:b w:val="0"/>
                <w:bCs/>
                <w:sz w:val="24"/>
              </w:rPr>
            </w:pPr>
            <w:r w:rsidRPr="00B03794">
              <w:rPr>
                <w:rFonts w:ascii="Tahoma" w:hAnsi="Tahoma" w:cs="Tahoma"/>
                <w:b w:val="0"/>
                <w:bCs/>
                <w:sz w:val="24"/>
              </w:rPr>
              <w:t>ECS</w:t>
            </w:r>
            <w:r w:rsidR="002D0138" w:rsidRPr="00B03794">
              <w:rPr>
                <w:rFonts w:ascii="Tahoma" w:hAnsi="Tahoma" w:cs="Tahoma"/>
                <w:b w:val="0"/>
                <w:bCs/>
                <w:sz w:val="24"/>
              </w:rPr>
              <w:t xml:space="preserve"> 31</w:t>
            </w:r>
          </w:p>
        </w:tc>
      </w:tr>
      <w:tr w:rsidR="00F72729" w:rsidRPr="00B03794" w14:paraId="73626385" w14:textId="77777777" w:rsidTr="00B60114">
        <w:trPr>
          <w:cantSplit/>
          <w:trHeight w:val="765"/>
        </w:trPr>
        <w:tc>
          <w:tcPr>
            <w:tcW w:w="3224" w:type="dxa"/>
            <w:tcBorders>
              <w:top w:val="single" w:sz="4" w:space="0" w:color="auto"/>
              <w:left w:val="single" w:sz="4" w:space="0" w:color="auto"/>
              <w:bottom w:val="single" w:sz="4" w:space="0" w:color="auto"/>
              <w:right w:val="single" w:sz="4" w:space="0" w:color="auto"/>
            </w:tcBorders>
            <w:hideMark/>
          </w:tcPr>
          <w:p w14:paraId="73626380" w14:textId="6D753A49" w:rsidR="00F72729" w:rsidRPr="00B03794" w:rsidRDefault="008D63EC" w:rsidP="00B60114">
            <w:pPr>
              <w:pStyle w:val="PRIORYTITLE"/>
              <w:rPr>
                <w:rFonts w:ascii="Tahoma" w:hAnsi="Tahoma" w:cs="Tahoma"/>
                <w:sz w:val="24"/>
              </w:rPr>
            </w:pPr>
            <w:r w:rsidRPr="00B03794">
              <w:rPr>
                <w:rFonts w:ascii="Tahoma" w:hAnsi="Tahoma" w:cs="Tahoma"/>
                <w:sz w:val="24"/>
              </w:rPr>
              <w:t>Setting</w:t>
            </w:r>
            <w:r w:rsidR="00886C4B" w:rsidRPr="00B03794">
              <w:rPr>
                <w:rFonts w:ascii="Tahoma" w:hAnsi="Tahoma" w:cs="Tahoma"/>
                <w:sz w:val="24"/>
              </w:rPr>
              <w:t xml:space="preserve"> - </w:t>
            </w:r>
            <w:r w:rsidR="00886C4B" w:rsidRPr="00B03794">
              <w:rPr>
                <w:rFonts w:ascii="Tahoma" w:hAnsi="Tahoma" w:cs="Tahoma"/>
                <w:b w:val="0"/>
                <w:bCs/>
                <w:sz w:val="24"/>
              </w:rPr>
              <w:t>Rugeley School</w:t>
            </w:r>
          </w:p>
        </w:tc>
        <w:tc>
          <w:tcPr>
            <w:tcW w:w="1983" w:type="dxa"/>
            <w:tcBorders>
              <w:top w:val="single" w:sz="4" w:space="0" w:color="auto"/>
              <w:left w:val="single" w:sz="4" w:space="0" w:color="auto"/>
              <w:bottom w:val="single" w:sz="4" w:space="0" w:color="auto"/>
              <w:right w:val="single" w:sz="4" w:space="0" w:color="auto"/>
            </w:tcBorders>
            <w:hideMark/>
          </w:tcPr>
          <w:p w14:paraId="73626381" w14:textId="77777777" w:rsidR="00886C4B" w:rsidRPr="00B03794" w:rsidRDefault="00A653D4" w:rsidP="00886C4B">
            <w:pPr>
              <w:pStyle w:val="PRIORYTITLE"/>
              <w:rPr>
                <w:rFonts w:ascii="Tahoma" w:hAnsi="Tahoma" w:cs="Tahoma"/>
                <w:b w:val="0"/>
                <w:bCs/>
                <w:sz w:val="24"/>
              </w:rPr>
            </w:pPr>
            <w:r w:rsidRPr="00B03794">
              <w:rPr>
                <w:rFonts w:ascii="Tahoma" w:hAnsi="Tahoma" w:cs="Tahoma"/>
                <w:noProof/>
                <w:lang w:eastAsia="en-GB"/>
              </w:rPr>
              <mc:AlternateContent>
                <mc:Choice Requires="wpi">
                  <w:drawing>
                    <wp:anchor distT="4294967295" distB="4294967295" distL="114299" distR="114299" simplePos="0" relativeHeight="251658240" behindDoc="0" locked="0" layoutInCell="1" allowOverlap="1" wp14:anchorId="7362663D" wp14:editId="7362663E">
                      <wp:simplePos x="0" y="0"/>
                      <wp:positionH relativeFrom="column">
                        <wp:posOffset>10421619</wp:posOffset>
                      </wp:positionH>
                      <wp:positionV relativeFrom="paragraph">
                        <wp:posOffset>6115049</wp:posOffset>
                      </wp:positionV>
                      <wp:extent cx="0" cy="0"/>
                      <wp:effectExtent l="0" t="0" r="0" b="0"/>
                      <wp:wrapNone/>
                      <wp:docPr id="2" name="Ink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3">
                            <w14:nvContentPartPr>
                              <w14:cNvContentPartPr>
                                <a14:cpLocks xmlns:a14="http://schemas.microsoft.com/office/drawing/2010/main" noRot="1" noChangeAspect="1" noEditPoints="1" noChangeArrowheads="1" noChangeShapeType="1"/>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16="http://schemas.microsoft.com/office/drawing/2014/main" xmlns:arto="http://schemas.microsoft.com/office/word/2006/arto">
                  <w:pict w14:anchorId="27824D9F">
                    <v:shapetype id="_x0000_t75" coordsize="21600,21600" filled="f" stroked="f" o:spt="75" o:preferrelative="t" path="m@4@5l@4@11@9@11@9@5xe" w14:anchorId="4E25041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2" style="position:absolute;margin-left:820.6pt;margin-top:481.5pt;width:0;height:0;z-index:251658240;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">
                      <v:imagedata o:title="" r:id="rId14"/>
                      <o:lock v:ext="edit" rotation="t" verticies="t" shapetype="t"/>
                    </v:shape>
                  </w:pict>
                </mc:Fallback>
              </mc:AlternateContent>
            </w:r>
            <w:r w:rsidR="00886C4B" w:rsidRPr="00B03794">
              <w:rPr>
                <w:rFonts w:ascii="Tahoma" w:hAnsi="Tahoma" w:cs="Tahoma"/>
                <w:b w:val="0"/>
                <w:bCs/>
                <w:sz w:val="24"/>
              </w:rPr>
              <w:t>L Price</w:t>
            </w:r>
          </w:p>
          <w:p w14:paraId="73626382" w14:textId="77777777" w:rsidR="00F72729" w:rsidRPr="00B03794" w:rsidRDefault="00886C4B" w:rsidP="00886C4B">
            <w:pPr>
              <w:pStyle w:val="PRIORYTITLE"/>
              <w:rPr>
                <w:rFonts w:ascii="Tahoma" w:hAnsi="Tahoma" w:cs="Tahoma"/>
                <w:b w:val="0"/>
                <w:bCs/>
                <w:sz w:val="24"/>
              </w:rPr>
            </w:pPr>
            <w:r w:rsidRPr="00B03794">
              <w:rPr>
                <w:rFonts w:ascii="Tahoma" w:hAnsi="Tahoma" w:cs="Tahoma"/>
                <w:b w:val="0"/>
                <w:bCs/>
                <w:sz w:val="24"/>
              </w:rPr>
              <w:t>Head Teacher</w:t>
            </w:r>
          </w:p>
        </w:tc>
        <w:tc>
          <w:tcPr>
            <w:tcW w:w="1700" w:type="dxa"/>
            <w:tcBorders>
              <w:top w:val="single" w:sz="4" w:space="0" w:color="auto"/>
              <w:left w:val="single" w:sz="4" w:space="0" w:color="auto"/>
              <w:bottom w:val="single" w:sz="4" w:space="0" w:color="auto"/>
              <w:right w:val="single" w:sz="4" w:space="0" w:color="auto"/>
            </w:tcBorders>
            <w:hideMark/>
          </w:tcPr>
          <w:p w14:paraId="73626383" w14:textId="77777777" w:rsidR="00F72729" w:rsidRPr="00B03794" w:rsidRDefault="008D63EC" w:rsidP="00B60114">
            <w:pPr>
              <w:pStyle w:val="PRIORYTITLE"/>
              <w:rPr>
                <w:rFonts w:ascii="Tahoma" w:hAnsi="Tahoma" w:cs="Tahoma"/>
                <w:sz w:val="24"/>
              </w:rPr>
            </w:pPr>
            <w:r w:rsidRPr="00B03794">
              <w:rPr>
                <w:rFonts w:ascii="Tahoma" w:hAnsi="Tahoma" w:cs="Tahoma"/>
                <w:sz w:val="24"/>
              </w:rPr>
              <w:t xml:space="preserve">Signature </w:t>
            </w:r>
          </w:p>
        </w:tc>
        <w:tc>
          <w:tcPr>
            <w:tcW w:w="2408" w:type="dxa"/>
            <w:tcBorders>
              <w:top w:val="single" w:sz="4" w:space="0" w:color="auto"/>
              <w:left w:val="single" w:sz="4" w:space="0" w:color="auto"/>
              <w:bottom w:val="single" w:sz="4" w:space="0" w:color="auto"/>
              <w:right w:val="single" w:sz="4" w:space="0" w:color="auto"/>
            </w:tcBorders>
            <w:hideMark/>
          </w:tcPr>
          <w:p w14:paraId="73626384" w14:textId="77777777" w:rsidR="00F72729" w:rsidRPr="00D3217F" w:rsidRDefault="00D3217F" w:rsidP="00886C4B">
            <w:pPr>
              <w:pStyle w:val="PRIORYTITLE"/>
              <w:rPr>
                <w:rFonts w:ascii="Tahoma" w:hAnsi="Tahoma" w:cs="Tahoma"/>
                <w:b w:val="0"/>
                <w:sz w:val="24"/>
                <w:szCs w:val="24"/>
              </w:rPr>
            </w:pPr>
            <w:r w:rsidRPr="00D3217F">
              <w:rPr>
                <w:rFonts w:ascii="Tahoma" w:hAnsi="Tahoma" w:cs="Tahoma"/>
                <w:b w:val="0"/>
                <w:sz w:val="24"/>
                <w:szCs w:val="24"/>
              </w:rPr>
              <w:t>L Price</w:t>
            </w:r>
          </w:p>
        </w:tc>
      </w:tr>
      <w:tr w:rsidR="008D63EC" w:rsidRPr="00B03794" w14:paraId="7362638B" w14:textId="77777777" w:rsidTr="00B60114">
        <w:trPr>
          <w:cantSplit/>
          <w:trHeight w:val="765"/>
        </w:trPr>
        <w:tc>
          <w:tcPr>
            <w:tcW w:w="3224" w:type="dxa"/>
            <w:tcBorders>
              <w:top w:val="single" w:sz="4" w:space="0" w:color="auto"/>
              <w:left w:val="single" w:sz="4" w:space="0" w:color="auto"/>
              <w:bottom w:val="single" w:sz="4" w:space="0" w:color="auto"/>
              <w:right w:val="single" w:sz="4" w:space="0" w:color="auto"/>
            </w:tcBorders>
          </w:tcPr>
          <w:p w14:paraId="73626386" w14:textId="77777777" w:rsidR="008D63EC" w:rsidRPr="00B03794" w:rsidRDefault="008D63EC" w:rsidP="00B60114">
            <w:pPr>
              <w:pStyle w:val="PRIORYTITLE"/>
              <w:rPr>
                <w:rFonts w:ascii="Tahoma" w:hAnsi="Tahoma" w:cs="Tahoma"/>
                <w:sz w:val="24"/>
              </w:rPr>
            </w:pPr>
            <w:r w:rsidRPr="00B03794">
              <w:rPr>
                <w:rFonts w:ascii="Tahoma" w:hAnsi="Tahoma" w:cs="Tahoma"/>
                <w:sz w:val="24"/>
              </w:rPr>
              <w:t xml:space="preserve">Quality Assured </w:t>
            </w:r>
            <w:proofErr w:type="gramStart"/>
            <w:r w:rsidRPr="00B03794">
              <w:rPr>
                <w:rFonts w:ascii="Tahoma" w:hAnsi="Tahoma" w:cs="Tahoma"/>
                <w:sz w:val="24"/>
              </w:rPr>
              <w:t>by :</w:t>
            </w:r>
            <w:proofErr w:type="gramEnd"/>
          </w:p>
        </w:tc>
        <w:tc>
          <w:tcPr>
            <w:tcW w:w="1983" w:type="dxa"/>
            <w:tcBorders>
              <w:top w:val="single" w:sz="4" w:space="0" w:color="auto"/>
              <w:left w:val="single" w:sz="4" w:space="0" w:color="auto"/>
              <w:bottom w:val="single" w:sz="4" w:space="0" w:color="auto"/>
              <w:right w:val="single" w:sz="4" w:space="0" w:color="auto"/>
            </w:tcBorders>
          </w:tcPr>
          <w:p w14:paraId="73626388" w14:textId="38374EE7" w:rsidR="0095548B" w:rsidRPr="00B03794" w:rsidRDefault="0053610F" w:rsidP="00B60114">
            <w:pPr>
              <w:pStyle w:val="PRIORYTITLE"/>
              <w:rPr>
                <w:rFonts w:ascii="Tahoma" w:hAnsi="Tahoma" w:cs="Tahoma"/>
                <w:b w:val="0"/>
                <w:bCs/>
                <w:sz w:val="24"/>
              </w:rPr>
            </w:pPr>
            <w:r>
              <w:rPr>
                <w:rFonts w:ascii="Tahoma" w:hAnsi="Tahoma" w:cs="Tahoma"/>
                <w:b w:val="0"/>
                <w:bCs/>
                <w:sz w:val="24"/>
              </w:rPr>
              <w:t>Regional Director: Claire Blackett</w:t>
            </w:r>
          </w:p>
        </w:tc>
        <w:tc>
          <w:tcPr>
            <w:tcW w:w="1700" w:type="dxa"/>
            <w:tcBorders>
              <w:top w:val="single" w:sz="4" w:space="0" w:color="auto"/>
              <w:left w:val="single" w:sz="4" w:space="0" w:color="auto"/>
              <w:bottom w:val="single" w:sz="4" w:space="0" w:color="auto"/>
              <w:right w:val="single" w:sz="4" w:space="0" w:color="auto"/>
            </w:tcBorders>
          </w:tcPr>
          <w:p w14:paraId="73626389" w14:textId="77777777" w:rsidR="008D63EC" w:rsidRPr="00B03794" w:rsidRDefault="008D63EC" w:rsidP="00B60114">
            <w:pPr>
              <w:pStyle w:val="PRIORYTITLE"/>
              <w:rPr>
                <w:rFonts w:ascii="Tahoma" w:hAnsi="Tahoma" w:cs="Tahoma"/>
                <w:sz w:val="24"/>
              </w:rPr>
            </w:pPr>
            <w:r w:rsidRPr="00B03794">
              <w:rPr>
                <w:rFonts w:ascii="Tahoma" w:hAnsi="Tahoma" w:cs="Tahoma"/>
                <w:sz w:val="24"/>
              </w:rPr>
              <w:t>Signature</w:t>
            </w:r>
          </w:p>
        </w:tc>
        <w:tc>
          <w:tcPr>
            <w:tcW w:w="2408" w:type="dxa"/>
            <w:tcBorders>
              <w:top w:val="single" w:sz="4" w:space="0" w:color="auto"/>
              <w:left w:val="single" w:sz="4" w:space="0" w:color="auto"/>
              <w:bottom w:val="single" w:sz="4" w:space="0" w:color="auto"/>
              <w:right w:val="single" w:sz="4" w:space="0" w:color="auto"/>
            </w:tcBorders>
          </w:tcPr>
          <w:p w14:paraId="7362638A" w14:textId="77777777" w:rsidR="008D63EC" w:rsidRPr="00B03794" w:rsidRDefault="008D63EC" w:rsidP="00B60114">
            <w:pPr>
              <w:pStyle w:val="PRIORYTITLE"/>
              <w:rPr>
                <w:rFonts w:ascii="Tahoma" w:hAnsi="Tahoma" w:cs="Tahoma"/>
                <w:b w:val="0"/>
                <w:noProof/>
                <w:sz w:val="24"/>
                <w:lang w:eastAsia="en-GB"/>
              </w:rPr>
            </w:pPr>
          </w:p>
        </w:tc>
      </w:tr>
      <w:tr w:rsidR="00F72729" w:rsidRPr="00B03794" w14:paraId="73626390" w14:textId="77777777" w:rsidTr="00B60114">
        <w:trPr>
          <w:cantSplit/>
        </w:trPr>
        <w:tc>
          <w:tcPr>
            <w:tcW w:w="3224" w:type="dxa"/>
            <w:tcBorders>
              <w:top w:val="single" w:sz="4" w:space="0" w:color="auto"/>
              <w:left w:val="single" w:sz="4" w:space="0" w:color="auto"/>
              <w:bottom w:val="single" w:sz="4" w:space="0" w:color="auto"/>
              <w:right w:val="single" w:sz="4" w:space="0" w:color="auto"/>
            </w:tcBorders>
            <w:hideMark/>
          </w:tcPr>
          <w:p w14:paraId="7362638C" w14:textId="77777777" w:rsidR="00F72729" w:rsidRPr="00B03794" w:rsidRDefault="00F72729" w:rsidP="00B60114">
            <w:pPr>
              <w:pStyle w:val="PRIORYTITLE"/>
              <w:rPr>
                <w:rFonts w:ascii="Tahoma" w:hAnsi="Tahoma" w:cs="Tahoma"/>
              </w:rPr>
            </w:pPr>
            <w:r w:rsidRPr="00B03794">
              <w:rPr>
                <w:rFonts w:ascii="Tahoma" w:hAnsi="Tahoma" w:cs="Tahoma"/>
                <w:sz w:val="24"/>
              </w:rPr>
              <w:t>Issue date</w:t>
            </w:r>
          </w:p>
        </w:tc>
        <w:tc>
          <w:tcPr>
            <w:tcW w:w="1983" w:type="dxa"/>
            <w:tcBorders>
              <w:top w:val="single" w:sz="4" w:space="0" w:color="auto"/>
              <w:left w:val="single" w:sz="4" w:space="0" w:color="auto"/>
              <w:bottom w:val="single" w:sz="4" w:space="0" w:color="auto"/>
              <w:right w:val="single" w:sz="4" w:space="0" w:color="auto"/>
            </w:tcBorders>
            <w:hideMark/>
          </w:tcPr>
          <w:p w14:paraId="7362638D" w14:textId="71B07FBB" w:rsidR="00F72729" w:rsidRPr="00B03794" w:rsidRDefault="00184F6A" w:rsidP="00B60114">
            <w:pPr>
              <w:pStyle w:val="PRIORYTITLE"/>
              <w:rPr>
                <w:rFonts w:ascii="Tahoma" w:hAnsi="Tahoma" w:cs="Tahoma"/>
                <w:b w:val="0"/>
                <w:bCs/>
                <w:sz w:val="24"/>
              </w:rPr>
            </w:pPr>
            <w:r>
              <w:rPr>
                <w:rFonts w:ascii="Tahoma" w:hAnsi="Tahoma" w:cs="Tahoma"/>
                <w:b w:val="0"/>
                <w:bCs/>
                <w:sz w:val="24"/>
              </w:rPr>
              <w:t>0</w:t>
            </w:r>
            <w:r w:rsidR="00911E97">
              <w:rPr>
                <w:rFonts w:ascii="Tahoma" w:hAnsi="Tahoma" w:cs="Tahoma"/>
                <w:b w:val="0"/>
                <w:bCs/>
                <w:sz w:val="24"/>
              </w:rPr>
              <w:t>9</w:t>
            </w:r>
            <w:r>
              <w:rPr>
                <w:rFonts w:ascii="Tahoma" w:hAnsi="Tahoma" w:cs="Tahoma"/>
                <w:b w:val="0"/>
                <w:bCs/>
                <w:sz w:val="24"/>
              </w:rPr>
              <w:t>/2025</w:t>
            </w:r>
          </w:p>
        </w:tc>
        <w:tc>
          <w:tcPr>
            <w:tcW w:w="1700" w:type="dxa"/>
            <w:tcBorders>
              <w:top w:val="single" w:sz="4" w:space="0" w:color="auto"/>
              <w:left w:val="single" w:sz="4" w:space="0" w:color="auto"/>
              <w:bottom w:val="single" w:sz="4" w:space="0" w:color="auto"/>
              <w:right w:val="single" w:sz="4" w:space="0" w:color="auto"/>
            </w:tcBorders>
            <w:hideMark/>
          </w:tcPr>
          <w:p w14:paraId="7362638E" w14:textId="77777777" w:rsidR="00F72729" w:rsidRPr="00B03794" w:rsidRDefault="00F72729" w:rsidP="00B60114">
            <w:pPr>
              <w:pStyle w:val="PRIORYTITLE"/>
              <w:rPr>
                <w:rFonts w:ascii="Tahoma" w:hAnsi="Tahoma" w:cs="Tahoma"/>
                <w:sz w:val="24"/>
              </w:rPr>
            </w:pPr>
            <w:r w:rsidRPr="00B03794">
              <w:rPr>
                <w:rFonts w:ascii="Tahoma" w:hAnsi="Tahoma" w:cs="Tahoma"/>
                <w:sz w:val="24"/>
              </w:rPr>
              <w:t>Review date</w:t>
            </w:r>
          </w:p>
        </w:tc>
        <w:tc>
          <w:tcPr>
            <w:tcW w:w="2408" w:type="dxa"/>
            <w:tcBorders>
              <w:top w:val="single" w:sz="4" w:space="0" w:color="auto"/>
              <w:left w:val="single" w:sz="4" w:space="0" w:color="auto"/>
              <w:bottom w:val="single" w:sz="4" w:space="0" w:color="auto"/>
              <w:right w:val="single" w:sz="4" w:space="0" w:color="auto"/>
            </w:tcBorders>
            <w:hideMark/>
          </w:tcPr>
          <w:p w14:paraId="7362638F" w14:textId="3067E4E9" w:rsidR="00F72729" w:rsidRPr="00B03794" w:rsidRDefault="00184F6A" w:rsidP="00B60114">
            <w:pPr>
              <w:pStyle w:val="PRIORYTITLE"/>
              <w:rPr>
                <w:rFonts w:ascii="Tahoma" w:hAnsi="Tahoma" w:cs="Tahoma"/>
                <w:b w:val="0"/>
                <w:bCs/>
                <w:sz w:val="24"/>
              </w:rPr>
            </w:pPr>
            <w:r>
              <w:rPr>
                <w:rFonts w:ascii="Tahoma" w:hAnsi="Tahoma" w:cs="Tahoma"/>
                <w:b w:val="0"/>
                <w:bCs/>
                <w:sz w:val="24"/>
              </w:rPr>
              <w:t>0</w:t>
            </w:r>
            <w:r w:rsidR="00911E97">
              <w:rPr>
                <w:rFonts w:ascii="Tahoma" w:hAnsi="Tahoma" w:cs="Tahoma"/>
                <w:b w:val="0"/>
                <w:bCs/>
                <w:sz w:val="24"/>
              </w:rPr>
              <w:t>9</w:t>
            </w:r>
            <w:r>
              <w:rPr>
                <w:rFonts w:ascii="Tahoma" w:hAnsi="Tahoma" w:cs="Tahoma"/>
                <w:b w:val="0"/>
                <w:bCs/>
                <w:sz w:val="24"/>
              </w:rPr>
              <w:t>/202</w:t>
            </w:r>
            <w:r w:rsidR="0053610F">
              <w:rPr>
                <w:rFonts w:ascii="Tahoma" w:hAnsi="Tahoma" w:cs="Tahoma"/>
                <w:b w:val="0"/>
                <w:bCs/>
                <w:sz w:val="24"/>
              </w:rPr>
              <w:t>7</w:t>
            </w:r>
          </w:p>
        </w:tc>
      </w:tr>
    </w:tbl>
    <w:p w14:paraId="73626391" w14:textId="77777777" w:rsidR="003E00F3" w:rsidRPr="00B03794" w:rsidRDefault="003E00F3" w:rsidP="003E00F3">
      <w:pPr>
        <w:pStyle w:val="BodyText3"/>
        <w:rPr>
          <w:rFonts w:ascii="Tahoma" w:hAnsi="Tahoma" w:cs="Tahoma"/>
          <w:sz w:val="24"/>
        </w:rPr>
      </w:pPr>
    </w:p>
    <w:p w14:paraId="73626392" w14:textId="77777777" w:rsidR="003E00F3" w:rsidRPr="00B03794" w:rsidRDefault="003E00F3" w:rsidP="003E00F3">
      <w:pPr>
        <w:pStyle w:val="BodyText3"/>
        <w:rPr>
          <w:rFonts w:ascii="Tahoma" w:hAnsi="Tahoma" w:cs="Tahoma"/>
          <w:sz w:val="24"/>
        </w:rPr>
      </w:pPr>
    </w:p>
    <w:p w14:paraId="73626393" w14:textId="77777777" w:rsidR="00B60114" w:rsidRPr="00B03794" w:rsidRDefault="00B60114" w:rsidP="00C23C8A">
      <w:pPr>
        <w:rPr>
          <w:rFonts w:ascii="Tahoma" w:hAnsi="Tahoma" w:cs="Tahoma"/>
          <w:b/>
        </w:rPr>
      </w:pPr>
    </w:p>
    <w:p w14:paraId="73626394" w14:textId="77777777" w:rsidR="00B60114" w:rsidRPr="00B03794" w:rsidRDefault="00B60114" w:rsidP="00C23C8A">
      <w:pPr>
        <w:rPr>
          <w:rFonts w:ascii="Tahoma" w:hAnsi="Tahoma" w:cs="Tahoma"/>
          <w:b/>
        </w:rPr>
      </w:pPr>
    </w:p>
    <w:p w14:paraId="73626395" w14:textId="77777777" w:rsidR="00B60114" w:rsidRPr="00B03794" w:rsidRDefault="00B60114" w:rsidP="00C23C8A">
      <w:pPr>
        <w:rPr>
          <w:rFonts w:ascii="Tahoma" w:hAnsi="Tahoma" w:cs="Tahoma"/>
          <w:b/>
        </w:rPr>
      </w:pPr>
    </w:p>
    <w:p w14:paraId="73626396" w14:textId="77777777" w:rsidR="00B60114" w:rsidRPr="00B03794" w:rsidRDefault="00B60114" w:rsidP="00C23C8A">
      <w:pPr>
        <w:rPr>
          <w:rFonts w:ascii="Tahoma" w:hAnsi="Tahoma" w:cs="Tahoma"/>
          <w:b/>
        </w:rPr>
      </w:pPr>
    </w:p>
    <w:p w14:paraId="73626397" w14:textId="77777777" w:rsidR="00B60114" w:rsidRPr="00B03794" w:rsidRDefault="00B60114" w:rsidP="00C23C8A">
      <w:pPr>
        <w:rPr>
          <w:rFonts w:ascii="Tahoma" w:hAnsi="Tahoma" w:cs="Tahoma"/>
          <w:b/>
        </w:rPr>
      </w:pPr>
    </w:p>
    <w:p w14:paraId="73626398" w14:textId="77777777" w:rsidR="00B60114" w:rsidRPr="00B03794" w:rsidRDefault="00B60114" w:rsidP="00C23C8A">
      <w:pPr>
        <w:rPr>
          <w:rFonts w:ascii="Tahoma" w:hAnsi="Tahoma" w:cs="Tahoma"/>
          <w:b/>
        </w:rPr>
      </w:pPr>
    </w:p>
    <w:p w14:paraId="73626399" w14:textId="77777777" w:rsidR="00B60114" w:rsidRPr="00B03794" w:rsidRDefault="00B60114" w:rsidP="00C23C8A">
      <w:pPr>
        <w:rPr>
          <w:rFonts w:ascii="Tahoma" w:hAnsi="Tahoma" w:cs="Tahoma"/>
          <w:b/>
        </w:rPr>
      </w:pPr>
    </w:p>
    <w:p w14:paraId="7362639A" w14:textId="77777777" w:rsidR="00B60114" w:rsidRPr="00B03794" w:rsidRDefault="00B60114" w:rsidP="00C23C8A">
      <w:pPr>
        <w:rPr>
          <w:rFonts w:ascii="Tahoma" w:hAnsi="Tahoma" w:cs="Tahoma"/>
          <w:b/>
        </w:rPr>
      </w:pPr>
    </w:p>
    <w:p w14:paraId="7362639B" w14:textId="540D753A" w:rsidR="00B60114" w:rsidRPr="00B03794" w:rsidRDefault="00B60114" w:rsidP="4FAB8CC8">
      <w:pPr>
        <w:rPr>
          <w:rFonts w:ascii="Tahoma" w:hAnsi="Tahoma" w:cs="Tahoma"/>
          <w:b/>
          <w:bCs/>
        </w:rPr>
      </w:pPr>
    </w:p>
    <w:p w14:paraId="051D0DA8" w14:textId="155C49EC" w:rsidR="009C2CF4" w:rsidRDefault="00432A1F" w:rsidP="62A9B659">
      <w:pPr>
        <w:autoSpaceDE w:val="0"/>
        <w:autoSpaceDN w:val="0"/>
        <w:adjustRightInd w:val="0"/>
        <w:spacing w:after="160"/>
        <w:rPr>
          <w:rFonts w:ascii="Tahoma" w:eastAsia="Tahoma" w:hAnsi="Tahoma" w:cs="Tahoma"/>
          <w:sz w:val="24"/>
          <w:szCs w:val="24"/>
        </w:rPr>
      </w:pPr>
      <w:r>
        <w:rPr>
          <w:rFonts w:ascii="Tahoma" w:eastAsia="Tahoma" w:hAnsi="Tahoma" w:cs="Tahoma"/>
          <w:b/>
          <w:bCs/>
          <w:sz w:val="24"/>
          <w:szCs w:val="24"/>
        </w:rPr>
        <w:t>Curriculum Vision and Intent</w:t>
      </w:r>
    </w:p>
    <w:p w14:paraId="3AC5F4D6" w14:textId="4BFE98F0" w:rsidR="009C2CF4" w:rsidRDefault="0635938C" w:rsidP="62A9B659">
      <w:pPr>
        <w:autoSpaceDE w:val="0"/>
        <w:autoSpaceDN w:val="0"/>
        <w:adjustRightInd w:val="0"/>
        <w:spacing w:after="160"/>
        <w:rPr>
          <w:rFonts w:ascii="Tahoma" w:eastAsia="Tahoma" w:hAnsi="Tahoma" w:cs="Tahoma"/>
          <w:sz w:val="24"/>
          <w:szCs w:val="24"/>
        </w:rPr>
      </w:pPr>
      <w:r w:rsidRPr="62A9B659">
        <w:rPr>
          <w:rFonts w:ascii="Tahoma" w:eastAsia="Tahoma" w:hAnsi="Tahoma" w:cs="Tahoma"/>
          <w:sz w:val="24"/>
          <w:szCs w:val="24"/>
        </w:rPr>
        <w:t xml:space="preserve">Rugeley School offers all students a highly bespoke curriculum that encourages them to develop their individuality, confidence, self-esteem and independence. Through effective teaching and adapted learning our highly trained staff team equips all students to gain knowledge, understanding and skills for life. The school mission statement states:  </w:t>
      </w:r>
    </w:p>
    <w:p w14:paraId="513AFA65" w14:textId="1364C947" w:rsidR="009C2CF4" w:rsidRDefault="0635938C" w:rsidP="62A9B659">
      <w:pPr>
        <w:autoSpaceDE w:val="0"/>
        <w:autoSpaceDN w:val="0"/>
        <w:adjustRightInd w:val="0"/>
        <w:spacing w:after="160"/>
        <w:rPr>
          <w:rFonts w:ascii="Tahoma" w:eastAsia="Tahoma" w:hAnsi="Tahoma" w:cs="Tahoma"/>
          <w:sz w:val="24"/>
          <w:szCs w:val="24"/>
        </w:rPr>
      </w:pPr>
      <w:r w:rsidRPr="62A9B659">
        <w:rPr>
          <w:rFonts w:ascii="Tahoma" w:eastAsia="Tahoma" w:hAnsi="Tahoma" w:cs="Tahoma"/>
          <w:sz w:val="24"/>
          <w:szCs w:val="24"/>
        </w:rPr>
        <w:t xml:space="preserve"> </w:t>
      </w:r>
    </w:p>
    <w:p w14:paraId="2CC1631F" w14:textId="15FBBBA8" w:rsidR="009C2CF4" w:rsidRDefault="0635938C" w:rsidP="00130F57">
      <w:pPr>
        <w:autoSpaceDE w:val="0"/>
        <w:autoSpaceDN w:val="0"/>
        <w:adjustRightInd w:val="0"/>
        <w:spacing w:after="160"/>
        <w:jc w:val="center"/>
        <w:rPr>
          <w:rFonts w:ascii="Tahoma" w:eastAsia="Tahoma" w:hAnsi="Tahoma" w:cs="Tahoma"/>
          <w:sz w:val="24"/>
          <w:szCs w:val="24"/>
        </w:rPr>
      </w:pPr>
      <w:r w:rsidRPr="62A9B659">
        <w:rPr>
          <w:rFonts w:ascii="Tahoma" w:eastAsia="Tahoma" w:hAnsi="Tahoma" w:cs="Tahoma"/>
          <w:b/>
          <w:bCs/>
          <w:sz w:val="24"/>
          <w:szCs w:val="24"/>
        </w:rPr>
        <w:t>‘Making every second count!’</w:t>
      </w:r>
    </w:p>
    <w:p w14:paraId="514372F1" w14:textId="755AD174" w:rsidR="009C2CF4" w:rsidRDefault="009C2CF4" w:rsidP="00130F57">
      <w:pPr>
        <w:autoSpaceDE w:val="0"/>
        <w:autoSpaceDN w:val="0"/>
        <w:adjustRightInd w:val="0"/>
        <w:spacing w:after="160"/>
        <w:jc w:val="center"/>
        <w:rPr>
          <w:rFonts w:ascii="Tahoma" w:eastAsia="Tahoma" w:hAnsi="Tahoma" w:cs="Tahoma"/>
          <w:sz w:val="24"/>
          <w:szCs w:val="24"/>
        </w:rPr>
      </w:pPr>
    </w:p>
    <w:p w14:paraId="5E278636" w14:textId="38223C89" w:rsidR="009C2CF4" w:rsidRDefault="0635938C" w:rsidP="00130F57">
      <w:pPr>
        <w:autoSpaceDE w:val="0"/>
        <w:autoSpaceDN w:val="0"/>
        <w:adjustRightInd w:val="0"/>
        <w:spacing w:after="160"/>
        <w:jc w:val="center"/>
        <w:rPr>
          <w:rFonts w:ascii="Tahoma" w:eastAsia="Tahoma" w:hAnsi="Tahoma" w:cs="Tahoma"/>
          <w:sz w:val="24"/>
          <w:szCs w:val="24"/>
        </w:rPr>
      </w:pPr>
      <w:r w:rsidRPr="62A9B659">
        <w:rPr>
          <w:rFonts w:ascii="Tahoma" w:eastAsia="Tahoma" w:hAnsi="Tahoma" w:cs="Tahoma"/>
          <w:b/>
          <w:bCs/>
          <w:sz w:val="24"/>
          <w:szCs w:val="24"/>
        </w:rPr>
        <w:t>‘Our vision is for every pupil to feel safe, understood and supported to develop the skills they need to thrive in school and beyond.’</w:t>
      </w:r>
    </w:p>
    <w:p w14:paraId="60D72CC4" w14:textId="624CC235" w:rsidR="009C2CF4" w:rsidRDefault="0635938C" w:rsidP="62A9B659">
      <w:pPr>
        <w:autoSpaceDE w:val="0"/>
        <w:autoSpaceDN w:val="0"/>
        <w:adjustRightInd w:val="0"/>
        <w:spacing w:after="160"/>
        <w:rPr>
          <w:rFonts w:ascii="Tahoma" w:eastAsia="Tahoma" w:hAnsi="Tahoma" w:cs="Tahoma"/>
          <w:sz w:val="24"/>
          <w:szCs w:val="24"/>
        </w:rPr>
      </w:pPr>
      <w:r w:rsidRPr="62A9B659">
        <w:rPr>
          <w:rFonts w:ascii="Tahoma" w:eastAsia="Tahoma" w:hAnsi="Tahoma" w:cs="Tahoma"/>
          <w:sz w:val="24"/>
          <w:szCs w:val="24"/>
        </w:rPr>
        <w:t xml:space="preserve"> </w:t>
      </w:r>
    </w:p>
    <w:p w14:paraId="5EE651F9" w14:textId="08789525" w:rsidR="009C2CF4" w:rsidRDefault="0635938C" w:rsidP="62A9B659">
      <w:pPr>
        <w:autoSpaceDE w:val="0"/>
        <w:autoSpaceDN w:val="0"/>
        <w:adjustRightInd w:val="0"/>
        <w:spacing w:after="160"/>
        <w:rPr>
          <w:rFonts w:ascii="Tahoma" w:eastAsia="Tahoma" w:hAnsi="Tahoma" w:cs="Tahoma"/>
          <w:sz w:val="24"/>
          <w:szCs w:val="24"/>
        </w:rPr>
      </w:pPr>
      <w:r w:rsidRPr="62A9B659">
        <w:rPr>
          <w:rFonts w:ascii="Tahoma" w:eastAsia="Tahoma" w:hAnsi="Tahoma" w:cs="Tahoma"/>
          <w:sz w:val="24"/>
          <w:szCs w:val="24"/>
        </w:rPr>
        <w:t xml:space="preserve">Students who enter the school in KS1 will go onto our developing </w:t>
      </w:r>
      <w:proofErr w:type="gramStart"/>
      <w:r w:rsidRPr="62A9B659">
        <w:rPr>
          <w:rFonts w:ascii="Tahoma" w:eastAsia="Tahoma" w:hAnsi="Tahoma" w:cs="Tahoma"/>
          <w:sz w:val="24"/>
          <w:szCs w:val="24"/>
        </w:rPr>
        <w:t>learners</w:t>
      </w:r>
      <w:proofErr w:type="gramEnd"/>
      <w:r w:rsidRPr="62A9B659">
        <w:rPr>
          <w:rFonts w:ascii="Tahoma" w:eastAsia="Tahoma" w:hAnsi="Tahoma" w:cs="Tahoma"/>
          <w:sz w:val="24"/>
          <w:szCs w:val="24"/>
        </w:rPr>
        <w:t xml:space="preserve"> pathway. These students follow an adapted EYFS style curriculum approach utilising structured sessions and continuous provision. These students are separated into progressive and sensory learners for their structured sessions. Students are working towards the early learning goals or key stage standards. Throughout KS2 to KS5 Rugeley School students will follow one of </w:t>
      </w:r>
      <w:r w:rsidR="0053610F">
        <w:rPr>
          <w:rFonts w:ascii="Tahoma" w:eastAsia="Tahoma" w:hAnsi="Tahoma" w:cs="Tahoma"/>
          <w:sz w:val="24"/>
          <w:szCs w:val="24"/>
        </w:rPr>
        <w:t>three</w:t>
      </w:r>
      <w:r w:rsidRPr="62A9B659">
        <w:rPr>
          <w:rFonts w:ascii="Tahoma" w:eastAsia="Tahoma" w:hAnsi="Tahoma" w:cs="Tahoma"/>
          <w:sz w:val="24"/>
          <w:szCs w:val="24"/>
        </w:rPr>
        <w:t xml:space="preserve"> curriculum pathways sensory</w:t>
      </w:r>
      <w:r w:rsidR="0053610F">
        <w:rPr>
          <w:rFonts w:ascii="Tahoma" w:eastAsia="Tahoma" w:hAnsi="Tahoma" w:cs="Tahoma"/>
          <w:sz w:val="24"/>
          <w:szCs w:val="24"/>
        </w:rPr>
        <w:t xml:space="preserve">, connect </w:t>
      </w:r>
      <w:r w:rsidRPr="62A9B659">
        <w:rPr>
          <w:rFonts w:ascii="Tahoma" w:eastAsia="Tahoma" w:hAnsi="Tahoma" w:cs="Tahoma"/>
          <w:sz w:val="24"/>
          <w:szCs w:val="24"/>
        </w:rPr>
        <w:t>or progressive. This is determined based on their individual needs, peer group and cognitive ability. Class groups consist of a maximum of six students, that have a range of ability. Students participate in a meaningful curriculum, with high expectations, where they are challenged to make at least good progress, through stimulating and dynamic lessons. Student self-regulation is embedded throughout the curriculum alongside a fully integrated model of therapeutic support.</w:t>
      </w:r>
    </w:p>
    <w:p w14:paraId="1F429AC2" w14:textId="63985A95" w:rsidR="006E0783" w:rsidRPr="004E703A" w:rsidRDefault="006E0783" w:rsidP="006E0783">
      <w:pPr>
        <w:autoSpaceDE w:val="0"/>
        <w:autoSpaceDN w:val="0"/>
        <w:adjustRightInd w:val="0"/>
        <w:spacing w:after="0" w:line="240" w:lineRule="auto"/>
        <w:rPr>
          <w:rFonts w:ascii="Tahoma" w:hAnsi="Tahoma" w:cs="Tahoma"/>
          <w:b/>
          <w:bCs/>
          <w:sz w:val="24"/>
        </w:rPr>
      </w:pPr>
      <w:r w:rsidRPr="004E703A">
        <w:rPr>
          <w:rFonts w:ascii="Tahoma" w:hAnsi="Tahoma" w:cs="Tahoma"/>
          <w:b/>
          <w:bCs/>
          <w:sz w:val="24"/>
        </w:rPr>
        <w:lastRenderedPageBreak/>
        <w:t>Aims</w:t>
      </w:r>
    </w:p>
    <w:p w14:paraId="37C52F83" w14:textId="77777777" w:rsidR="006725E2" w:rsidRPr="004E703A" w:rsidRDefault="006725E2" w:rsidP="006E0783">
      <w:pPr>
        <w:autoSpaceDE w:val="0"/>
        <w:autoSpaceDN w:val="0"/>
        <w:adjustRightInd w:val="0"/>
        <w:spacing w:after="0" w:line="240" w:lineRule="auto"/>
        <w:rPr>
          <w:rFonts w:ascii="Tahoma" w:hAnsi="Tahoma" w:cs="Tahoma"/>
          <w:b/>
          <w:bCs/>
          <w:sz w:val="24"/>
        </w:rPr>
      </w:pPr>
    </w:p>
    <w:p w14:paraId="5937D0AD" w14:textId="77777777" w:rsidR="006E0783" w:rsidRPr="004E703A" w:rsidRDefault="006E0783" w:rsidP="008570B8">
      <w:pPr>
        <w:numPr>
          <w:ilvl w:val="0"/>
          <w:numId w:val="4"/>
        </w:numPr>
        <w:autoSpaceDE w:val="0"/>
        <w:autoSpaceDN w:val="0"/>
        <w:adjustRightInd w:val="0"/>
        <w:spacing w:after="0" w:line="240" w:lineRule="auto"/>
        <w:rPr>
          <w:rFonts w:ascii="Tahoma" w:hAnsi="Tahoma" w:cs="Tahoma"/>
          <w:sz w:val="24"/>
        </w:rPr>
      </w:pPr>
      <w:r w:rsidRPr="004E703A">
        <w:rPr>
          <w:rFonts w:ascii="Tahoma" w:hAnsi="Tahoma" w:cs="Tahoma"/>
          <w:sz w:val="24"/>
        </w:rPr>
        <w:t xml:space="preserve">To ensure that the curriculum is inclusive, informed, structured and builds upon prior learning, meeting the changing needs of all our students. </w:t>
      </w:r>
    </w:p>
    <w:p w14:paraId="4D4D72A2" w14:textId="77777777" w:rsidR="006E0783" w:rsidRPr="004E703A" w:rsidRDefault="006E0783" w:rsidP="008570B8">
      <w:pPr>
        <w:numPr>
          <w:ilvl w:val="0"/>
          <w:numId w:val="4"/>
        </w:numPr>
        <w:autoSpaceDE w:val="0"/>
        <w:autoSpaceDN w:val="0"/>
        <w:adjustRightInd w:val="0"/>
        <w:spacing w:after="0" w:line="240" w:lineRule="auto"/>
        <w:rPr>
          <w:rFonts w:ascii="Tahoma" w:hAnsi="Tahoma" w:cs="Tahoma"/>
          <w:sz w:val="24"/>
        </w:rPr>
      </w:pPr>
      <w:r w:rsidRPr="004E703A">
        <w:rPr>
          <w:rFonts w:ascii="Tahoma" w:hAnsi="Tahoma" w:cs="Tahoma"/>
          <w:sz w:val="24"/>
        </w:rPr>
        <w:t xml:space="preserve">To enable students to overcome barriers to learning through self-regulation, support strategies and a personalised curriculum. </w:t>
      </w:r>
    </w:p>
    <w:p w14:paraId="2F339F5F" w14:textId="2DB70ED3" w:rsidR="006E0783" w:rsidRPr="004E703A" w:rsidRDefault="006E0783" w:rsidP="008570B8">
      <w:pPr>
        <w:numPr>
          <w:ilvl w:val="0"/>
          <w:numId w:val="4"/>
        </w:numPr>
        <w:autoSpaceDE w:val="0"/>
        <w:autoSpaceDN w:val="0"/>
        <w:adjustRightInd w:val="0"/>
        <w:spacing w:after="0" w:line="240" w:lineRule="auto"/>
        <w:rPr>
          <w:rFonts w:ascii="Tahoma" w:hAnsi="Tahoma" w:cs="Tahoma"/>
          <w:sz w:val="24"/>
        </w:rPr>
      </w:pPr>
      <w:r w:rsidRPr="004E703A">
        <w:rPr>
          <w:rFonts w:ascii="Tahoma" w:hAnsi="Tahoma" w:cs="Tahoma"/>
          <w:sz w:val="24"/>
        </w:rPr>
        <w:t xml:space="preserve">To recognise the individual needs and talents of each student to facilitate development of their intellectual, moral, physical, social, spiritual and creative capacities, underpinned by a respect for British values. To oppose racism, bias, stereotyping and all other forms of discrimination by challenging discrimination whenever it is found in line with the Equality Act 2010. </w:t>
      </w:r>
      <w:r w:rsidR="00CA6A9B" w:rsidRPr="004E703A">
        <w:rPr>
          <w:rFonts w:ascii="Tahoma" w:hAnsi="Tahoma" w:cs="Tahoma"/>
          <w:sz w:val="24"/>
        </w:rPr>
        <w:t xml:space="preserve">For further information please see appendix point </w:t>
      </w:r>
      <w:r w:rsidR="00C30389" w:rsidRPr="004E703A">
        <w:rPr>
          <w:rFonts w:ascii="Tahoma" w:hAnsi="Tahoma" w:cs="Tahoma"/>
          <w:sz w:val="24"/>
        </w:rPr>
        <w:t>1</w:t>
      </w:r>
      <w:r w:rsidR="00CA6A9B" w:rsidRPr="004E703A">
        <w:rPr>
          <w:rFonts w:ascii="Tahoma" w:hAnsi="Tahoma" w:cs="Tahoma"/>
          <w:sz w:val="24"/>
        </w:rPr>
        <w:t xml:space="preserve">. </w:t>
      </w:r>
    </w:p>
    <w:p w14:paraId="6A75D647" w14:textId="77777777" w:rsidR="006E0783" w:rsidRPr="004E703A" w:rsidRDefault="006E0783" w:rsidP="008570B8">
      <w:pPr>
        <w:numPr>
          <w:ilvl w:val="0"/>
          <w:numId w:val="4"/>
        </w:numPr>
        <w:autoSpaceDE w:val="0"/>
        <w:autoSpaceDN w:val="0"/>
        <w:adjustRightInd w:val="0"/>
        <w:spacing w:after="0" w:line="240" w:lineRule="auto"/>
        <w:rPr>
          <w:rFonts w:ascii="Tahoma" w:hAnsi="Tahoma" w:cs="Tahoma"/>
          <w:sz w:val="24"/>
        </w:rPr>
      </w:pPr>
      <w:r w:rsidRPr="004E703A">
        <w:rPr>
          <w:rFonts w:ascii="Tahoma" w:hAnsi="Tahoma" w:cs="Tahoma"/>
          <w:sz w:val="24"/>
        </w:rPr>
        <w:t xml:space="preserve">To foster an environment that values the voice and views of all our students, parents and carers, staff and other professionals involved with the school. </w:t>
      </w:r>
    </w:p>
    <w:p w14:paraId="78D71D83" w14:textId="77777777" w:rsidR="006E0783" w:rsidRPr="004E703A" w:rsidRDefault="006E0783" w:rsidP="006E0783">
      <w:pPr>
        <w:autoSpaceDE w:val="0"/>
        <w:autoSpaceDN w:val="0"/>
        <w:adjustRightInd w:val="0"/>
        <w:spacing w:after="0" w:line="240" w:lineRule="auto"/>
        <w:rPr>
          <w:rFonts w:ascii="Tahoma" w:hAnsi="Tahoma" w:cs="Tahoma"/>
          <w:b/>
          <w:bCs/>
          <w:sz w:val="24"/>
        </w:rPr>
      </w:pPr>
    </w:p>
    <w:p w14:paraId="2CE80FCE" w14:textId="3DDAF634" w:rsidR="0064488C" w:rsidRDefault="0064488C" w:rsidP="0064488C">
      <w:pPr>
        <w:autoSpaceDE w:val="0"/>
        <w:autoSpaceDN w:val="0"/>
        <w:adjustRightInd w:val="0"/>
        <w:spacing w:after="0" w:line="240" w:lineRule="auto"/>
        <w:rPr>
          <w:rFonts w:ascii="Tahoma" w:hAnsi="Tahoma" w:cs="Tahoma"/>
          <w:b/>
          <w:bCs/>
          <w:sz w:val="24"/>
        </w:rPr>
      </w:pPr>
      <w:r w:rsidRPr="006E0783">
        <w:rPr>
          <w:rFonts w:ascii="Tahoma" w:hAnsi="Tahoma" w:cs="Tahoma"/>
          <w:b/>
          <w:bCs/>
          <w:sz w:val="24"/>
        </w:rPr>
        <w:t xml:space="preserve">Curriculum </w:t>
      </w:r>
      <w:r>
        <w:rPr>
          <w:rFonts w:ascii="Tahoma" w:hAnsi="Tahoma" w:cs="Tahoma"/>
          <w:b/>
          <w:bCs/>
          <w:sz w:val="24"/>
        </w:rPr>
        <w:t>Aims</w:t>
      </w:r>
    </w:p>
    <w:p w14:paraId="2BCED0F4" w14:textId="367EAD16" w:rsidR="0064488C" w:rsidRDefault="0064488C" w:rsidP="0064488C">
      <w:pPr>
        <w:autoSpaceDE w:val="0"/>
        <w:autoSpaceDN w:val="0"/>
        <w:adjustRightInd w:val="0"/>
        <w:spacing w:after="0" w:line="240" w:lineRule="auto"/>
        <w:rPr>
          <w:rFonts w:ascii="Tahoma" w:hAnsi="Tahoma" w:cs="Tahoma"/>
          <w:sz w:val="24"/>
        </w:rPr>
      </w:pPr>
      <w:r>
        <w:rPr>
          <w:rFonts w:ascii="Tahoma" w:hAnsi="Tahoma" w:cs="Tahoma"/>
          <w:sz w:val="24"/>
        </w:rPr>
        <w:t xml:space="preserve">Our curriculum aims to </w:t>
      </w:r>
      <w:r w:rsidR="000869CE">
        <w:rPr>
          <w:rFonts w:ascii="Tahoma" w:hAnsi="Tahoma" w:cs="Tahoma"/>
          <w:sz w:val="24"/>
        </w:rPr>
        <w:t>provide ambitious, inclusive and personalised learning opportunities that enable all students to develop the knowledge, skills</w:t>
      </w:r>
      <w:r w:rsidR="00F1606D">
        <w:rPr>
          <w:rFonts w:ascii="Tahoma" w:hAnsi="Tahoma" w:cs="Tahoma"/>
          <w:sz w:val="24"/>
        </w:rPr>
        <w:t xml:space="preserve">, </w:t>
      </w:r>
      <w:r w:rsidR="000869CE">
        <w:rPr>
          <w:rFonts w:ascii="Tahoma" w:hAnsi="Tahoma" w:cs="Tahoma"/>
          <w:sz w:val="24"/>
        </w:rPr>
        <w:t xml:space="preserve">understanding </w:t>
      </w:r>
      <w:r w:rsidR="00F1606D">
        <w:rPr>
          <w:rFonts w:ascii="Tahoma" w:hAnsi="Tahoma" w:cs="Tahoma"/>
          <w:sz w:val="24"/>
        </w:rPr>
        <w:t xml:space="preserve">and experiences needed to succeed </w:t>
      </w:r>
      <w:r w:rsidR="00201D36">
        <w:rPr>
          <w:rFonts w:ascii="Tahoma" w:hAnsi="Tahoma" w:cs="Tahoma"/>
          <w:sz w:val="24"/>
        </w:rPr>
        <w:t xml:space="preserve">in education and life. Curriculum provision </w:t>
      </w:r>
      <w:r w:rsidR="00DE05DB">
        <w:rPr>
          <w:rFonts w:ascii="Tahoma" w:hAnsi="Tahoma" w:cs="Tahoma"/>
          <w:sz w:val="24"/>
        </w:rPr>
        <w:t xml:space="preserve">meets the requirements </w:t>
      </w:r>
      <w:r w:rsidR="00C85E44">
        <w:rPr>
          <w:rFonts w:ascii="Tahoma" w:hAnsi="Tahoma" w:cs="Tahoma"/>
          <w:sz w:val="24"/>
        </w:rPr>
        <w:t>of the Independent School Standards and relevant national frameworks</w:t>
      </w:r>
      <w:r w:rsidR="000A0624">
        <w:rPr>
          <w:rFonts w:ascii="Tahoma" w:hAnsi="Tahoma" w:cs="Tahoma"/>
          <w:sz w:val="24"/>
        </w:rPr>
        <w:t xml:space="preserve">, whilst providing meaningful progression, reducing barriers to learning and </w:t>
      </w:r>
      <w:r w:rsidR="007E2F7D">
        <w:rPr>
          <w:rFonts w:ascii="Tahoma" w:hAnsi="Tahoma" w:cs="Tahoma"/>
          <w:sz w:val="24"/>
        </w:rPr>
        <w:t xml:space="preserve">enabling successful preparation for adulthood. </w:t>
      </w:r>
    </w:p>
    <w:p w14:paraId="36F94B96" w14:textId="77777777" w:rsidR="007E2F7D" w:rsidRDefault="007E2F7D" w:rsidP="0064488C">
      <w:pPr>
        <w:autoSpaceDE w:val="0"/>
        <w:autoSpaceDN w:val="0"/>
        <w:adjustRightInd w:val="0"/>
        <w:spacing w:after="0" w:line="240" w:lineRule="auto"/>
        <w:rPr>
          <w:rFonts w:ascii="Tahoma" w:hAnsi="Tahoma" w:cs="Tahoma"/>
          <w:sz w:val="24"/>
        </w:rPr>
      </w:pPr>
    </w:p>
    <w:p w14:paraId="60F4F060" w14:textId="46F02EE4" w:rsidR="007E2F7D" w:rsidRDefault="007E2F7D" w:rsidP="0064488C">
      <w:pPr>
        <w:autoSpaceDE w:val="0"/>
        <w:autoSpaceDN w:val="0"/>
        <w:adjustRightInd w:val="0"/>
        <w:spacing w:after="0" w:line="240" w:lineRule="auto"/>
        <w:rPr>
          <w:rFonts w:ascii="Tahoma" w:hAnsi="Tahoma" w:cs="Tahoma"/>
          <w:sz w:val="24"/>
        </w:rPr>
      </w:pPr>
      <w:r>
        <w:rPr>
          <w:rFonts w:ascii="Tahoma" w:hAnsi="Tahoma" w:cs="Tahoma"/>
          <w:sz w:val="24"/>
        </w:rPr>
        <w:t xml:space="preserve">Rugeley School aims to: </w:t>
      </w:r>
    </w:p>
    <w:p w14:paraId="4F7A878C" w14:textId="77315283" w:rsidR="00865FCE" w:rsidRPr="00865FCE" w:rsidRDefault="00865FCE" w:rsidP="008570B8">
      <w:pPr>
        <w:pStyle w:val="ListParagraph"/>
        <w:numPr>
          <w:ilvl w:val="0"/>
          <w:numId w:val="17"/>
        </w:numPr>
        <w:autoSpaceDE w:val="0"/>
        <w:autoSpaceDN w:val="0"/>
        <w:adjustRightInd w:val="0"/>
        <w:spacing w:after="0" w:line="240" w:lineRule="auto"/>
        <w:rPr>
          <w:rFonts w:ascii="Tahoma" w:hAnsi="Tahoma" w:cs="Tahoma"/>
          <w:sz w:val="24"/>
        </w:rPr>
      </w:pPr>
      <w:r w:rsidRPr="00865FCE">
        <w:rPr>
          <w:rFonts w:ascii="Tahoma" w:hAnsi="Tahoma" w:cs="Tahoma"/>
          <w:b/>
          <w:bCs/>
          <w:sz w:val="24"/>
        </w:rPr>
        <w:t>Provide an ambitious and inclusive curriculum</w:t>
      </w:r>
      <w:r>
        <w:rPr>
          <w:rFonts w:ascii="Tahoma" w:hAnsi="Tahoma" w:cs="Tahoma"/>
          <w:sz w:val="24"/>
        </w:rPr>
        <w:t xml:space="preserve"> - p</w:t>
      </w:r>
      <w:r w:rsidRPr="00865FCE">
        <w:rPr>
          <w:rFonts w:ascii="Tahoma" w:hAnsi="Tahoma" w:cs="Tahoma"/>
          <w:sz w:val="24"/>
        </w:rPr>
        <w:t>rovide all students with access to a broad, balanced and ambitious curriculum that supports meaningful progression from individual starting points and promotes high aspirations for all.</w:t>
      </w:r>
    </w:p>
    <w:p w14:paraId="4836355C" w14:textId="716BEC5E" w:rsidR="00865FCE" w:rsidRPr="00865FCE" w:rsidRDefault="00865FCE" w:rsidP="008570B8">
      <w:pPr>
        <w:pStyle w:val="ListParagraph"/>
        <w:numPr>
          <w:ilvl w:val="0"/>
          <w:numId w:val="17"/>
        </w:numPr>
        <w:autoSpaceDE w:val="0"/>
        <w:autoSpaceDN w:val="0"/>
        <w:adjustRightInd w:val="0"/>
        <w:spacing w:after="0" w:line="240" w:lineRule="auto"/>
        <w:rPr>
          <w:rFonts w:ascii="Tahoma" w:hAnsi="Tahoma" w:cs="Tahoma"/>
          <w:sz w:val="24"/>
        </w:rPr>
      </w:pPr>
      <w:r w:rsidRPr="00865FCE">
        <w:rPr>
          <w:rFonts w:ascii="Tahoma" w:hAnsi="Tahoma" w:cs="Tahoma"/>
          <w:b/>
          <w:bCs/>
          <w:sz w:val="24"/>
        </w:rPr>
        <w:t>Develop knowledge, skills and understanding</w:t>
      </w:r>
      <w:r>
        <w:rPr>
          <w:rFonts w:ascii="Tahoma" w:hAnsi="Tahoma" w:cs="Tahoma"/>
          <w:sz w:val="24"/>
        </w:rPr>
        <w:t xml:space="preserve"> - e</w:t>
      </w:r>
      <w:r w:rsidRPr="00865FCE">
        <w:rPr>
          <w:rFonts w:ascii="Tahoma" w:hAnsi="Tahoma" w:cs="Tahoma"/>
          <w:sz w:val="24"/>
        </w:rPr>
        <w:t>nable students to acquire, retain and apply the knowledge, skills and understanding needed for future learning, independence and successful participation in society.</w:t>
      </w:r>
    </w:p>
    <w:p w14:paraId="2A2555D5" w14:textId="7C352FDB" w:rsidR="00865FCE" w:rsidRPr="00865FCE" w:rsidRDefault="00865FCE" w:rsidP="008570B8">
      <w:pPr>
        <w:pStyle w:val="ListParagraph"/>
        <w:numPr>
          <w:ilvl w:val="0"/>
          <w:numId w:val="17"/>
        </w:numPr>
        <w:autoSpaceDE w:val="0"/>
        <w:autoSpaceDN w:val="0"/>
        <w:adjustRightInd w:val="0"/>
        <w:spacing w:after="0" w:line="240" w:lineRule="auto"/>
        <w:rPr>
          <w:rFonts w:ascii="Tahoma" w:hAnsi="Tahoma" w:cs="Tahoma"/>
          <w:sz w:val="24"/>
        </w:rPr>
      </w:pPr>
      <w:r w:rsidRPr="00865FCE">
        <w:rPr>
          <w:rFonts w:ascii="Tahoma" w:hAnsi="Tahoma" w:cs="Tahoma"/>
          <w:b/>
          <w:bCs/>
          <w:sz w:val="24"/>
        </w:rPr>
        <w:t>Promote communication, literacy and numeracy</w:t>
      </w:r>
      <w:r>
        <w:rPr>
          <w:rFonts w:ascii="Tahoma" w:hAnsi="Tahoma" w:cs="Tahoma"/>
          <w:sz w:val="24"/>
        </w:rPr>
        <w:t xml:space="preserve"> - p</w:t>
      </w:r>
      <w:r w:rsidRPr="00865FCE">
        <w:rPr>
          <w:rFonts w:ascii="Tahoma" w:hAnsi="Tahoma" w:cs="Tahoma"/>
          <w:sz w:val="24"/>
        </w:rPr>
        <w:t>rioritise the development of communication, language, literacy and numeracy as essential foundations for learning, personal development, independence and future success.</w:t>
      </w:r>
    </w:p>
    <w:p w14:paraId="4F78C2DE" w14:textId="2D59FECD" w:rsidR="00865FCE" w:rsidRPr="00865FCE" w:rsidRDefault="00865FCE" w:rsidP="008570B8">
      <w:pPr>
        <w:pStyle w:val="ListParagraph"/>
        <w:numPr>
          <w:ilvl w:val="0"/>
          <w:numId w:val="17"/>
        </w:numPr>
        <w:autoSpaceDE w:val="0"/>
        <w:autoSpaceDN w:val="0"/>
        <w:adjustRightInd w:val="0"/>
        <w:spacing w:after="0" w:line="240" w:lineRule="auto"/>
        <w:rPr>
          <w:rFonts w:ascii="Tahoma" w:hAnsi="Tahoma" w:cs="Tahoma"/>
          <w:sz w:val="24"/>
        </w:rPr>
      </w:pPr>
      <w:r w:rsidRPr="00865FCE">
        <w:rPr>
          <w:rFonts w:ascii="Tahoma" w:hAnsi="Tahoma" w:cs="Tahoma"/>
          <w:b/>
          <w:bCs/>
          <w:sz w:val="24"/>
        </w:rPr>
        <w:t>Support preparation for adulthood</w:t>
      </w:r>
      <w:r>
        <w:rPr>
          <w:rFonts w:ascii="Tahoma" w:hAnsi="Tahoma" w:cs="Tahoma"/>
          <w:sz w:val="24"/>
        </w:rPr>
        <w:t xml:space="preserve"> - p</w:t>
      </w:r>
      <w:r w:rsidRPr="00865FCE">
        <w:rPr>
          <w:rFonts w:ascii="Tahoma" w:hAnsi="Tahoma" w:cs="Tahoma"/>
          <w:sz w:val="24"/>
        </w:rPr>
        <w:t>repare students for adulthood through the development of independence, self-advocacy, employability, careers education, community participation, life skills and informed decision-making, enabling successful transition into further education, training, employment and adult life.</w:t>
      </w:r>
    </w:p>
    <w:p w14:paraId="0D5B7E92" w14:textId="15E78AF6" w:rsidR="00865FCE" w:rsidRPr="00865FCE" w:rsidRDefault="00865FCE" w:rsidP="008570B8">
      <w:pPr>
        <w:pStyle w:val="ListParagraph"/>
        <w:numPr>
          <w:ilvl w:val="0"/>
          <w:numId w:val="17"/>
        </w:numPr>
        <w:autoSpaceDE w:val="0"/>
        <w:autoSpaceDN w:val="0"/>
        <w:adjustRightInd w:val="0"/>
        <w:spacing w:after="0" w:line="240" w:lineRule="auto"/>
        <w:rPr>
          <w:rFonts w:ascii="Tahoma" w:hAnsi="Tahoma" w:cs="Tahoma"/>
          <w:sz w:val="24"/>
        </w:rPr>
      </w:pPr>
      <w:r w:rsidRPr="00865FCE">
        <w:rPr>
          <w:rFonts w:ascii="Tahoma" w:hAnsi="Tahoma" w:cs="Tahoma"/>
          <w:b/>
          <w:bCs/>
          <w:sz w:val="24"/>
        </w:rPr>
        <w:t>Reduce barriers to learning</w:t>
      </w:r>
      <w:r>
        <w:rPr>
          <w:rFonts w:ascii="Tahoma" w:hAnsi="Tahoma" w:cs="Tahoma"/>
          <w:sz w:val="24"/>
        </w:rPr>
        <w:t xml:space="preserve"> - p</w:t>
      </w:r>
      <w:r w:rsidRPr="00865FCE">
        <w:rPr>
          <w:rFonts w:ascii="Tahoma" w:hAnsi="Tahoma" w:cs="Tahoma"/>
          <w:sz w:val="24"/>
        </w:rPr>
        <w:t>rovide equitable access to learning through personalised curriculum pathways, therapeutic support and reasonable adjustments that identify, reduce and, where possible, remove barriers to learning, enabling all students to participate, achieve and succeed.</w:t>
      </w:r>
    </w:p>
    <w:p w14:paraId="1BD39E33" w14:textId="2275B17A" w:rsidR="00865FCE" w:rsidRPr="00865FCE" w:rsidRDefault="00865FCE" w:rsidP="008570B8">
      <w:pPr>
        <w:pStyle w:val="ListParagraph"/>
        <w:numPr>
          <w:ilvl w:val="0"/>
          <w:numId w:val="17"/>
        </w:numPr>
        <w:autoSpaceDE w:val="0"/>
        <w:autoSpaceDN w:val="0"/>
        <w:adjustRightInd w:val="0"/>
        <w:spacing w:after="0" w:line="240" w:lineRule="auto"/>
        <w:rPr>
          <w:rFonts w:ascii="Tahoma" w:hAnsi="Tahoma" w:cs="Tahoma"/>
          <w:sz w:val="24"/>
        </w:rPr>
      </w:pPr>
      <w:r w:rsidRPr="00865FCE">
        <w:rPr>
          <w:rFonts w:ascii="Tahoma" w:hAnsi="Tahoma" w:cs="Tahoma"/>
          <w:b/>
          <w:bCs/>
          <w:sz w:val="24"/>
        </w:rPr>
        <w:t>Promote wellbeing and personal development</w:t>
      </w:r>
      <w:r w:rsidRPr="00865FCE">
        <w:rPr>
          <w:rFonts w:ascii="Tahoma" w:hAnsi="Tahoma" w:cs="Tahoma"/>
          <w:b/>
          <w:bCs/>
          <w:sz w:val="24"/>
        </w:rPr>
        <w:t xml:space="preserve"> </w:t>
      </w:r>
      <w:r>
        <w:rPr>
          <w:rFonts w:ascii="Tahoma" w:hAnsi="Tahoma" w:cs="Tahoma"/>
          <w:sz w:val="24"/>
        </w:rPr>
        <w:t>- s</w:t>
      </w:r>
      <w:r w:rsidRPr="00865FCE">
        <w:rPr>
          <w:rFonts w:ascii="Tahoma" w:hAnsi="Tahoma" w:cs="Tahoma"/>
          <w:sz w:val="24"/>
        </w:rPr>
        <w:t>upport students' physical, emotional, social and mental wellbeing, enabling them to develop resilience, confidence, self-regulation, positive relationships and a strong sense of belonging within school, their community and wider society.</w:t>
      </w:r>
    </w:p>
    <w:p w14:paraId="0990A60D" w14:textId="27EE10E2" w:rsidR="00865FCE" w:rsidRPr="00865FCE" w:rsidRDefault="00865FCE" w:rsidP="008570B8">
      <w:pPr>
        <w:pStyle w:val="ListParagraph"/>
        <w:numPr>
          <w:ilvl w:val="0"/>
          <w:numId w:val="17"/>
        </w:numPr>
        <w:autoSpaceDE w:val="0"/>
        <w:autoSpaceDN w:val="0"/>
        <w:adjustRightInd w:val="0"/>
        <w:spacing w:after="0" w:line="240" w:lineRule="auto"/>
        <w:rPr>
          <w:rFonts w:ascii="Tahoma" w:hAnsi="Tahoma" w:cs="Tahoma"/>
          <w:sz w:val="24"/>
        </w:rPr>
      </w:pPr>
      <w:r w:rsidRPr="00865FCE">
        <w:rPr>
          <w:rFonts w:ascii="Tahoma" w:hAnsi="Tahoma" w:cs="Tahoma"/>
          <w:b/>
          <w:bCs/>
          <w:sz w:val="24"/>
        </w:rPr>
        <w:t>Promote equality, inclusion and diversity</w:t>
      </w:r>
      <w:r>
        <w:rPr>
          <w:rFonts w:ascii="Tahoma" w:hAnsi="Tahoma" w:cs="Tahoma"/>
          <w:sz w:val="24"/>
        </w:rPr>
        <w:t xml:space="preserve"> - p</w:t>
      </w:r>
      <w:r w:rsidRPr="00865FCE">
        <w:rPr>
          <w:rFonts w:ascii="Tahoma" w:hAnsi="Tahoma" w:cs="Tahoma"/>
          <w:sz w:val="24"/>
        </w:rPr>
        <w:t>romote equality, inclusion, diversity, respect and understanding, ensuring students are prepared to participate positively within diverse communities and wider society.</w:t>
      </w:r>
    </w:p>
    <w:p w14:paraId="47B5519D" w14:textId="501F0C95" w:rsidR="00865FCE" w:rsidRPr="00865FCE" w:rsidRDefault="00865FCE" w:rsidP="008570B8">
      <w:pPr>
        <w:pStyle w:val="ListParagraph"/>
        <w:numPr>
          <w:ilvl w:val="0"/>
          <w:numId w:val="17"/>
        </w:numPr>
        <w:autoSpaceDE w:val="0"/>
        <w:autoSpaceDN w:val="0"/>
        <w:adjustRightInd w:val="0"/>
        <w:spacing w:after="0" w:line="240" w:lineRule="auto"/>
        <w:rPr>
          <w:rFonts w:ascii="Tahoma" w:hAnsi="Tahoma" w:cs="Tahoma"/>
          <w:sz w:val="24"/>
        </w:rPr>
      </w:pPr>
      <w:r w:rsidRPr="00865FCE">
        <w:rPr>
          <w:rFonts w:ascii="Tahoma" w:hAnsi="Tahoma" w:cs="Tahoma"/>
          <w:b/>
          <w:bCs/>
          <w:sz w:val="24"/>
        </w:rPr>
        <w:t>Provide meaningful curriculum pathways</w:t>
      </w:r>
      <w:r>
        <w:rPr>
          <w:rFonts w:ascii="Tahoma" w:hAnsi="Tahoma" w:cs="Tahoma"/>
          <w:sz w:val="24"/>
        </w:rPr>
        <w:t xml:space="preserve"> - d</w:t>
      </w:r>
      <w:r w:rsidRPr="00865FCE">
        <w:rPr>
          <w:rFonts w:ascii="Tahoma" w:hAnsi="Tahoma" w:cs="Tahoma"/>
          <w:sz w:val="24"/>
        </w:rPr>
        <w:t>eliver academic, vocational, therapeutic and enrichment pathways that are relevant, engaging and appropriate to students' needs, interests, aspirations and future destinations</w:t>
      </w:r>
    </w:p>
    <w:p w14:paraId="7B20CD21" w14:textId="0C04707E" w:rsidR="00865FCE" w:rsidRPr="00865FCE" w:rsidRDefault="00865FCE" w:rsidP="008570B8">
      <w:pPr>
        <w:pStyle w:val="ListParagraph"/>
        <w:numPr>
          <w:ilvl w:val="0"/>
          <w:numId w:val="17"/>
        </w:numPr>
        <w:autoSpaceDE w:val="0"/>
        <w:autoSpaceDN w:val="0"/>
        <w:adjustRightInd w:val="0"/>
        <w:spacing w:after="0" w:line="240" w:lineRule="auto"/>
        <w:rPr>
          <w:rFonts w:ascii="Tahoma" w:hAnsi="Tahoma" w:cs="Tahoma"/>
          <w:sz w:val="24"/>
        </w:rPr>
      </w:pPr>
      <w:r w:rsidRPr="00865FCE">
        <w:rPr>
          <w:rFonts w:ascii="Tahoma" w:hAnsi="Tahoma" w:cs="Tahoma"/>
          <w:b/>
          <w:bCs/>
          <w:sz w:val="24"/>
        </w:rPr>
        <w:lastRenderedPageBreak/>
        <w:t>Support curriculum progression</w:t>
      </w:r>
      <w:r w:rsidRPr="00865FCE">
        <w:rPr>
          <w:rFonts w:ascii="Tahoma" w:hAnsi="Tahoma" w:cs="Tahoma"/>
          <w:sz w:val="24"/>
        </w:rPr>
        <w:t xml:space="preserve"> </w:t>
      </w:r>
      <w:r>
        <w:rPr>
          <w:rFonts w:ascii="Tahoma" w:hAnsi="Tahoma" w:cs="Tahoma"/>
          <w:sz w:val="24"/>
        </w:rPr>
        <w:t>- e</w:t>
      </w:r>
      <w:r w:rsidRPr="00865FCE">
        <w:rPr>
          <w:rFonts w:ascii="Tahoma" w:hAnsi="Tahoma" w:cs="Tahoma"/>
          <w:sz w:val="24"/>
        </w:rPr>
        <w:t>nsure curriculum content is planned and sequenced to build progressively upon prior learning and enable students to develop secure knowledge, skills and understanding over time.</w:t>
      </w:r>
    </w:p>
    <w:p w14:paraId="39FF32E9" w14:textId="1556567D" w:rsidR="00865FCE" w:rsidRPr="00865FCE" w:rsidRDefault="00865FCE" w:rsidP="008570B8">
      <w:pPr>
        <w:pStyle w:val="ListParagraph"/>
        <w:numPr>
          <w:ilvl w:val="0"/>
          <w:numId w:val="17"/>
        </w:numPr>
        <w:autoSpaceDE w:val="0"/>
        <w:autoSpaceDN w:val="0"/>
        <w:adjustRightInd w:val="0"/>
        <w:spacing w:after="0" w:line="240" w:lineRule="auto"/>
        <w:rPr>
          <w:rFonts w:ascii="Tahoma" w:hAnsi="Tahoma" w:cs="Tahoma"/>
          <w:sz w:val="24"/>
        </w:rPr>
      </w:pPr>
      <w:r w:rsidRPr="00865FCE">
        <w:rPr>
          <w:rFonts w:ascii="Tahoma" w:hAnsi="Tahoma" w:cs="Tahoma"/>
          <w:b/>
          <w:bCs/>
          <w:sz w:val="24"/>
        </w:rPr>
        <w:t>Promote engagement in learning</w:t>
      </w:r>
      <w:r w:rsidRPr="00865FCE">
        <w:rPr>
          <w:rFonts w:ascii="Tahoma" w:hAnsi="Tahoma" w:cs="Tahoma"/>
          <w:b/>
          <w:bCs/>
          <w:sz w:val="24"/>
        </w:rPr>
        <w:t xml:space="preserve"> - </w:t>
      </w:r>
      <w:r w:rsidRPr="00865FCE">
        <w:rPr>
          <w:rFonts w:ascii="Tahoma" w:hAnsi="Tahoma" w:cs="Tahoma"/>
          <w:sz w:val="24"/>
        </w:rPr>
        <w:t>Provide relevant, engaging and meaningful curriculum experiences that encourage participation, raise aspirations and support students to attend, engage and achieve.</w:t>
      </w:r>
    </w:p>
    <w:p w14:paraId="3870B569" w14:textId="64CEDBB7" w:rsidR="00865FCE" w:rsidRPr="00865FCE" w:rsidRDefault="00865FCE" w:rsidP="008570B8">
      <w:pPr>
        <w:pStyle w:val="ListParagraph"/>
        <w:numPr>
          <w:ilvl w:val="0"/>
          <w:numId w:val="17"/>
        </w:numPr>
        <w:autoSpaceDE w:val="0"/>
        <w:autoSpaceDN w:val="0"/>
        <w:adjustRightInd w:val="0"/>
        <w:spacing w:after="0" w:line="240" w:lineRule="auto"/>
        <w:rPr>
          <w:rFonts w:ascii="Tahoma" w:hAnsi="Tahoma" w:cs="Tahoma"/>
          <w:sz w:val="24"/>
        </w:rPr>
      </w:pPr>
      <w:r w:rsidRPr="00865FCE">
        <w:rPr>
          <w:rFonts w:ascii="Tahoma" w:hAnsi="Tahoma" w:cs="Tahoma"/>
          <w:b/>
          <w:bCs/>
          <w:sz w:val="24"/>
        </w:rPr>
        <w:t>Work in partnership</w:t>
      </w:r>
      <w:r>
        <w:rPr>
          <w:rFonts w:ascii="Tahoma" w:hAnsi="Tahoma" w:cs="Tahoma"/>
          <w:sz w:val="24"/>
        </w:rPr>
        <w:t xml:space="preserve"> - w</w:t>
      </w:r>
      <w:r w:rsidRPr="00865FCE">
        <w:rPr>
          <w:rFonts w:ascii="Tahoma" w:hAnsi="Tahoma" w:cs="Tahoma"/>
          <w:sz w:val="24"/>
        </w:rPr>
        <w:t>ork collaboratively with families, carers, therapists and other professionals to support students' development, achievement and future aspirations.</w:t>
      </w:r>
    </w:p>
    <w:p w14:paraId="4C7402C2" w14:textId="57218053" w:rsidR="007E2F7D" w:rsidRPr="00865FCE" w:rsidRDefault="00865FCE" w:rsidP="008570B8">
      <w:pPr>
        <w:pStyle w:val="ListParagraph"/>
        <w:numPr>
          <w:ilvl w:val="0"/>
          <w:numId w:val="17"/>
        </w:numPr>
        <w:autoSpaceDE w:val="0"/>
        <w:autoSpaceDN w:val="0"/>
        <w:adjustRightInd w:val="0"/>
        <w:spacing w:after="0" w:line="240" w:lineRule="auto"/>
        <w:rPr>
          <w:rFonts w:ascii="Tahoma" w:hAnsi="Tahoma" w:cs="Tahoma"/>
          <w:sz w:val="24"/>
        </w:rPr>
      </w:pPr>
      <w:r w:rsidRPr="00865FCE">
        <w:rPr>
          <w:rFonts w:ascii="Tahoma" w:hAnsi="Tahoma" w:cs="Tahoma"/>
          <w:b/>
          <w:bCs/>
          <w:sz w:val="24"/>
        </w:rPr>
        <w:t>Evaluate curriculum effectiveness</w:t>
      </w:r>
      <w:r>
        <w:rPr>
          <w:rFonts w:ascii="Tahoma" w:hAnsi="Tahoma" w:cs="Tahoma"/>
          <w:sz w:val="24"/>
        </w:rPr>
        <w:t xml:space="preserve"> - u</w:t>
      </w:r>
      <w:r w:rsidRPr="00865FCE">
        <w:rPr>
          <w:rFonts w:ascii="Tahoma" w:hAnsi="Tahoma" w:cs="Tahoma"/>
          <w:sz w:val="24"/>
        </w:rPr>
        <w:t>se assessment information, student outcomes, stakeholder feedback and quality assurance processes to evaluate curriculum effectiveness and drive continuous improvement.</w:t>
      </w:r>
    </w:p>
    <w:p w14:paraId="12A9C16F" w14:textId="77777777" w:rsidR="0064488C" w:rsidRDefault="0064488C" w:rsidP="006E0783">
      <w:pPr>
        <w:autoSpaceDE w:val="0"/>
        <w:autoSpaceDN w:val="0"/>
        <w:adjustRightInd w:val="0"/>
        <w:spacing w:after="0" w:line="240" w:lineRule="auto"/>
        <w:rPr>
          <w:rFonts w:ascii="Tahoma" w:hAnsi="Tahoma" w:cs="Tahoma"/>
          <w:b/>
          <w:bCs/>
          <w:sz w:val="24"/>
        </w:rPr>
      </w:pPr>
    </w:p>
    <w:p w14:paraId="29A0FD40" w14:textId="3832DF35" w:rsidR="0064488C" w:rsidRDefault="006E0783" w:rsidP="006E0783">
      <w:pPr>
        <w:autoSpaceDE w:val="0"/>
        <w:autoSpaceDN w:val="0"/>
        <w:adjustRightInd w:val="0"/>
        <w:spacing w:after="0" w:line="240" w:lineRule="auto"/>
        <w:rPr>
          <w:rFonts w:ascii="Tahoma" w:hAnsi="Tahoma" w:cs="Tahoma"/>
          <w:b/>
          <w:bCs/>
          <w:sz w:val="24"/>
        </w:rPr>
      </w:pPr>
      <w:r w:rsidRPr="006E0783">
        <w:rPr>
          <w:rFonts w:ascii="Tahoma" w:hAnsi="Tahoma" w:cs="Tahoma"/>
          <w:b/>
          <w:bCs/>
          <w:sz w:val="24"/>
        </w:rPr>
        <w:t>Curriculum Pathways</w:t>
      </w:r>
    </w:p>
    <w:p w14:paraId="6C821397" w14:textId="4EFB07BF" w:rsidR="00D37EC9" w:rsidRPr="00E86989" w:rsidRDefault="00D37EC9" w:rsidP="006E0783">
      <w:pPr>
        <w:autoSpaceDE w:val="0"/>
        <w:autoSpaceDN w:val="0"/>
        <w:adjustRightInd w:val="0"/>
        <w:spacing w:after="0" w:line="240" w:lineRule="auto"/>
        <w:rPr>
          <w:rFonts w:ascii="Tahoma" w:hAnsi="Tahoma" w:cs="Tahoma"/>
          <w:sz w:val="24"/>
        </w:rPr>
      </w:pPr>
      <w:r w:rsidRPr="00E86989">
        <w:rPr>
          <w:rFonts w:ascii="Tahoma" w:hAnsi="Tahoma" w:cs="Tahoma"/>
          <w:sz w:val="24"/>
        </w:rPr>
        <w:t xml:space="preserve">All our curriculum pathways are ambitious </w:t>
      </w:r>
      <w:r w:rsidR="00E35210" w:rsidRPr="00E86989">
        <w:rPr>
          <w:rFonts w:ascii="Tahoma" w:hAnsi="Tahoma" w:cs="Tahoma"/>
          <w:sz w:val="24"/>
        </w:rPr>
        <w:t xml:space="preserve">whilst being appropriately personalised to meet individual strengths, </w:t>
      </w:r>
      <w:r w:rsidR="00E86989" w:rsidRPr="00E86989">
        <w:rPr>
          <w:rFonts w:ascii="Tahoma" w:hAnsi="Tahoma" w:cs="Tahoma"/>
          <w:sz w:val="24"/>
        </w:rPr>
        <w:t xml:space="preserve">needs and aspirations. </w:t>
      </w:r>
    </w:p>
    <w:p w14:paraId="304EE308" w14:textId="77777777" w:rsidR="00E86989" w:rsidRDefault="00E86989" w:rsidP="006E0783">
      <w:pPr>
        <w:autoSpaceDE w:val="0"/>
        <w:autoSpaceDN w:val="0"/>
        <w:adjustRightInd w:val="0"/>
        <w:spacing w:after="0" w:line="240" w:lineRule="auto"/>
        <w:rPr>
          <w:rFonts w:ascii="Tahoma" w:hAnsi="Tahoma" w:cs="Tahoma"/>
          <w:sz w:val="24"/>
        </w:rPr>
      </w:pPr>
    </w:p>
    <w:p w14:paraId="5DDF77BB" w14:textId="77777777" w:rsidR="00E86989" w:rsidRDefault="000474A4" w:rsidP="006E0783">
      <w:pPr>
        <w:autoSpaceDE w:val="0"/>
        <w:autoSpaceDN w:val="0"/>
        <w:adjustRightInd w:val="0"/>
        <w:spacing w:after="0" w:line="240" w:lineRule="auto"/>
        <w:rPr>
          <w:rFonts w:ascii="Tahoma" w:hAnsi="Tahoma" w:cs="Tahoma"/>
          <w:sz w:val="24"/>
        </w:rPr>
      </w:pPr>
      <w:r>
        <w:rPr>
          <w:rFonts w:ascii="Tahoma" w:hAnsi="Tahoma" w:cs="Tahoma"/>
          <w:sz w:val="24"/>
        </w:rPr>
        <w:t>Developing s</w:t>
      </w:r>
      <w:r w:rsidR="007D30FA" w:rsidRPr="002C68ED">
        <w:rPr>
          <w:rFonts w:ascii="Tahoma" w:hAnsi="Tahoma" w:cs="Tahoma"/>
          <w:sz w:val="24"/>
        </w:rPr>
        <w:t xml:space="preserve">tudents </w:t>
      </w:r>
      <w:r w:rsidR="00DC0C9C" w:rsidRPr="002C68ED">
        <w:rPr>
          <w:rFonts w:ascii="Tahoma" w:hAnsi="Tahoma" w:cs="Tahoma"/>
          <w:sz w:val="24"/>
        </w:rPr>
        <w:t xml:space="preserve">within KS1 </w:t>
      </w:r>
      <w:r w:rsidR="00FB3947" w:rsidRPr="002C68ED">
        <w:rPr>
          <w:rFonts w:ascii="Tahoma" w:hAnsi="Tahoma" w:cs="Tahoma"/>
          <w:sz w:val="24"/>
        </w:rPr>
        <w:t>follow</w:t>
      </w:r>
      <w:r w:rsidR="00E22047" w:rsidRPr="002C68ED">
        <w:rPr>
          <w:rFonts w:ascii="Tahoma" w:hAnsi="Tahoma" w:cs="Tahoma"/>
          <w:sz w:val="24"/>
        </w:rPr>
        <w:t xml:space="preserve"> an </w:t>
      </w:r>
      <w:r w:rsidR="009C2CF4">
        <w:rPr>
          <w:rFonts w:ascii="Tahoma" w:hAnsi="Tahoma" w:cs="Tahoma"/>
          <w:sz w:val="24"/>
        </w:rPr>
        <w:t xml:space="preserve">adapted </w:t>
      </w:r>
      <w:r w:rsidR="00E22047" w:rsidRPr="002C68ED">
        <w:rPr>
          <w:rFonts w:ascii="Tahoma" w:hAnsi="Tahoma" w:cs="Tahoma"/>
          <w:sz w:val="24"/>
        </w:rPr>
        <w:t xml:space="preserve">EYFS style curriculum approach </w:t>
      </w:r>
      <w:r w:rsidR="000D5FB6" w:rsidRPr="002C68ED">
        <w:rPr>
          <w:rFonts w:ascii="Tahoma" w:hAnsi="Tahoma" w:cs="Tahoma"/>
          <w:sz w:val="24"/>
        </w:rPr>
        <w:t>working towards targets which are adapted to their individual abilities</w:t>
      </w:r>
      <w:r w:rsidR="002428E3" w:rsidRPr="002C68ED">
        <w:rPr>
          <w:rFonts w:ascii="Tahoma" w:hAnsi="Tahoma" w:cs="Tahoma"/>
          <w:sz w:val="24"/>
        </w:rPr>
        <w:t xml:space="preserve">. </w:t>
      </w:r>
      <w:r>
        <w:rPr>
          <w:rFonts w:ascii="Tahoma" w:hAnsi="Tahoma" w:cs="Tahoma"/>
          <w:sz w:val="24"/>
        </w:rPr>
        <w:t xml:space="preserve">These students are separated into progressive and sensory learners for their structured sessions. </w:t>
      </w:r>
      <w:r w:rsidR="002428E3" w:rsidRPr="002C68ED">
        <w:rPr>
          <w:rFonts w:ascii="Tahoma" w:hAnsi="Tahoma" w:cs="Tahoma"/>
          <w:sz w:val="24"/>
        </w:rPr>
        <w:t>When moving into KS2 students are</w:t>
      </w:r>
      <w:r w:rsidR="00FA5DF7" w:rsidRPr="002C68ED">
        <w:rPr>
          <w:rFonts w:ascii="Tahoma" w:hAnsi="Tahoma" w:cs="Tahoma"/>
          <w:sz w:val="24"/>
        </w:rPr>
        <w:t xml:space="preserve"> supported by our sensory</w:t>
      </w:r>
      <w:r w:rsidR="00E86989">
        <w:rPr>
          <w:rFonts w:ascii="Tahoma" w:hAnsi="Tahoma" w:cs="Tahoma"/>
          <w:sz w:val="24"/>
        </w:rPr>
        <w:t>, connect</w:t>
      </w:r>
      <w:r w:rsidR="00FA5DF7" w:rsidRPr="002C68ED">
        <w:rPr>
          <w:rFonts w:ascii="Tahoma" w:hAnsi="Tahoma" w:cs="Tahoma"/>
          <w:sz w:val="24"/>
        </w:rPr>
        <w:t xml:space="preserve"> and progression curriculum pathways. </w:t>
      </w:r>
      <w:r w:rsidR="00FA5DF7">
        <w:rPr>
          <w:rFonts w:ascii="Tahoma" w:hAnsi="Tahoma" w:cs="Tahoma"/>
          <w:sz w:val="24"/>
        </w:rPr>
        <w:t>These pathways</w:t>
      </w:r>
      <w:r w:rsidR="006E0783" w:rsidRPr="006E0783">
        <w:rPr>
          <w:rFonts w:ascii="Tahoma" w:hAnsi="Tahoma" w:cs="Tahoma"/>
          <w:sz w:val="24"/>
        </w:rPr>
        <w:t xml:space="preserve"> enabl</w:t>
      </w:r>
      <w:r w:rsidR="00FA5DF7">
        <w:rPr>
          <w:rFonts w:ascii="Tahoma" w:hAnsi="Tahoma" w:cs="Tahoma"/>
          <w:sz w:val="24"/>
        </w:rPr>
        <w:t>e</w:t>
      </w:r>
      <w:r w:rsidR="006E0783" w:rsidRPr="006E0783">
        <w:rPr>
          <w:rFonts w:ascii="Tahoma" w:hAnsi="Tahoma" w:cs="Tahoma"/>
          <w:sz w:val="24"/>
        </w:rPr>
        <w:t xml:space="preserve"> students to develop their skill set and understanding. Learners of all ability levels follow an adaptive curriculum which focusses on cross curricula themes which is delivered through a thematic approach. </w:t>
      </w:r>
      <w:r w:rsidR="00A851BB">
        <w:rPr>
          <w:rFonts w:ascii="Tahoma" w:hAnsi="Tahoma" w:cs="Tahoma"/>
          <w:sz w:val="24"/>
        </w:rPr>
        <w:t xml:space="preserve">Careers </w:t>
      </w:r>
      <w:proofErr w:type="gramStart"/>
      <w:r w:rsidR="00A851BB">
        <w:rPr>
          <w:rFonts w:ascii="Tahoma" w:hAnsi="Tahoma" w:cs="Tahoma"/>
          <w:sz w:val="24"/>
        </w:rPr>
        <w:t>is</w:t>
      </w:r>
      <w:proofErr w:type="gramEnd"/>
      <w:r w:rsidR="00A851BB">
        <w:rPr>
          <w:rFonts w:ascii="Tahoma" w:hAnsi="Tahoma" w:cs="Tahoma"/>
          <w:sz w:val="24"/>
        </w:rPr>
        <w:t xml:space="preserve"> embedded throughout the curriculum wherever appropriate and students will identify different careers and jobs that people have and do </w:t>
      </w:r>
      <w:proofErr w:type="gramStart"/>
      <w:r w:rsidR="00A851BB">
        <w:rPr>
          <w:rFonts w:ascii="Tahoma" w:hAnsi="Tahoma" w:cs="Tahoma"/>
          <w:sz w:val="24"/>
        </w:rPr>
        <w:t>linked</w:t>
      </w:r>
      <w:proofErr w:type="gramEnd"/>
      <w:r w:rsidR="00A851BB">
        <w:rPr>
          <w:rFonts w:ascii="Tahoma" w:hAnsi="Tahoma" w:cs="Tahoma"/>
          <w:sz w:val="24"/>
        </w:rPr>
        <w:t xml:space="preserve"> to the theme they are following. </w:t>
      </w:r>
    </w:p>
    <w:p w14:paraId="04D9D3AC" w14:textId="77777777" w:rsidR="00E86989" w:rsidRDefault="00E86989" w:rsidP="006E0783">
      <w:pPr>
        <w:autoSpaceDE w:val="0"/>
        <w:autoSpaceDN w:val="0"/>
        <w:adjustRightInd w:val="0"/>
        <w:spacing w:after="0" w:line="240" w:lineRule="auto"/>
        <w:rPr>
          <w:rFonts w:ascii="Tahoma" w:hAnsi="Tahoma" w:cs="Tahoma"/>
          <w:sz w:val="24"/>
        </w:rPr>
      </w:pPr>
    </w:p>
    <w:p w14:paraId="30B2B106" w14:textId="61012AF5" w:rsidR="006E0783" w:rsidRDefault="00A851BB" w:rsidP="006E0783">
      <w:pPr>
        <w:autoSpaceDE w:val="0"/>
        <w:autoSpaceDN w:val="0"/>
        <w:adjustRightInd w:val="0"/>
        <w:spacing w:after="0" w:line="240" w:lineRule="auto"/>
        <w:rPr>
          <w:rFonts w:ascii="Tahoma" w:hAnsi="Tahoma" w:cs="Tahoma"/>
          <w:sz w:val="24"/>
          <w:lang w:eastAsia="en-GB"/>
        </w:rPr>
      </w:pPr>
      <w:r>
        <w:rPr>
          <w:rFonts w:ascii="Tahoma" w:hAnsi="Tahoma" w:cs="Tahoma"/>
          <w:sz w:val="24"/>
        </w:rPr>
        <w:t>Throughout the school</w:t>
      </w:r>
      <w:r w:rsidR="007811A2">
        <w:rPr>
          <w:rFonts w:ascii="Tahoma" w:hAnsi="Tahoma" w:cs="Tahoma"/>
          <w:sz w:val="24"/>
        </w:rPr>
        <w:t>,</w:t>
      </w:r>
      <w:r>
        <w:rPr>
          <w:rFonts w:ascii="Tahoma" w:hAnsi="Tahoma" w:cs="Tahoma"/>
          <w:sz w:val="24"/>
        </w:rPr>
        <w:t xml:space="preserve"> lunchtimes are utilised as an opportunity for learning and self-help skills for the students to eat in a social setting and take part in activities with peers. </w:t>
      </w:r>
      <w:r w:rsidR="006E0783" w:rsidRPr="006E0783">
        <w:rPr>
          <w:rFonts w:ascii="Tahoma" w:hAnsi="Tahoma" w:cs="Tahoma"/>
          <w:sz w:val="24"/>
        </w:rPr>
        <w:t xml:space="preserve">Students are largely organised into key stage groups following a rolling programme of themes. </w:t>
      </w:r>
      <w:r w:rsidR="008D6BF5" w:rsidRPr="00B03794">
        <w:rPr>
          <w:rFonts w:ascii="Tahoma" w:hAnsi="Tahoma" w:cs="Tahoma"/>
          <w:sz w:val="24"/>
          <w:lang w:eastAsia="en-GB"/>
        </w:rPr>
        <w:t xml:space="preserve">Education across Rugeley School </w:t>
      </w:r>
      <w:r w:rsidR="008D6BF5">
        <w:rPr>
          <w:rFonts w:ascii="Tahoma" w:hAnsi="Tahoma" w:cs="Tahoma"/>
          <w:sz w:val="24"/>
          <w:lang w:eastAsia="en-GB"/>
        </w:rPr>
        <w:t xml:space="preserve">also </w:t>
      </w:r>
      <w:r w:rsidR="008D6BF5" w:rsidRPr="00B03794">
        <w:rPr>
          <w:rFonts w:ascii="Tahoma" w:hAnsi="Tahoma" w:cs="Tahoma"/>
          <w:sz w:val="24"/>
          <w:lang w:eastAsia="en-GB"/>
        </w:rPr>
        <w:t>meets the seven areas stipulated in the Independent School Standards across each key stage</w:t>
      </w:r>
      <w:r w:rsidR="008D6BF5">
        <w:rPr>
          <w:rFonts w:ascii="Tahoma" w:hAnsi="Tahoma" w:cs="Tahoma"/>
          <w:sz w:val="24"/>
          <w:lang w:eastAsia="en-GB"/>
        </w:rPr>
        <w:t xml:space="preserve"> please see appendix point 2.</w:t>
      </w:r>
    </w:p>
    <w:p w14:paraId="5B8796A3" w14:textId="77777777" w:rsidR="006008ED" w:rsidRPr="002C68ED" w:rsidRDefault="006008ED" w:rsidP="006E0783">
      <w:pPr>
        <w:autoSpaceDE w:val="0"/>
        <w:autoSpaceDN w:val="0"/>
        <w:adjustRightInd w:val="0"/>
        <w:spacing w:after="0" w:line="240" w:lineRule="auto"/>
        <w:rPr>
          <w:rFonts w:ascii="Tahoma" w:hAnsi="Tahoma" w:cs="Tahoma"/>
          <w:b/>
          <w:bCs/>
          <w:sz w:val="24"/>
        </w:rPr>
      </w:pPr>
    </w:p>
    <w:p w14:paraId="523DF20B" w14:textId="274B7FE8"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The Sensory curriculum is guided by the equals informal curriculum which is taught through a non-subject specific approach. The Progression curriculum is taught through a largely subject specific approach and topic lessons linked to the themes.</w:t>
      </w:r>
      <w:r w:rsidR="006008ED">
        <w:rPr>
          <w:rFonts w:ascii="Tahoma" w:hAnsi="Tahoma" w:cs="Tahoma"/>
          <w:sz w:val="24"/>
        </w:rPr>
        <w:t xml:space="preserve"> Our connect curriculum is taught through a largely non-subject specific curriculum approach </w:t>
      </w:r>
      <w:r w:rsidR="009D45C5">
        <w:rPr>
          <w:rFonts w:ascii="Tahoma" w:hAnsi="Tahoma" w:cs="Tahoma"/>
          <w:sz w:val="24"/>
        </w:rPr>
        <w:t xml:space="preserve">with some subject specific lessons. </w:t>
      </w:r>
      <w:r w:rsidRPr="006E0783">
        <w:rPr>
          <w:rFonts w:ascii="Tahoma" w:hAnsi="Tahoma" w:cs="Tahoma"/>
          <w:sz w:val="24"/>
        </w:rPr>
        <w:t xml:space="preserve">These pathways </w:t>
      </w:r>
      <w:proofErr w:type="gramStart"/>
      <w:r w:rsidRPr="006E0783">
        <w:rPr>
          <w:rFonts w:ascii="Tahoma" w:hAnsi="Tahoma" w:cs="Tahoma"/>
          <w:sz w:val="24"/>
        </w:rPr>
        <w:t>continue on</w:t>
      </w:r>
      <w:proofErr w:type="gramEnd"/>
      <w:r w:rsidRPr="006E0783">
        <w:rPr>
          <w:rFonts w:ascii="Tahoma" w:hAnsi="Tahoma" w:cs="Tahoma"/>
          <w:sz w:val="24"/>
        </w:rPr>
        <w:t xml:space="preserve"> into key stage 5 where the students become ‘Learners for Life’. The ‘Learners for Life’ will follow pathway ‘S’ or pathway ‘P’, in their transitional year students will take part in more structured transition visits which are destination led. </w:t>
      </w:r>
    </w:p>
    <w:p w14:paraId="2D7B790C" w14:textId="649AF0E3" w:rsidR="006E0783" w:rsidRPr="006E0783" w:rsidRDefault="006E0783" w:rsidP="008570B8">
      <w:pPr>
        <w:numPr>
          <w:ilvl w:val="0"/>
          <w:numId w:val="5"/>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Key Stage 1 – </w:t>
      </w:r>
      <w:proofErr w:type="gramStart"/>
      <w:r w:rsidRPr="006E0783">
        <w:rPr>
          <w:rFonts w:ascii="Tahoma" w:hAnsi="Tahoma" w:cs="Tahoma"/>
          <w:sz w:val="24"/>
        </w:rPr>
        <w:t>Two year</w:t>
      </w:r>
      <w:proofErr w:type="gramEnd"/>
      <w:r w:rsidRPr="006E0783">
        <w:rPr>
          <w:rFonts w:ascii="Tahoma" w:hAnsi="Tahoma" w:cs="Tahoma"/>
          <w:sz w:val="24"/>
        </w:rPr>
        <w:t xml:space="preserve"> rolling programme</w:t>
      </w:r>
      <w:r w:rsidR="008E7658">
        <w:rPr>
          <w:rFonts w:ascii="Tahoma" w:hAnsi="Tahoma" w:cs="Tahoma"/>
          <w:sz w:val="24"/>
        </w:rPr>
        <w:t xml:space="preserve"> – </w:t>
      </w:r>
      <w:r w:rsidR="009C2CF4">
        <w:rPr>
          <w:rFonts w:ascii="Tahoma" w:hAnsi="Tahoma" w:cs="Tahoma"/>
          <w:sz w:val="24"/>
        </w:rPr>
        <w:t xml:space="preserve">Adapted </w:t>
      </w:r>
      <w:r w:rsidR="008E7658">
        <w:rPr>
          <w:rFonts w:ascii="Tahoma" w:hAnsi="Tahoma" w:cs="Tahoma"/>
          <w:sz w:val="24"/>
        </w:rPr>
        <w:t>EYFS style curriculum</w:t>
      </w:r>
    </w:p>
    <w:p w14:paraId="74DF8E28" w14:textId="77777777" w:rsidR="006E0783" w:rsidRPr="006E0783" w:rsidRDefault="006E0783" w:rsidP="008570B8">
      <w:pPr>
        <w:numPr>
          <w:ilvl w:val="0"/>
          <w:numId w:val="5"/>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Key Stage 2 – </w:t>
      </w:r>
      <w:proofErr w:type="gramStart"/>
      <w:r w:rsidRPr="006E0783">
        <w:rPr>
          <w:rFonts w:ascii="Tahoma" w:hAnsi="Tahoma" w:cs="Tahoma"/>
          <w:sz w:val="24"/>
        </w:rPr>
        <w:t>Four year</w:t>
      </w:r>
      <w:proofErr w:type="gramEnd"/>
      <w:r w:rsidRPr="006E0783">
        <w:rPr>
          <w:rFonts w:ascii="Tahoma" w:hAnsi="Tahoma" w:cs="Tahoma"/>
          <w:sz w:val="24"/>
        </w:rPr>
        <w:t xml:space="preserve"> rolling programme. </w:t>
      </w:r>
    </w:p>
    <w:p w14:paraId="3F5D9BB4" w14:textId="77777777" w:rsidR="006E0783" w:rsidRPr="006E0783" w:rsidRDefault="006E0783" w:rsidP="008570B8">
      <w:pPr>
        <w:numPr>
          <w:ilvl w:val="0"/>
          <w:numId w:val="5"/>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Key Stage 3 – </w:t>
      </w:r>
      <w:proofErr w:type="gramStart"/>
      <w:r w:rsidRPr="006E0783">
        <w:rPr>
          <w:rFonts w:ascii="Tahoma" w:hAnsi="Tahoma" w:cs="Tahoma"/>
          <w:sz w:val="24"/>
        </w:rPr>
        <w:t>Three year</w:t>
      </w:r>
      <w:proofErr w:type="gramEnd"/>
      <w:r w:rsidRPr="006E0783">
        <w:rPr>
          <w:rFonts w:ascii="Tahoma" w:hAnsi="Tahoma" w:cs="Tahoma"/>
          <w:sz w:val="24"/>
        </w:rPr>
        <w:t xml:space="preserve"> rolling programme.</w:t>
      </w:r>
    </w:p>
    <w:p w14:paraId="052B15F2" w14:textId="77777777" w:rsidR="006E0783" w:rsidRPr="006E0783" w:rsidRDefault="006E0783" w:rsidP="008570B8">
      <w:pPr>
        <w:numPr>
          <w:ilvl w:val="0"/>
          <w:numId w:val="5"/>
        </w:numPr>
        <w:autoSpaceDE w:val="0"/>
        <w:autoSpaceDN w:val="0"/>
        <w:adjustRightInd w:val="0"/>
        <w:spacing w:after="0" w:line="240" w:lineRule="auto"/>
        <w:rPr>
          <w:rFonts w:ascii="Tahoma" w:hAnsi="Tahoma" w:cs="Tahoma"/>
          <w:sz w:val="24"/>
        </w:rPr>
      </w:pPr>
      <w:r w:rsidRPr="006E0783">
        <w:rPr>
          <w:rFonts w:ascii="Tahoma" w:hAnsi="Tahoma" w:cs="Tahoma"/>
          <w:sz w:val="24"/>
        </w:rPr>
        <w:t>Key Stage 4 -</w:t>
      </w:r>
      <w:proofErr w:type="gramStart"/>
      <w:r w:rsidRPr="006E0783">
        <w:rPr>
          <w:rFonts w:ascii="Tahoma" w:hAnsi="Tahoma" w:cs="Tahoma"/>
          <w:sz w:val="24"/>
        </w:rPr>
        <w:t>Two year</w:t>
      </w:r>
      <w:proofErr w:type="gramEnd"/>
      <w:r w:rsidRPr="006E0783">
        <w:rPr>
          <w:rFonts w:ascii="Tahoma" w:hAnsi="Tahoma" w:cs="Tahoma"/>
          <w:sz w:val="24"/>
        </w:rPr>
        <w:t xml:space="preserve"> rolling programme.</w:t>
      </w:r>
    </w:p>
    <w:p w14:paraId="60F59850" w14:textId="77777777" w:rsidR="006E0783" w:rsidRPr="006E0783" w:rsidRDefault="006E0783" w:rsidP="008570B8">
      <w:pPr>
        <w:numPr>
          <w:ilvl w:val="0"/>
          <w:numId w:val="5"/>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Key Stage 5 – </w:t>
      </w:r>
      <w:proofErr w:type="gramStart"/>
      <w:r w:rsidRPr="006E0783">
        <w:rPr>
          <w:rFonts w:ascii="Tahoma" w:hAnsi="Tahoma" w:cs="Tahoma"/>
          <w:sz w:val="24"/>
        </w:rPr>
        <w:t>Two year</w:t>
      </w:r>
      <w:proofErr w:type="gramEnd"/>
      <w:r w:rsidRPr="006E0783">
        <w:rPr>
          <w:rFonts w:ascii="Tahoma" w:hAnsi="Tahoma" w:cs="Tahoma"/>
          <w:sz w:val="24"/>
        </w:rPr>
        <w:t xml:space="preserve"> rolling programme.</w:t>
      </w:r>
    </w:p>
    <w:p w14:paraId="48E12621" w14:textId="77777777" w:rsidR="006E0783" w:rsidRPr="006E0783" w:rsidRDefault="006E0783" w:rsidP="008570B8">
      <w:pPr>
        <w:numPr>
          <w:ilvl w:val="0"/>
          <w:numId w:val="5"/>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Year 14 – Transition programme. </w:t>
      </w:r>
    </w:p>
    <w:p w14:paraId="00809D81" w14:textId="797352D2" w:rsid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The pathways throughout the school are fluid meaning that all students can move between sensory</w:t>
      </w:r>
      <w:r w:rsidR="00E6141D">
        <w:rPr>
          <w:rFonts w:ascii="Tahoma" w:hAnsi="Tahoma" w:cs="Tahoma"/>
          <w:sz w:val="24"/>
        </w:rPr>
        <w:t>, connect</w:t>
      </w:r>
      <w:r w:rsidRPr="006E0783">
        <w:rPr>
          <w:rFonts w:ascii="Tahoma" w:hAnsi="Tahoma" w:cs="Tahoma"/>
          <w:sz w:val="24"/>
        </w:rPr>
        <w:t xml:space="preserve"> and progression </w:t>
      </w:r>
      <w:r w:rsidR="00411CC6">
        <w:rPr>
          <w:rFonts w:ascii="Tahoma" w:hAnsi="Tahoma" w:cs="Tahoma"/>
          <w:sz w:val="24"/>
        </w:rPr>
        <w:t>providing a coherent learning journey that supports individual progression between key stages, phases and destinations</w:t>
      </w:r>
      <w:r w:rsidRPr="006E0783">
        <w:rPr>
          <w:rFonts w:ascii="Tahoma" w:hAnsi="Tahoma" w:cs="Tahoma"/>
          <w:sz w:val="24"/>
        </w:rPr>
        <w:t xml:space="preserve">. </w:t>
      </w:r>
    </w:p>
    <w:p w14:paraId="4ABC17AC" w14:textId="2C6C451B" w:rsidR="00C00CFA" w:rsidRDefault="00C00CFA" w:rsidP="006E0783">
      <w:pPr>
        <w:autoSpaceDE w:val="0"/>
        <w:autoSpaceDN w:val="0"/>
        <w:adjustRightInd w:val="0"/>
        <w:spacing w:after="0" w:line="240" w:lineRule="auto"/>
        <w:rPr>
          <w:rFonts w:ascii="Tahoma" w:hAnsi="Tahoma" w:cs="Tahoma"/>
          <w:sz w:val="24"/>
        </w:rPr>
      </w:pPr>
    </w:p>
    <w:p w14:paraId="3FE4FC44" w14:textId="77777777" w:rsidR="00411CC6" w:rsidRDefault="00411CC6" w:rsidP="006E0783">
      <w:pPr>
        <w:autoSpaceDE w:val="0"/>
        <w:autoSpaceDN w:val="0"/>
        <w:adjustRightInd w:val="0"/>
        <w:spacing w:after="0" w:line="240" w:lineRule="auto"/>
        <w:rPr>
          <w:rFonts w:ascii="Tahoma" w:hAnsi="Tahoma" w:cs="Tahoma"/>
          <w:b/>
          <w:bCs/>
          <w:sz w:val="24"/>
        </w:rPr>
      </w:pPr>
    </w:p>
    <w:p w14:paraId="1776AAD7" w14:textId="77777777" w:rsidR="00411CC6" w:rsidRDefault="00411CC6" w:rsidP="006E0783">
      <w:pPr>
        <w:autoSpaceDE w:val="0"/>
        <w:autoSpaceDN w:val="0"/>
        <w:adjustRightInd w:val="0"/>
        <w:spacing w:after="0" w:line="240" w:lineRule="auto"/>
        <w:rPr>
          <w:rFonts w:ascii="Tahoma" w:hAnsi="Tahoma" w:cs="Tahoma"/>
          <w:b/>
          <w:bCs/>
          <w:sz w:val="24"/>
        </w:rPr>
      </w:pPr>
    </w:p>
    <w:p w14:paraId="3DC9C983" w14:textId="4EAE8023" w:rsidR="00C00CFA" w:rsidRPr="00C87F18" w:rsidRDefault="00C87F18" w:rsidP="006E0783">
      <w:pPr>
        <w:autoSpaceDE w:val="0"/>
        <w:autoSpaceDN w:val="0"/>
        <w:adjustRightInd w:val="0"/>
        <w:spacing w:after="0" w:line="240" w:lineRule="auto"/>
        <w:rPr>
          <w:rFonts w:ascii="Tahoma" w:hAnsi="Tahoma" w:cs="Tahoma"/>
          <w:b/>
          <w:bCs/>
          <w:sz w:val="24"/>
        </w:rPr>
      </w:pPr>
      <w:r w:rsidRPr="00C87F18">
        <w:rPr>
          <w:rFonts w:ascii="Tahoma" w:hAnsi="Tahoma" w:cs="Tahoma"/>
          <w:b/>
          <w:bCs/>
          <w:sz w:val="24"/>
        </w:rPr>
        <w:lastRenderedPageBreak/>
        <w:t>Curriculum Intent</w:t>
      </w:r>
    </w:p>
    <w:p w14:paraId="39CC66FB" w14:textId="5C96478F" w:rsidR="00C00CFA" w:rsidRDefault="005F0F3C" w:rsidP="006E0783">
      <w:pPr>
        <w:autoSpaceDE w:val="0"/>
        <w:autoSpaceDN w:val="0"/>
        <w:adjustRightInd w:val="0"/>
        <w:spacing w:after="0" w:line="240" w:lineRule="auto"/>
        <w:rPr>
          <w:rFonts w:ascii="Tahoma" w:hAnsi="Tahoma" w:cs="Tahoma"/>
          <w:sz w:val="24"/>
        </w:rPr>
      </w:pPr>
      <w:r>
        <w:rPr>
          <w:rFonts w:ascii="Tahoma" w:hAnsi="Tahoma" w:cs="Tahoma"/>
          <w:sz w:val="24"/>
        </w:rPr>
        <w:t xml:space="preserve">As an Autism Sensory Aspris school, </w:t>
      </w:r>
      <w:r w:rsidR="00465D18">
        <w:rPr>
          <w:rFonts w:ascii="Tahoma" w:hAnsi="Tahoma" w:cs="Tahoma"/>
          <w:sz w:val="24"/>
        </w:rPr>
        <w:t xml:space="preserve">our curriculum is designed </w:t>
      </w:r>
      <w:r w:rsidR="00C87F18">
        <w:rPr>
          <w:rFonts w:ascii="Tahoma" w:hAnsi="Tahoma" w:cs="Tahoma"/>
          <w:sz w:val="24"/>
        </w:rPr>
        <w:t xml:space="preserve">for students who require highly personalised pathways that promote communication, engagement, </w:t>
      </w:r>
      <w:r w:rsidR="006F61AE">
        <w:rPr>
          <w:rFonts w:ascii="Tahoma" w:hAnsi="Tahoma" w:cs="Tahoma"/>
          <w:sz w:val="24"/>
        </w:rPr>
        <w:t>regulation, independence</w:t>
      </w:r>
      <w:r w:rsidR="006D3266">
        <w:rPr>
          <w:rFonts w:ascii="Tahoma" w:hAnsi="Tahoma" w:cs="Tahoma"/>
          <w:sz w:val="24"/>
        </w:rPr>
        <w:t xml:space="preserve"> </w:t>
      </w:r>
      <w:r w:rsidR="006F61AE">
        <w:rPr>
          <w:rFonts w:ascii="Tahoma" w:hAnsi="Tahoma" w:cs="Tahoma"/>
          <w:sz w:val="24"/>
        </w:rPr>
        <w:t xml:space="preserve">and participation. Students are supported to make progress through small meaningful steps </w:t>
      </w:r>
      <w:r w:rsidR="006D3266">
        <w:rPr>
          <w:rFonts w:ascii="Tahoma" w:hAnsi="Tahoma" w:cs="Tahoma"/>
          <w:sz w:val="24"/>
        </w:rPr>
        <w:t>across all curriculum areas. A</w:t>
      </w:r>
      <w:r w:rsidR="00C00CFA">
        <w:rPr>
          <w:rFonts w:ascii="Tahoma" w:hAnsi="Tahoma" w:cs="Tahoma"/>
          <w:sz w:val="24"/>
        </w:rPr>
        <w:t>ll students have access to:</w:t>
      </w:r>
    </w:p>
    <w:p w14:paraId="17B6025D" w14:textId="77777777" w:rsidR="00C00CFA" w:rsidRDefault="00C00CFA" w:rsidP="006E0783">
      <w:pPr>
        <w:autoSpaceDE w:val="0"/>
        <w:autoSpaceDN w:val="0"/>
        <w:adjustRightInd w:val="0"/>
        <w:spacing w:after="0" w:line="240" w:lineRule="auto"/>
        <w:rPr>
          <w:rFonts w:ascii="Tahoma" w:hAnsi="Tahoma" w:cs="Tahoma"/>
          <w:sz w:val="24"/>
        </w:rPr>
      </w:pPr>
    </w:p>
    <w:p w14:paraId="1E8B6E82" w14:textId="77777777" w:rsidR="00FA1FC4" w:rsidRPr="00FA1FC4" w:rsidRDefault="00FA1FC4" w:rsidP="00FA1FC4">
      <w:pPr>
        <w:autoSpaceDE w:val="0"/>
        <w:autoSpaceDN w:val="0"/>
        <w:adjustRightInd w:val="0"/>
        <w:spacing w:after="0" w:line="240" w:lineRule="auto"/>
        <w:ind w:left="392"/>
        <w:rPr>
          <w:rFonts w:ascii="Tahoma" w:hAnsi="Tahoma" w:cs="Tahoma"/>
          <w:sz w:val="24"/>
        </w:rPr>
      </w:pPr>
      <w:r w:rsidRPr="00FA1FC4">
        <w:rPr>
          <w:rFonts w:ascii="Tahoma" w:hAnsi="Tahoma" w:cs="Tahoma"/>
          <w:sz w:val="24"/>
        </w:rPr>
        <w:t>•</w:t>
      </w:r>
      <w:r w:rsidRPr="00FA1FC4">
        <w:rPr>
          <w:rFonts w:ascii="Tahoma" w:hAnsi="Tahoma" w:cs="Tahoma"/>
          <w:sz w:val="24"/>
        </w:rPr>
        <w:tab/>
        <w:t xml:space="preserve">Communication, language, interaction and social development. </w:t>
      </w:r>
    </w:p>
    <w:p w14:paraId="661B37F5" w14:textId="77777777" w:rsidR="00FA1FC4" w:rsidRPr="00FA1FC4" w:rsidRDefault="00FA1FC4" w:rsidP="00FA1FC4">
      <w:pPr>
        <w:autoSpaceDE w:val="0"/>
        <w:autoSpaceDN w:val="0"/>
        <w:adjustRightInd w:val="0"/>
        <w:spacing w:after="0" w:line="240" w:lineRule="auto"/>
        <w:ind w:left="392"/>
        <w:rPr>
          <w:rFonts w:ascii="Tahoma" w:hAnsi="Tahoma" w:cs="Tahoma"/>
          <w:sz w:val="24"/>
        </w:rPr>
      </w:pPr>
      <w:r w:rsidRPr="00FA1FC4">
        <w:rPr>
          <w:rFonts w:ascii="Tahoma" w:hAnsi="Tahoma" w:cs="Tahoma"/>
          <w:sz w:val="24"/>
        </w:rPr>
        <w:t>•</w:t>
      </w:r>
      <w:r w:rsidRPr="00FA1FC4">
        <w:rPr>
          <w:rFonts w:ascii="Tahoma" w:hAnsi="Tahoma" w:cs="Tahoma"/>
          <w:sz w:val="24"/>
        </w:rPr>
        <w:tab/>
        <w:t>Literacy, reading and writing development.</w:t>
      </w:r>
    </w:p>
    <w:p w14:paraId="3D3E9DD4" w14:textId="77777777" w:rsidR="00FA1FC4" w:rsidRPr="00FA1FC4" w:rsidRDefault="00FA1FC4" w:rsidP="00FA1FC4">
      <w:pPr>
        <w:autoSpaceDE w:val="0"/>
        <w:autoSpaceDN w:val="0"/>
        <w:adjustRightInd w:val="0"/>
        <w:spacing w:after="0" w:line="240" w:lineRule="auto"/>
        <w:ind w:left="392"/>
        <w:rPr>
          <w:rFonts w:ascii="Tahoma" w:hAnsi="Tahoma" w:cs="Tahoma"/>
          <w:sz w:val="24"/>
        </w:rPr>
      </w:pPr>
      <w:r w:rsidRPr="00FA1FC4">
        <w:rPr>
          <w:rFonts w:ascii="Tahoma" w:hAnsi="Tahoma" w:cs="Tahoma"/>
          <w:sz w:val="24"/>
        </w:rPr>
        <w:t>•</w:t>
      </w:r>
      <w:r w:rsidRPr="00FA1FC4">
        <w:rPr>
          <w:rFonts w:ascii="Tahoma" w:hAnsi="Tahoma" w:cs="Tahoma"/>
          <w:sz w:val="24"/>
        </w:rPr>
        <w:tab/>
        <w:t>Numeracy and mathematical understanding.</w:t>
      </w:r>
    </w:p>
    <w:p w14:paraId="2639901B" w14:textId="77777777" w:rsidR="00FA1FC4" w:rsidRPr="00FA1FC4" w:rsidRDefault="00FA1FC4" w:rsidP="00FA1FC4">
      <w:pPr>
        <w:autoSpaceDE w:val="0"/>
        <w:autoSpaceDN w:val="0"/>
        <w:adjustRightInd w:val="0"/>
        <w:spacing w:after="0" w:line="240" w:lineRule="auto"/>
        <w:ind w:left="392"/>
        <w:rPr>
          <w:rFonts w:ascii="Tahoma" w:hAnsi="Tahoma" w:cs="Tahoma"/>
          <w:sz w:val="24"/>
        </w:rPr>
      </w:pPr>
      <w:r w:rsidRPr="00FA1FC4">
        <w:rPr>
          <w:rFonts w:ascii="Tahoma" w:hAnsi="Tahoma" w:cs="Tahoma"/>
          <w:sz w:val="24"/>
        </w:rPr>
        <w:t>•</w:t>
      </w:r>
      <w:r w:rsidRPr="00FA1FC4">
        <w:rPr>
          <w:rFonts w:ascii="Tahoma" w:hAnsi="Tahoma" w:cs="Tahoma"/>
          <w:sz w:val="24"/>
        </w:rPr>
        <w:tab/>
        <w:t xml:space="preserve">Personal development, emotional wellbeing, regulation and emotional resilience. </w:t>
      </w:r>
    </w:p>
    <w:p w14:paraId="095A173B" w14:textId="77777777" w:rsidR="00FA1FC4" w:rsidRPr="00FA1FC4" w:rsidRDefault="00FA1FC4" w:rsidP="00FA1FC4">
      <w:pPr>
        <w:autoSpaceDE w:val="0"/>
        <w:autoSpaceDN w:val="0"/>
        <w:adjustRightInd w:val="0"/>
        <w:spacing w:after="0" w:line="240" w:lineRule="auto"/>
        <w:ind w:left="392"/>
        <w:rPr>
          <w:rFonts w:ascii="Tahoma" w:hAnsi="Tahoma" w:cs="Tahoma"/>
          <w:sz w:val="24"/>
        </w:rPr>
      </w:pPr>
      <w:r w:rsidRPr="00FA1FC4">
        <w:rPr>
          <w:rFonts w:ascii="Tahoma" w:hAnsi="Tahoma" w:cs="Tahoma"/>
          <w:sz w:val="24"/>
        </w:rPr>
        <w:t>•</w:t>
      </w:r>
      <w:r w:rsidRPr="00FA1FC4">
        <w:rPr>
          <w:rFonts w:ascii="Tahoma" w:hAnsi="Tahoma" w:cs="Tahoma"/>
          <w:sz w:val="24"/>
        </w:rPr>
        <w:tab/>
        <w:t xml:space="preserve">Physical development, health and wellbeing. </w:t>
      </w:r>
    </w:p>
    <w:p w14:paraId="6039E77B" w14:textId="77777777" w:rsidR="00FA1FC4" w:rsidRPr="00FA1FC4" w:rsidRDefault="00FA1FC4" w:rsidP="00FA1FC4">
      <w:pPr>
        <w:autoSpaceDE w:val="0"/>
        <w:autoSpaceDN w:val="0"/>
        <w:adjustRightInd w:val="0"/>
        <w:spacing w:after="0" w:line="240" w:lineRule="auto"/>
        <w:ind w:left="392"/>
        <w:rPr>
          <w:rFonts w:ascii="Tahoma" w:hAnsi="Tahoma" w:cs="Tahoma"/>
          <w:sz w:val="24"/>
        </w:rPr>
      </w:pPr>
      <w:r w:rsidRPr="00FA1FC4">
        <w:rPr>
          <w:rFonts w:ascii="Tahoma" w:hAnsi="Tahoma" w:cs="Tahoma"/>
          <w:sz w:val="24"/>
        </w:rPr>
        <w:t>•</w:t>
      </w:r>
      <w:r w:rsidRPr="00FA1FC4">
        <w:rPr>
          <w:rFonts w:ascii="Tahoma" w:hAnsi="Tahoma" w:cs="Tahoma"/>
          <w:sz w:val="24"/>
        </w:rPr>
        <w:tab/>
        <w:t xml:space="preserve">Preparation for adulthood, including independence and life skills. </w:t>
      </w:r>
    </w:p>
    <w:p w14:paraId="28724A9A" w14:textId="77777777" w:rsidR="00FA1FC4" w:rsidRPr="00FA1FC4" w:rsidRDefault="00FA1FC4" w:rsidP="00FA1FC4">
      <w:pPr>
        <w:autoSpaceDE w:val="0"/>
        <w:autoSpaceDN w:val="0"/>
        <w:adjustRightInd w:val="0"/>
        <w:spacing w:after="0" w:line="240" w:lineRule="auto"/>
        <w:ind w:left="392"/>
        <w:rPr>
          <w:rFonts w:ascii="Tahoma" w:hAnsi="Tahoma" w:cs="Tahoma"/>
          <w:sz w:val="24"/>
        </w:rPr>
      </w:pPr>
      <w:r w:rsidRPr="00FA1FC4">
        <w:rPr>
          <w:rFonts w:ascii="Tahoma" w:hAnsi="Tahoma" w:cs="Tahoma"/>
          <w:sz w:val="24"/>
        </w:rPr>
        <w:t>•</w:t>
      </w:r>
      <w:r w:rsidRPr="00FA1FC4">
        <w:rPr>
          <w:rFonts w:ascii="Tahoma" w:hAnsi="Tahoma" w:cs="Tahoma"/>
          <w:sz w:val="24"/>
        </w:rPr>
        <w:tab/>
        <w:t xml:space="preserve">Relationships, health, personal safety and citizenship education. </w:t>
      </w:r>
    </w:p>
    <w:p w14:paraId="43A4C585" w14:textId="77777777" w:rsidR="00FA1FC4" w:rsidRPr="00FA1FC4" w:rsidRDefault="00FA1FC4" w:rsidP="00FA1FC4">
      <w:pPr>
        <w:autoSpaceDE w:val="0"/>
        <w:autoSpaceDN w:val="0"/>
        <w:adjustRightInd w:val="0"/>
        <w:spacing w:after="0" w:line="240" w:lineRule="auto"/>
        <w:ind w:left="392"/>
        <w:rPr>
          <w:rFonts w:ascii="Tahoma" w:hAnsi="Tahoma" w:cs="Tahoma"/>
          <w:sz w:val="24"/>
        </w:rPr>
      </w:pPr>
      <w:r w:rsidRPr="00FA1FC4">
        <w:rPr>
          <w:rFonts w:ascii="Tahoma" w:hAnsi="Tahoma" w:cs="Tahoma"/>
          <w:sz w:val="24"/>
        </w:rPr>
        <w:t>•</w:t>
      </w:r>
      <w:r w:rsidRPr="00FA1FC4">
        <w:rPr>
          <w:rFonts w:ascii="Tahoma" w:hAnsi="Tahoma" w:cs="Tahoma"/>
          <w:sz w:val="24"/>
        </w:rPr>
        <w:tab/>
        <w:t xml:space="preserve">Community participation, enrichment and wider experiences </w:t>
      </w:r>
    </w:p>
    <w:p w14:paraId="233A5569" w14:textId="77777777" w:rsidR="00FA1FC4" w:rsidRPr="00FA1FC4" w:rsidRDefault="00FA1FC4" w:rsidP="00FA1FC4">
      <w:pPr>
        <w:autoSpaceDE w:val="0"/>
        <w:autoSpaceDN w:val="0"/>
        <w:adjustRightInd w:val="0"/>
        <w:spacing w:after="0" w:line="240" w:lineRule="auto"/>
        <w:ind w:left="392"/>
        <w:rPr>
          <w:rFonts w:ascii="Tahoma" w:hAnsi="Tahoma" w:cs="Tahoma"/>
          <w:sz w:val="24"/>
        </w:rPr>
      </w:pPr>
      <w:r w:rsidRPr="00FA1FC4">
        <w:rPr>
          <w:rFonts w:ascii="Tahoma" w:hAnsi="Tahoma" w:cs="Tahoma"/>
          <w:sz w:val="24"/>
        </w:rPr>
        <w:t>•</w:t>
      </w:r>
      <w:r w:rsidRPr="00FA1FC4">
        <w:rPr>
          <w:rFonts w:ascii="Tahoma" w:hAnsi="Tahoma" w:cs="Tahoma"/>
          <w:sz w:val="24"/>
        </w:rPr>
        <w:tab/>
        <w:t>Careers education, employability learning and impartial Careers Information, Advice and Guidance (CIAG).</w:t>
      </w:r>
    </w:p>
    <w:p w14:paraId="0FEB6BAC" w14:textId="77777777" w:rsidR="00FA1FC4" w:rsidRPr="00FA1FC4" w:rsidRDefault="00FA1FC4" w:rsidP="00FA1FC4">
      <w:pPr>
        <w:autoSpaceDE w:val="0"/>
        <w:autoSpaceDN w:val="0"/>
        <w:adjustRightInd w:val="0"/>
        <w:spacing w:after="0" w:line="240" w:lineRule="auto"/>
        <w:ind w:left="392"/>
        <w:rPr>
          <w:rFonts w:ascii="Tahoma" w:hAnsi="Tahoma" w:cs="Tahoma"/>
          <w:sz w:val="24"/>
        </w:rPr>
      </w:pPr>
      <w:r w:rsidRPr="00FA1FC4">
        <w:rPr>
          <w:rFonts w:ascii="Tahoma" w:hAnsi="Tahoma" w:cs="Tahoma"/>
          <w:sz w:val="24"/>
        </w:rPr>
        <w:t>•</w:t>
      </w:r>
      <w:r w:rsidRPr="00FA1FC4">
        <w:rPr>
          <w:rFonts w:ascii="Tahoma" w:hAnsi="Tahoma" w:cs="Tahoma"/>
          <w:sz w:val="24"/>
        </w:rPr>
        <w:tab/>
        <w:t xml:space="preserve">Qualifications, accreditation and recognised achievement. </w:t>
      </w:r>
    </w:p>
    <w:p w14:paraId="12373613" w14:textId="6429172B" w:rsidR="006E0783" w:rsidRDefault="00FA1FC4" w:rsidP="00FA1FC4">
      <w:pPr>
        <w:autoSpaceDE w:val="0"/>
        <w:autoSpaceDN w:val="0"/>
        <w:adjustRightInd w:val="0"/>
        <w:spacing w:after="0" w:line="240" w:lineRule="auto"/>
        <w:ind w:left="392"/>
        <w:rPr>
          <w:rFonts w:ascii="Tahoma" w:hAnsi="Tahoma" w:cs="Tahoma"/>
          <w:noProof/>
          <w:color w:val="92D050"/>
          <w:sz w:val="24"/>
        </w:rPr>
      </w:pPr>
      <w:r w:rsidRPr="00FA1FC4">
        <w:rPr>
          <w:rFonts w:ascii="Tahoma" w:hAnsi="Tahoma" w:cs="Tahoma"/>
          <w:sz w:val="24"/>
        </w:rPr>
        <w:t>•</w:t>
      </w:r>
      <w:r w:rsidRPr="00FA1FC4">
        <w:rPr>
          <w:rFonts w:ascii="Tahoma" w:hAnsi="Tahoma" w:cs="Tahoma"/>
          <w:sz w:val="24"/>
        </w:rPr>
        <w:tab/>
        <w:t>Curriculum experiences that promote aspiration, belonging, inclusion and successful future destinations.</w:t>
      </w:r>
      <w:r w:rsidR="00E5028D" w:rsidRPr="00E5028D">
        <w:rPr>
          <w:rFonts w:ascii="Tahoma" w:hAnsi="Tahoma" w:cs="Tahoma"/>
          <w:noProof/>
          <w:color w:val="92D050"/>
          <w:sz w:val="24"/>
        </w:rPr>
        <w:t xml:space="preserve"> </w:t>
      </w:r>
    </w:p>
    <w:p w14:paraId="27A34C10" w14:textId="77777777" w:rsidR="001C0C9B" w:rsidRDefault="001C0C9B" w:rsidP="00FA1FC4">
      <w:pPr>
        <w:autoSpaceDE w:val="0"/>
        <w:autoSpaceDN w:val="0"/>
        <w:adjustRightInd w:val="0"/>
        <w:spacing w:after="0" w:line="240" w:lineRule="auto"/>
        <w:ind w:left="392"/>
        <w:rPr>
          <w:rFonts w:ascii="Tahoma" w:hAnsi="Tahoma" w:cs="Tahoma"/>
          <w:color w:val="92D050"/>
          <w:sz w:val="24"/>
        </w:rPr>
      </w:pPr>
    </w:p>
    <w:p w14:paraId="27FFE300" w14:textId="3D02BA9F" w:rsidR="00F568EE" w:rsidRDefault="001C0C9B" w:rsidP="001C0C9B">
      <w:pPr>
        <w:autoSpaceDE w:val="0"/>
        <w:autoSpaceDN w:val="0"/>
        <w:adjustRightInd w:val="0"/>
        <w:spacing w:after="0" w:line="240" w:lineRule="auto"/>
        <w:jc w:val="center"/>
        <w:rPr>
          <w:rFonts w:ascii="Tahoma" w:hAnsi="Tahoma" w:cs="Tahoma"/>
          <w:b/>
          <w:bCs/>
          <w:sz w:val="24"/>
          <w:szCs w:val="24"/>
        </w:rPr>
      </w:pPr>
      <w:r w:rsidRPr="00E5028D">
        <w:rPr>
          <w:rFonts w:ascii="Tahoma" w:hAnsi="Tahoma" w:cs="Tahoma"/>
          <w:noProof/>
          <w:color w:val="92D050"/>
          <w:sz w:val="24"/>
        </w:rPr>
        <w:drawing>
          <wp:inline distT="0" distB="0" distL="0" distR="0" wp14:anchorId="2CBE466C" wp14:editId="1AA05CDA">
            <wp:extent cx="2232660" cy="3067301"/>
            <wp:effectExtent l="0" t="0" r="0" b="0"/>
            <wp:docPr id="711129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129282" name=""/>
                    <pic:cNvPicPr/>
                  </pic:nvPicPr>
                  <pic:blipFill>
                    <a:blip r:embed="rId15"/>
                    <a:stretch>
                      <a:fillRect/>
                    </a:stretch>
                  </pic:blipFill>
                  <pic:spPr>
                    <a:xfrm>
                      <a:off x="0" y="0"/>
                      <a:ext cx="2249031" cy="3089792"/>
                    </a:xfrm>
                    <a:prstGeom prst="rect">
                      <a:avLst/>
                    </a:prstGeom>
                  </pic:spPr>
                </pic:pic>
              </a:graphicData>
            </a:graphic>
          </wp:inline>
        </w:drawing>
      </w:r>
    </w:p>
    <w:p w14:paraId="1D5171EE" w14:textId="77777777" w:rsidR="00406CF2" w:rsidRDefault="00406CF2" w:rsidP="006E0783">
      <w:pPr>
        <w:autoSpaceDE w:val="0"/>
        <w:autoSpaceDN w:val="0"/>
        <w:adjustRightInd w:val="0"/>
        <w:spacing w:after="0" w:line="240" w:lineRule="auto"/>
        <w:rPr>
          <w:rFonts w:ascii="Tahoma" w:hAnsi="Tahoma" w:cs="Tahoma"/>
          <w:b/>
          <w:bCs/>
          <w:sz w:val="24"/>
        </w:rPr>
      </w:pPr>
    </w:p>
    <w:p w14:paraId="03A217B1" w14:textId="77777777" w:rsidR="00411CC6" w:rsidRDefault="00411CC6" w:rsidP="006E0783">
      <w:pPr>
        <w:autoSpaceDE w:val="0"/>
        <w:autoSpaceDN w:val="0"/>
        <w:adjustRightInd w:val="0"/>
        <w:spacing w:after="0" w:line="240" w:lineRule="auto"/>
        <w:rPr>
          <w:rFonts w:ascii="Tahoma" w:hAnsi="Tahoma" w:cs="Tahoma"/>
          <w:b/>
          <w:bCs/>
          <w:sz w:val="24"/>
        </w:rPr>
      </w:pPr>
    </w:p>
    <w:p w14:paraId="2064CE8A" w14:textId="3E84B1B4" w:rsidR="00406CF2" w:rsidRDefault="008076AC" w:rsidP="006E0783">
      <w:pPr>
        <w:autoSpaceDE w:val="0"/>
        <w:autoSpaceDN w:val="0"/>
        <w:adjustRightInd w:val="0"/>
        <w:spacing w:after="0" w:line="240" w:lineRule="auto"/>
        <w:rPr>
          <w:rFonts w:ascii="Tahoma" w:hAnsi="Tahoma" w:cs="Tahoma"/>
          <w:b/>
          <w:bCs/>
          <w:sz w:val="24"/>
        </w:rPr>
      </w:pPr>
      <w:r>
        <w:rPr>
          <w:rFonts w:ascii="Tahoma" w:hAnsi="Tahoma" w:cs="Tahoma"/>
          <w:b/>
          <w:bCs/>
          <w:sz w:val="24"/>
        </w:rPr>
        <w:t>Curriculum Implementation</w:t>
      </w:r>
    </w:p>
    <w:p w14:paraId="06FAA9CE" w14:textId="63E9963B" w:rsidR="00DB30E3" w:rsidRDefault="00223C67" w:rsidP="00DB30E3">
      <w:pPr>
        <w:autoSpaceDE w:val="0"/>
        <w:autoSpaceDN w:val="0"/>
        <w:adjustRightInd w:val="0"/>
        <w:spacing w:after="0" w:line="240" w:lineRule="auto"/>
        <w:rPr>
          <w:rFonts w:ascii="Tahoma" w:hAnsi="Tahoma" w:cs="Tahoma"/>
          <w:sz w:val="24"/>
        </w:rPr>
      </w:pPr>
      <w:r>
        <w:rPr>
          <w:rFonts w:ascii="Tahoma" w:hAnsi="Tahoma" w:cs="Tahoma"/>
          <w:sz w:val="24"/>
        </w:rPr>
        <w:t xml:space="preserve">Our implementation </w:t>
      </w:r>
      <w:r w:rsidR="004F774B">
        <w:rPr>
          <w:rFonts w:ascii="Tahoma" w:hAnsi="Tahoma" w:cs="Tahoma"/>
          <w:sz w:val="24"/>
        </w:rPr>
        <w:t xml:space="preserve">ensures that curriculum plans reflect our intent, student population and </w:t>
      </w:r>
      <w:r w:rsidR="00027F96">
        <w:rPr>
          <w:rFonts w:ascii="Tahoma" w:hAnsi="Tahoma" w:cs="Tahoma"/>
          <w:sz w:val="24"/>
        </w:rPr>
        <w:t xml:space="preserve">regulatory requirements. </w:t>
      </w:r>
      <w:proofErr w:type="gramStart"/>
      <w:r w:rsidR="00027F96">
        <w:rPr>
          <w:rFonts w:ascii="Tahoma" w:hAnsi="Tahoma" w:cs="Tahoma"/>
          <w:sz w:val="24"/>
        </w:rPr>
        <w:t>In order for</w:t>
      </w:r>
      <w:proofErr w:type="gramEnd"/>
      <w:r w:rsidR="00027F96">
        <w:rPr>
          <w:rFonts w:ascii="Tahoma" w:hAnsi="Tahoma" w:cs="Tahoma"/>
          <w:sz w:val="24"/>
        </w:rPr>
        <w:t xml:space="preserve"> this to be most effective </w:t>
      </w:r>
      <w:r w:rsidR="00DB30E3" w:rsidRPr="005A3FF0">
        <w:rPr>
          <w:rFonts w:ascii="Tahoma" w:hAnsi="Tahoma" w:cs="Tahoma"/>
          <w:sz w:val="24"/>
        </w:rPr>
        <w:t>long-term planning</w:t>
      </w:r>
      <w:r w:rsidR="00DB30E3">
        <w:rPr>
          <w:rFonts w:ascii="Tahoma" w:hAnsi="Tahoma" w:cs="Tahoma"/>
          <w:sz w:val="24"/>
        </w:rPr>
        <w:t xml:space="preserve"> at Rugeley School</w:t>
      </w:r>
      <w:r w:rsidR="00DB30E3" w:rsidRPr="005A3FF0">
        <w:rPr>
          <w:rFonts w:ascii="Tahoma" w:hAnsi="Tahoma" w:cs="Tahoma"/>
          <w:sz w:val="24"/>
        </w:rPr>
        <w:t xml:space="preserve"> is made up of a rolling programme of themes which is then broken down into individual termly theme overviews according to the key stages and pathways that the learners are on.</w:t>
      </w:r>
      <w:r w:rsidR="00027F96">
        <w:rPr>
          <w:rFonts w:ascii="Tahoma" w:hAnsi="Tahoma" w:cs="Tahoma"/>
          <w:sz w:val="24"/>
        </w:rPr>
        <w:t xml:space="preserve"> </w:t>
      </w:r>
      <w:r w:rsidR="00DB30E3">
        <w:rPr>
          <w:rFonts w:ascii="Tahoma" w:hAnsi="Tahoma" w:cs="Tahoma"/>
          <w:sz w:val="24"/>
        </w:rPr>
        <w:t>M</w:t>
      </w:r>
      <w:r w:rsidR="00DB30E3" w:rsidRPr="005A3FF0">
        <w:rPr>
          <w:rFonts w:ascii="Tahoma" w:hAnsi="Tahoma" w:cs="Tahoma"/>
          <w:sz w:val="24"/>
        </w:rPr>
        <w:t>edium-term planning consists of students personalised learning intentions which are created using the relevant step descriptors</w:t>
      </w:r>
      <w:r w:rsidR="00DB30E3">
        <w:rPr>
          <w:rFonts w:ascii="Tahoma" w:hAnsi="Tahoma" w:cs="Tahoma"/>
          <w:sz w:val="24"/>
        </w:rPr>
        <w:t xml:space="preserve"> or for KS1 the development matters framework</w:t>
      </w:r>
      <w:r w:rsidR="00DB30E3" w:rsidRPr="005A3FF0">
        <w:rPr>
          <w:rFonts w:ascii="Tahoma" w:hAnsi="Tahoma" w:cs="Tahoma"/>
          <w:sz w:val="24"/>
        </w:rPr>
        <w:t>. It also contains weekly learning activities that will take place. SMSC links are embedded throughout the curriculum. Themed days are included within the planning document to ensure an enriched</w:t>
      </w:r>
      <w:r w:rsidR="005F2635">
        <w:rPr>
          <w:rFonts w:ascii="Tahoma" w:hAnsi="Tahoma" w:cs="Tahoma"/>
          <w:sz w:val="24"/>
        </w:rPr>
        <w:t xml:space="preserve">, broad and balanced, </w:t>
      </w:r>
      <w:r w:rsidR="00DB30E3" w:rsidRPr="005A3FF0">
        <w:rPr>
          <w:rFonts w:ascii="Tahoma" w:hAnsi="Tahoma" w:cs="Tahoma"/>
          <w:sz w:val="24"/>
        </w:rPr>
        <w:t>curriculum provides a variety of opportunities. Individualised sensory breaks are</w:t>
      </w:r>
      <w:r w:rsidR="00DB30E3">
        <w:rPr>
          <w:rFonts w:ascii="Tahoma" w:hAnsi="Tahoma" w:cs="Tahoma"/>
          <w:sz w:val="24"/>
        </w:rPr>
        <w:t xml:space="preserve"> encouraged</w:t>
      </w:r>
      <w:r w:rsidR="00DB30E3" w:rsidRPr="005A3FF0">
        <w:rPr>
          <w:rFonts w:ascii="Tahoma" w:hAnsi="Tahoma" w:cs="Tahoma"/>
          <w:sz w:val="24"/>
        </w:rPr>
        <w:t xml:space="preserve"> </w:t>
      </w:r>
      <w:r w:rsidR="00DB30E3">
        <w:rPr>
          <w:rFonts w:ascii="Tahoma" w:hAnsi="Tahoma" w:cs="Tahoma"/>
          <w:sz w:val="24"/>
        </w:rPr>
        <w:t>to support</w:t>
      </w:r>
      <w:r w:rsidR="00DB30E3" w:rsidRPr="005A3FF0">
        <w:rPr>
          <w:rFonts w:ascii="Tahoma" w:hAnsi="Tahoma" w:cs="Tahoma"/>
          <w:sz w:val="24"/>
        </w:rPr>
        <w:t xml:space="preserve"> self-regulation and engagement in learning. </w:t>
      </w:r>
    </w:p>
    <w:p w14:paraId="7EC74F88" w14:textId="77777777" w:rsidR="005F2635" w:rsidRDefault="005F2635" w:rsidP="00DB30E3">
      <w:pPr>
        <w:autoSpaceDE w:val="0"/>
        <w:autoSpaceDN w:val="0"/>
        <w:adjustRightInd w:val="0"/>
        <w:spacing w:after="0" w:line="240" w:lineRule="auto"/>
        <w:rPr>
          <w:rFonts w:ascii="Tahoma" w:hAnsi="Tahoma" w:cs="Tahoma"/>
          <w:sz w:val="24"/>
        </w:rPr>
      </w:pPr>
    </w:p>
    <w:p w14:paraId="05BF9E2E" w14:textId="0E65BDBA" w:rsidR="009E0A4F" w:rsidRDefault="009E0A4F" w:rsidP="00DB30E3">
      <w:pPr>
        <w:autoSpaceDE w:val="0"/>
        <w:autoSpaceDN w:val="0"/>
        <w:adjustRightInd w:val="0"/>
        <w:spacing w:after="0" w:line="240" w:lineRule="auto"/>
        <w:rPr>
          <w:rFonts w:ascii="Tahoma" w:hAnsi="Tahoma" w:cs="Tahoma"/>
          <w:sz w:val="24"/>
        </w:rPr>
      </w:pPr>
      <w:r>
        <w:rPr>
          <w:rFonts w:ascii="Tahoma" w:hAnsi="Tahoma" w:cs="Tahoma"/>
          <w:sz w:val="24"/>
        </w:rPr>
        <w:lastRenderedPageBreak/>
        <w:t>Our</w:t>
      </w:r>
      <w:r w:rsidRPr="009E0A4F">
        <w:rPr>
          <w:rFonts w:ascii="Tahoma" w:hAnsi="Tahoma" w:cs="Tahoma"/>
          <w:sz w:val="24"/>
        </w:rPr>
        <w:t xml:space="preserve"> Rugeley School curriculum is designed using a spiral curriculum model. Key knowledge, skills and concepts are revisited throughout a pupil's journey through the school within different themes, curriculum areas and pathways. Each encounter builds upon previous learning, enabling pupils to consolidate understanding, develop greater depth of knowledge and apply skills with increasing independence and confidence. This approach supports long-term retention, meaningful progression and the development of foundation skills across all areas of learning.</w:t>
      </w:r>
    </w:p>
    <w:p w14:paraId="0BB48AA8" w14:textId="77777777" w:rsidR="009E0A4F" w:rsidRPr="005A3FF0" w:rsidRDefault="009E0A4F" w:rsidP="00DB30E3">
      <w:pPr>
        <w:autoSpaceDE w:val="0"/>
        <w:autoSpaceDN w:val="0"/>
        <w:adjustRightInd w:val="0"/>
        <w:spacing w:after="0" w:line="240" w:lineRule="auto"/>
        <w:rPr>
          <w:rFonts w:ascii="Tahoma" w:hAnsi="Tahoma" w:cs="Tahoma"/>
          <w:sz w:val="24"/>
        </w:rPr>
      </w:pPr>
    </w:p>
    <w:p w14:paraId="5950FEA7" w14:textId="5209498C" w:rsidR="00DB30E3" w:rsidRDefault="0079000A" w:rsidP="00DB30E3">
      <w:pPr>
        <w:autoSpaceDE w:val="0"/>
        <w:autoSpaceDN w:val="0"/>
        <w:adjustRightInd w:val="0"/>
        <w:spacing w:after="0" w:line="240" w:lineRule="auto"/>
        <w:rPr>
          <w:rFonts w:ascii="Tahoma" w:hAnsi="Tahoma" w:cs="Tahoma"/>
          <w:sz w:val="24"/>
        </w:rPr>
      </w:pPr>
      <w:r>
        <w:rPr>
          <w:rFonts w:ascii="Tahoma" w:hAnsi="Tahoma" w:cs="Tahoma"/>
          <w:sz w:val="24"/>
        </w:rPr>
        <w:t xml:space="preserve">To ensure </w:t>
      </w:r>
      <w:r w:rsidR="005715D6">
        <w:rPr>
          <w:rFonts w:ascii="Tahoma" w:hAnsi="Tahoma" w:cs="Tahoma"/>
          <w:sz w:val="24"/>
        </w:rPr>
        <w:t>students learning is sequenced to support progression from starting points all students will have individualised learning intentions</w:t>
      </w:r>
      <w:r w:rsidR="005C5D90">
        <w:rPr>
          <w:rFonts w:ascii="Tahoma" w:hAnsi="Tahoma" w:cs="Tahoma"/>
          <w:sz w:val="24"/>
        </w:rPr>
        <w:t xml:space="preserve"> linked to appropriate small steps of progress</w:t>
      </w:r>
      <w:r w:rsidR="005715D6">
        <w:rPr>
          <w:rFonts w:ascii="Tahoma" w:hAnsi="Tahoma" w:cs="Tahoma"/>
          <w:sz w:val="24"/>
        </w:rPr>
        <w:t xml:space="preserve">. They will also have at least four personalised </w:t>
      </w:r>
      <w:r w:rsidR="00DB30E3" w:rsidRPr="005A3FF0">
        <w:rPr>
          <w:rFonts w:ascii="Tahoma" w:hAnsi="Tahoma" w:cs="Tahoma"/>
          <w:sz w:val="24"/>
        </w:rPr>
        <w:t xml:space="preserve">IEP targets set termly, these are based on individual EHCP outcomes </w:t>
      </w:r>
      <w:r w:rsidR="00DB30E3">
        <w:rPr>
          <w:rFonts w:ascii="Tahoma" w:hAnsi="Tahoma" w:cs="Tahoma"/>
          <w:sz w:val="24"/>
        </w:rPr>
        <w:t xml:space="preserve">most commonly </w:t>
      </w:r>
      <w:r w:rsidR="00DB30E3" w:rsidRPr="005A3FF0">
        <w:rPr>
          <w:rFonts w:ascii="Tahoma" w:hAnsi="Tahoma" w:cs="Tahoma"/>
          <w:sz w:val="24"/>
        </w:rPr>
        <w:t xml:space="preserve">in the areas of communication, cognition and learning, sensory and physical and social, emotional and mental health. Evidence towards the IEP targets is recorded regularly and the targets are evaluated at the end of each term. </w:t>
      </w:r>
    </w:p>
    <w:p w14:paraId="7791E612" w14:textId="77777777" w:rsidR="005715D6" w:rsidRPr="005A3FF0" w:rsidRDefault="005715D6" w:rsidP="00DB30E3">
      <w:pPr>
        <w:autoSpaceDE w:val="0"/>
        <w:autoSpaceDN w:val="0"/>
        <w:adjustRightInd w:val="0"/>
        <w:spacing w:after="0" w:line="240" w:lineRule="auto"/>
        <w:rPr>
          <w:rFonts w:ascii="Tahoma" w:hAnsi="Tahoma" w:cs="Tahoma"/>
          <w:sz w:val="24"/>
        </w:rPr>
      </w:pPr>
    </w:p>
    <w:p w14:paraId="13463D10" w14:textId="77777777" w:rsidR="00DB30E3" w:rsidRDefault="00DB30E3" w:rsidP="00DB30E3">
      <w:pPr>
        <w:autoSpaceDE w:val="0"/>
        <w:autoSpaceDN w:val="0"/>
        <w:adjustRightInd w:val="0"/>
        <w:spacing w:after="0" w:line="240" w:lineRule="auto"/>
        <w:rPr>
          <w:rFonts w:ascii="Tahoma" w:hAnsi="Tahoma" w:cs="Tahoma"/>
          <w:sz w:val="24"/>
        </w:rPr>
      </w:pPr>
      <w:r w:rsidRPr="005A3FF0">
        <w:rPr>
          <w:rFonts w:ascii="Tahoma" w:hAnsi="Tahoma" w:cs="Tahoma"/>
          <w:sz w:val="24"/>
        </w:rPr>
        <w:t xml:space="preserve">The curriculum is delivered through individual class timetables and identified learner level (sensory or progressive) which is personalised to meet the needs of individual learners and is regularly audited for breadth, balance and relevance. </w:t>
      </w:r>
    </w:p>
    <w:p w14:paraId="08A153FA" w14:textId="77777777" w:rsidR="00DB30E3" w:rsidRDefault="00DB30E3" w:rsidP="00DB30E3">
      <w:pPr>
        <w:autoSpaceDE w:val="0"/>
        <w:autoSpaceDN w:val="0"/>
        <w:adjustRightInd w:val="0"/>
        <w:spacing w:after="0" w:line="240" w:lineRule="auto"/>
        <w:rPr>
          <w:rFonts w:ascii="Tahoma" w:hAnsi="Tahoma" w:cs="Tahoma"/>
          <w:sz w:val="24"/>
        </w:rPr>
      </w:pPr>
    </w:p>
    <w:p w14:paraId="2137C3F3" w14:textId="132E8DB1" w:rsidR="0079000A" w:rsidRPr="0079000A" w:rsidRDefault="0079000A" w:rsidP="00DB30E3">
      <w:pPr>
        <w:autoSpaceDE w:val="0"/>
        <w:autoSpaceDN w:val="0"/>
        <w:adjustRightInd w:val="0"/>
        <w:spacing w:after="0" w:line="240" w:lineRule="auto"/>
        <w:rPr>
          <w:rFonts w:ascii="Tahoma" w:hAnsi="Tahoma" w:cs="Tahoma"/>
          <w:b/>
          <w:bCs/>
          <w:sz w:val="24"/>
        </w:rPr>
      </w:pPr>
      <w:r w:rsidRPr="0079000A">
        <w:rPr>
          <w:rFonts w:ascii="Tahoma" w:hAnsi="Tahoma" w:cs="Tahoma"/>
          <w:b/>
          <w:bCs/>
          <w:sz w:val="24"/>
        </w:rPr>
        <w:t xml:space="preserve">Phonics </w:t>
      </w:r>
    </w:p>
    <w:p w14:paraId="301F4409" w14:textId="77777777" w:rsidR="00DB30E3" w:rsidRDefault="00DB30E3" w:rsidP="00DB30E3">
      <w:pPr>
        <w:autoSpaceDE w:val="0"/>
        <w:autoSpaceDN w:val="0"/>
        <w:adjustRightInd w:val="0"/>
        <w:spacing w:after="0" w:line="240" w:lineRule="auto"/>
        <w:rPr>
          <w:rFonts w:ascii="Tahoma" w:hAnsi="Tahoma" w:cs="Tahoma"/>
          <w:sz w:val="24"/>
        </w:rPr>
      </w:pPr>
      <w:r w:rsidRPr="00A27BD7">
        <w:rPr>
          <w:rFonts w:ascii="Tahoma" w:hAnsi="Tahoma" w:cs="Tahoma"/>
          <w:sz w:val="24"/>
        </w:rPr>
        <w:t>All pupils will access either our Pre-Phonics or Phonics for SEN programme, according to their individual learning needs, to develop early reading, communication and comprehension skills. Pupils will engage with carefully matched texts from the Phonics for SEN reading scheme to support their phonological awareness, decoding and understanding. As pupils progress, they will move on to structured reading comprehension activities, including VIPERS-based approaches, adapted to their stage of development and individual abilities to further develop their understanding, interpretation and enjoyment of texts.</w:t>
      </w:r>
    </w:p>
    <w:p w14:paraId="398F5BDD" w14:textId="77777777" w:rsidR="008076AC" w:rsidRDefault="008076AC" w:rsidP="006E0783">
      <w:pPr>
        <w:autoSpaceDE w:val="0"/>
        <w:autoSpaceDN w:val="0"/>
        <w:adjustRightInd w:val="0"/>
        <w:spacing w:after="0" w:line="240" w:lineRule="auto"/>
        <w:rPr>
          <w:rFonts w:ascii="Tahoma" w:hAnsi="Tahoma" w:cs="Tahoma"/>
          <w:b/>
          <w:bCs/>
          <w:sz w:val="24"/>
        </w:rPr>
      </w:pPr>
    </w:p>
    <w:p w14:paraId="3788B813" w14:textId="77777777" w:rsidR="00275262" w:rsidRDefault="00275262" w:rsidP="006E0783">
      <w:pPr>
        <w:autoSpaceDE w:val="0"/>
        <w:autoSpaceDN w:val="0"/>
        <w:adjustRightInd w:val="0"/>
        <w:spacing w:after="0" w:line="240" w:lineRule="auto"/>
        <w:rPr>
          <w:rFonts w:ascii="Tahoma" w:hAnsi="Tahoma" w:cs="Tahoma"/>
          <w:b/>
          <w:bCs/>
          <w:sz w:val="24"/>
        </w:rPr>
      </w:pPr>
    </w:p>
    <w:p w14:paraId="0540A8C8" w14:textId="588C7B58" w:rsidR="00F568EE" w:rsidRDefault="000474A4" w:rsidP="006E0783">
      <w:pPr>
        <w:autoSpaceDE w:val="0"/>
        <w:autoSpaceDN w:val="0"/>
        <w:adjustRightInd w:val="0"/>
        <w:spacing w:after="0" w:line="240" w:lineRule="auto"/>
        <w:rPr>
          <w:rFonts w:ascii="Tahoma" w:hAnsi="Tahoma" w:cs="Tahoma"/>
          <w:b/>
          <w:bCs/>
          <w:sz w:val="24"/>
        </w:rPr>
      </w:pPr>
      <w:r>
        <w:rPr>
          <w:rFonts w:ascii="Tahoma" w:hAnsi="Tahoma" w:cs="Tahoma"/>
          <w:b/>
          <w:bCs/>
          <w:sz w:val="24"/>
        </w:rPr>
        <w:t>Developing Learners (</w:t>
      </w:r>
      <w:r w:rsidR="00596107">
        <w:rPr>
          <w:rFonts w:ascii="Tahoma" w:hAnsi="Tahoma" w:cs="Tahoma"/>
          <w:b/>
          <w:bCs/>
          <w:sz w:val="24"/>
        </w:rPr>
        <w:t>KS1</w:t>
      </w:r>
      <w:r>
        <w:rPr>
          <w:rFonts w:ascii="Tahoma" w:hAnsi="Tahoma" w:cs="Tahoma"/>
          <w:b/>
          <w:bCs/>
          <w:sz w:val="24"/>
        </w:rPr>
        <w:t>)</w:t>
      </w:r>
    </w:p>
    <w:p w14:paraId="642EC593" w14:textId="0D963343" w:rsidR="00596107" w:rsidRPr="00596107" w:rsidRDefault="00596107" w:rsidP="006E0783">
      <w:pPr>
        <w:autoSpaceDE w:val="0"/>
        <w:autoSpaceDN w:val="0"/>
        <w:adjustRightInd w:val="0"/>
        <w:spacing w:after="0" w:line="240" w:lineRule="auto"/>
        <w:rPr>
          <w:rFonts w:ascii="Tahoma" w:hAnsi="Tahoma" w:cs="Tahoma"/>
          <w:sz w:val="24"/>
        </w:rPr>
      </w:pPr>
      <w:r w:rsidRPr="00596107">
        <w:rPr>
          <w:rFonts w:ascii="Tahoma" w:hAnsi="Tahoma" w:cs="Tahoma"/>
          <w:sz w:val="24"/>
        </w:rPr>
        <w:t xml:space="preserve">Subjects and Timetable </w:t>
      </w:r>
    </w:p>
    <w:p w14:paraId="6D0F233C" w14:textId="212877BC" w:rsidR="00596107" w:rsidRPr="00FD64CE" w:rsidRDefault="00E65950" w:rsidP="008570B8">
      <w:pPr>
        <w:pStyle w:val="ListParagraph"/>
        <w:numPr>
          <w:ilvl w:val="0"/>
          <w:numId w:val="15"/>
        </w:numPr>
        <w:autoSpaceDE w:val="0"/>
        <w:autoSpaceDN w:val="0"/>
        <w:adjustRightInd w:val="0"/>
        <w:spacing w:after="0" w:line="240" w:lineRule="auto"/>
        <w:rPr>
          <w:rFonts w:ascii="Tahoma" w:hAnsi="Tahoma" w:cs="Tahoma"/>
          <w:sz w:val="24"/>
        </w:rPr>
      </w:pPr>
      <w:r w:rsidRPr="00FD64CE">
        <w:rPr>
          <w:rFonts w:ascii="Tahoma" w:hAnsi="Tahoma" w:cs="Tahoma"/>
          <w:sz w:val="24"/>
        </w:rPr>
        <w:t xml:space="preserve">Students within KS1 follow an Early Years approach to learning and </w:t>
      </w:r>
      <w:r w:rsidR="00302CAB">
        <w:rPr>
          <w:rFonts w:ascii="Tahoma" w:hAnsi="Tahoma" w:cs="Tahoma"/>
          <w:sz w:val="24"/>
        </w:rPr>
        <w:t xml:space="preserve">take part in </w:t>
      </w:r>
    </w:p>
    <w:p w14:paraId="6091D480" w14:textId="10AFFF82" w:rsidR="00FD64CE" w:rsidRDefault="00E65950" w:rsidP="008570B8">
      <w:pPr>
        <w:pStyle w:val="ListParagraph"/>
        <w:numPr>
          <w:ilvl w:val="0"/>
          <w:numId w:val="15"/>
        </w:numPr>
        <w:autoSpaceDE w:val="0"/>
        <w:autoSpaceDN w:val="0"/>
        <w:adjustRightInd w:val="0"/>
        <w:spacing w:after="0" w:line="240" w:lineRule="auto"/>
        <w:rPr>
          <w:rFonts w:ascii="Tahoma" w:hAnsi="Tahoma" w:cs="Tahoma"/>
          <w:sz w:val="24"/>
        </w:rPr>
      </w:pPr>
      <w:r w:rsidRPr="00FD64CE">
        <w:rPr>
          <w:rFonts w:ascii="Tahoma" w:hAnsi="Tahoma" w:cs="Tahoma"/>
          <w:sz w:val="24"/>
        </w:rPr>
        <w:t xml:space="preserve">The timetable allows for flexibility and </w:t>
      </w:r>
      <w:r w:rsidR="00FD64CE" w:rsidRPr="00FD64CE">
        <w:rPr>
          <w:rFonts w:ascii="Tahoma" w:hAnsi="Tahoma" w:cs="Tahoma"/>
          <w:sz w:val="24"/>
        </w:rPr>
        <w:t xml:space="preserve">will be adapted where appropriate to support self-regulation and promote engagement. </w:t>
      </w:r>
    </w:p>
    <w:p w14:paraId="61B519E7" w14:textId="20609509" w:rsidR="00FD64CE" w:rsidRDefault="00FD64CE" w:rsidP="00FD64CE">
      <w:pPr>
        <w:autoSpaceDE w:val="0"/>
        <w:autoSpaceDN w:val="0"/>
        <w:adjustRightInd w:val="0"/>
        <w:spacing w:after="0" w:line="240" w:lineRule="auto"/>
        <w:rPr>
          <w:rFonts w:ascii="Tahoma" w:hAnsi="Tahoma" w:cs="Tahoma"/>
          <w:sz w:val="24"/>
        </w:rPr>
      </w:pPr>
      <w:r>
        <w:rPr>
          <w:rFonts w:ascii="Tahoma" w:hAnsi="Tahoma" w:cs="Tahoma"/>
          <w:sz w:val="24"/>
        </w:rPr>
        <w:t xml:space="preserve">Planning </w:t>
      </w:r>
    </w:p>
    <w:p w14:paraId="6BC4B454" w14:textId="39E97B19" w:rsidR="00FD64CE" w:rsidRDefault="00FD64CE" w:rsidP="008570B8">
      <w:pPr>
        <w:pStyle w:val="ListParagraph"/>
        <w:numPr>
          <w:ilvl w:val="0"/>
          <w:numId w:val="16"/>
        </w:numPr>
        <w:autoSpaceDE w:val="0"/>
        <w:autoSpaceDN w:val="0"/>
        <w:adjustRightInd w:val="0"/>
        <w:spacing w:after="0" w:line="240" w:lineRule="auto"/>
        <w:rPr>
          <w:rFonts w:ascii="Tahoma" w:hAnsi="Tahoma" w:cs="Tahoma"/>
          <w:sz w:val="24"/>
        </w:rPr>
      </w:pPr>
      <w:r>
        <w:rPr>
          <w:rFonts w:ascii="Tahoma" w:hAnsi="Tahoma" w:cs="Tahoma"/>
          <w:sz w:val="24"/>
        </w:rPr>
        <w:t xml:space="preserve">Students personalised learning intentions are linked to the development matters framework. </w:t>
      </w:r>
    </w:p>
    <w:p w14:paraId="145C1E48" w14:textId="71A67CB3" w:rsidR="00FD64CE" w:rsidRDefault="00FD64CE" w:rsidP="00FD64CE">
      <w:pPr>
        <w:autoSpaceDE w:val="0"/>
        <w:autoSpaceDN w:val="0"/>
        <w:adjustRightInd w:val="0"/>
        <w:spacing w:after="0" w:line="240" w:lineRule="auto"/>
        <w:rPr>
          <w:rFonts w:ascii="Tahoma" w:hAnsi="Tahoma" w:cs="Tahoma"/>
          <w:sz w:val="24"/>
        </w:rPr>
      </w:pPr>
      <w:r>
        <w:rPr>
          <w:rFonts w:ascii="Tahoma" w:hAnsi="Tahoma" w:cs="Tahoma"/>
          <w:sz w:val="24"/>
        </w:rPr>
        <w:t>Adaptations</w:t>
      </w:r>
    </w:p>
    <w:p w14:paraId="0B8FE745" w14:textId="7C16393E" w:rsidR="00FD64CE" w:rsidRDefault="00FD64CE" w:rsidP="008570B8">
      <w:pPr>
        <w:pStyle w:val="ListParagraph"/>
        <w:numPr>
          <w:ilvl w:val="0"/>
          <w:numId w:val="16"/>
        </w:numPr>
        <w:autoSpaceDE w:val="0"/>
        <w:autoSpaceDN w:val="0"/>
        <w:adjustRightInd w:val="0"/>
        <w:spacing w:after="0" w:line="240" w:lineRule="auto"/>
        <w:rPr>
          <w:rFonts w:ascii="Tahoma" w:hAnsi="Tahoma" w:cs="Tahoma"/>
          <w:sz w:val="24"/>
        </w:rPr>
      </w:pPr>
      <w:r>
        <w:rPr>
          <w:rFonts w:ascii="Tahoma" w:hAnsi="Tahoma" w:cs="Tahoma"/>
          <w:sz w:val="24"/>
        </w:rPr>
        <w:t xml:space="preserve">Teachers will ensure that students are being taught at an appropriate level to their </w:t>
      </w:r>
      <w:r w:rsidR="00A0345F">
        <w:rPr>
          <w:rFonts w:ascii="Tahoma" w:hAnsi="Tahoma" w:cs="Tahoma"/>
          <w:sz w:val="24"/>
        </w:rPr>
        <w:t xml:space="preserve">ability and development. </w:t>
      </w:r>
    </w:p>
    <w:p w14:paraId="1C5B249D" w14:textId="3E42963A" w:rsidR="00A0345F" w:rsidRPr="00FD64CE" w:rsidRDefault="004A2A41" w:rsidP="008570B8">
      <w:pPr>
        <w:pStyle w:val="ListParagraph"/>
        <w:numPr>
          <w:ilvl w:val="0"/>
          <w:numId w:val="16"/>
        </w:numPr>
        <w:autoSpaceDE w:val="0"/>
        <w:autoSpaceDN w:val="0"/>
        <w:adjustRightInd w:val="0"/>
        <w:spacing w:after="0" w:line="240" w:lineRule="auto"/>
        <w:rPr>
          <w:rFonts w:ascii="Tahoma" w:hAnsi="Tahoma" w:cs="Tahoma"/>
          <w:sz w:val="24"/>
        </w:rPr>
      </w:pPr>
      <w:r>
        <w:rPr>
          <w:rFonts w:ascii="Tahoma" w:hAnsi="Tahoma" w:cs="Tahoma"/>
          <w:sz w:val="24"/>
        </w:rPr>
        <w:t xml:space="preserve">Learning will largely be student led supported by the staff team using appropriate questioning, encouragement, modelling and </w:t>
      </w:r>
      <w:r w:rsidR="003373FF">
        <w:rPr>
          <w:rFonts w:ascii="Tahoma" w:hAnsi="Tahoma" w:cs="Tahoma"/>
          <w:sz w:val="24"/>
        </w:rPr>
        <w:t>supporting engagement.</w:t>
      </w:r>
    </w:p>
    <w:p w14:paraId="1E0ADAE3" w14:textId="77777777" w:rsidR="00071C47" w:rsidRDefault="00071C47" w:rsidP="006E0783">
      <w:pPr>
        <w:autoSpaceDE w:val="0"/>
        <w:autoSpaceDN w:val="0"/>
        <w:adjustRightInd w:val="0"/>
        <w:spacing w:after="0" w:line="240" w:lineRule="auto"/>
        <w:rPr>
          <w:rFonts w:ascii="Tahoma" w:hAnsi="Tahoma" w:cs="Tahoma"/>
          <w:b/>
          <w:bCs/>
          <w:sz w:val="24"/>
        </w:rPr>
      </w:pPr>
    </w:p>
    <w:p w14:paraId="6B2225F4" w14:textId="44161405" w:rsidR="006E0783" w:rsidRPr="006E0783" w:rsidRDefault="006E0783" w:rsidP="006E0783">
      <w:pPr>
        <w:autoSpaceDE w:val="0"/>
        <w:autoSpaceDN w:val="0"/>
        <w:adjustRightInd w:val="0"/>
        <w:spacing w:after="0" w:line="240" w:lineRule="auto"/>
        <w:rPr>
          <w:rFonts w:ascii="Tahoma" w:hAnsi="Tahoma" w:cs="Tahoma"/>
          <w:b/>
          <w:bCs/>
          <w:sz w:val="24"/>
        </w:rPr>
      </w:pPr>
      <w:r w:rsidRPr="006E0783">
        <w:rPr>
          <w:rFonts w:ascii="Tahoma" w:hAnsi="Tahoma" w:cs="Tahoma"/>
          <w:b/>
          <w:bCs/>
          <w:sz w:val="24"/>
        </w:rPr>
        <w:t xml:space="preserve">Sensory Pathway </w:t>
      </w:r>
    </w:p>
    <w:p w14:paraId="1817048B"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 xml:space="preserve">Subjects and Timetable </w:t>
      </w:r>
    </w:p>
    <w:p w14:paraId="4616088F" w14:textId="4A66C1CE" w:rsidR="006E0783" w:rsidRPr="006E0783" w:rsidRDefault="006E0783" w:rsidP="008570B8">
      <w:pPr>
        <w:numPr>
          <w:ilvl w:val="0"/>
          <w:numId w:val="7"/>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Students following the sensory pathway will take part in sessions which cover six curriculum areas </w:t>
      </w:r>
      <w:r w:rsidR="002C6316">
        <w:rPr>
          <w:rFonts w:ascii="Tahoma" w:hAnsi="Tahoma" w:cs="Tahoma"/>
          <w:sz w:val="24"/>
        </w:rPr>
        <w:t>m</w:t>
      </w:r>
      <w:r w:rsidRPr="006E0783">
        <w:rPr>
          <w:rFonts w:ascii="Tahoma" w:hAnsi="Tahoma" w:cs="Tahoma"/>
          <w:sz w:val="24"/>
        </w:rPr>
        <w:t xml:space="preserve">y </w:t>
      </w:r>
      <w:r w:rsidR="00265E40">
        <w:rPr>
          <w:rFonts w:ascii="Tahoma" w:hAnsi="Tahoma" w:cs="Tahoma"/>
          <w:sz w:val="24"/>
        </w:rPr>
        <w:t>c</w:t>
      </w:r>
      <w:r w:rsidRPr="006E0783">
        <w:rPr>
          <w:rFonts w:ascii="Tahoma" w:hAnsi="Tahoma" w:cs="Tahoma"/>
          <w:sz w:val="24"/>
        </w:rPr>
        <w:t xml:space="preserve">ommunication, </w:t>
      </w:r>
      <w:r w:rsidR="00265E40">
        <w:rPr>
          <w:rFonts w:ascii="Tahoma" w:hAnsi="Tahoma" w:cs="Tahoma"/>
          <w:sz w:val="24"/>
        </w:rPr>
        <w:t>m</w:t>
      </w:r>
      <w:r w:rsidRPr="006E0783">
        <w:rPr>
          <w:rFonts w:ascii="Tahoma" w:hAnsi="Tahoma" w:cs="Tahoma"/>
          <w:sz w:val="24"/>
        </w:rPr>
        <w:t xml:space="preserve">y </w:t>
      </w:r>
      <w:r w:rsidR="00265E40">
        <w:rPr>
          <w:rFonts w:ascii="Tahoma" w:hAnsi="Tahoma" w:cs="Tahoma"/>
          <w:sz w:val="24"/>
        </w:rPr>
        <w:t>s</w:t>
      </w:r>
      <w:r w:rsidRPr="006E0783">
        <w:rPr>
          <w:rFonts w:ascii="Tahoma" w:hAnsi="Tahoma" w:cs="Tahoma"/>
          <w:sz w:val="24"/>
        </w:rPr>
        <w:t xml:space="preserve">ensory </w:t>
      </w:r>
      <w:r w:rsidR="00265E40">
        <w:rPr>
          <w:rFonts w:ascii="Tahoma" w:hAnsi="Tahoma" w:cs="Tahoma"/>
          <w:sz w:val="24"/>
        </w:rPr>
        <w:t>p</w:t>
      </w:r>
      <w:r w:rsidRPr="006E0783">
        <w:rPr>
          <w:rFonts w:ascii="Tahoma" w:hAnsi="Tahoma" w:cs="Tahoma"/>
          <w:sz w:val="24"/>
        </w:rPr>
        <w:t xml:space="preserve">lay, </w:t>
      </w:r>
      <w:r w:rsidR="00265E40">
        <w:rPr>
          <w:rFonts w:ascii="Tahoma" w:hAnsi="Tahoma" w:cs="Tahoma"/>
          <w:sz w:val="24"/>
        </w:rPr>
        <w:t>m</w:t>
      </w:r>
      <w:r w:rsidRPr="006E0783">
        <w:rPr>
          <w:rFonts w:ascii="Tahoma" w:hAnsi="Tahoma" w:cs="Tahoma"/>
          <w:sz w:val="24"/>
        </w:rPr>
        <w:t xml:space="preserve">y </w:t>
      </w:r>
      <w:r w:rsidR="00265E40">
        <w:rPr>
          <w:rFonts w:ascii="Tahoma" w:hAnsi="Tahoma" w:cs="Tahoma"/>
          <w:sz w:val="24"/>
        </w:rPr>
        <w:t>p</w:t>
      </w:r>
      <w:r w:rsidRPr="006E0783">
        <w:rPr>
          <w:rFonts w:ascii="Tahoma" w:hAnsi="Tahoma" w:cs="Tahoma"/>
          <w:sz w:val="24"/>
        </w:rPr>
        <w:t xml:space="preserve">hysical </w:t>
      </w:r>
      <w:r w:rsidR="00463C18">
        <w:rPr>
          <w:rFonts w:ascii="Tahoma" w:hAnsi="Tahoma" w:cs="Tahoma"/>
          <w:sz w:val="24"/>
        </w:rPr>
        <w:t>w</w:t>
      </w:r>
      <w:r w:rsidRPr="006E0783">
        <w:rPr>
          <w:rFonts w:ascii="Tahoma" w:hAnsi="Tahoma" w:cs="Tahoma"/>
          <w:sz w:val="24"/>
        </w:rPr>
        <w:t xml:space="preserve">ellbeing, </w:t>
      </w:r>
      <w:r w:rsidR="00463C18">
        <w:rPr>
          <w:rFonts w:ascii="Tahoma" w:hAnsi="Tahoma" w:cs="Tahoma"/>
          <w:sz w:val="24"/>
        </w:rPr>
        <w:t>m</w:t>
      </w:r>
      <w:r w:rsidRPr="006E0783">
        <w:rPr>
          <w:rFonts w:ascii="Tahoma" w:hAnsi="Tahoma" w:cs="Tahoma"/>
          <w:sz w:val="24"/>
        </w:rPr>
        <w:t xml:space="preserve">y </w:t>
      </w:r>
      <w:r w:rsidR="00463C18">
        <w:rPr>
          <w:rFonts w:ascii="Tahoma" w:hAnsi="Tahoma" w:cs="Tahoma"/>
          <w:sz w:val="24"/>
        </w:rPr>
        <w:t>o</w:t>
      </w:r>
      <w:r w:rsidRPr="006E0783">
        <w:rPr>
          <w:rFonts w:ascii="Tahoma" w:hAnsi="Tahoma" w:cs="Tahoma"/>
          <w:sz w:val="24"/>
        </w:rPr>
        <w:t xml:space="preserve">utdoor, </w:t>
      </w:r>
      <w:r w:rsidR="00463C18">
        <w:rPr>
          <w:rFonts w:ascii="Tahoma" w:hAnsi="Tahoma" w:cs="Tahoma"/>
          <w:sz w:val="24"/>
        </w:rPr>
        <w:t>m</w:t>
      </w:r>
      <w:r w:rsidRPr="006E0783">
        <w:rPr>
          <w:rFonts w:ascii="Tahoma" w:hAnsi="Tahoma" w:cs="Tahoma"/>
          <w:sz w:val="24"/>
        </w:rPr>
        <w:t xml:space="preserve">y </w:t>
      </w:r>
      <w:r w:rsidR="00463C18">
        <w:rPr>
          <w:rFonts w:ascii="Tahoma" w:hAnsi="Tahoma" w:cs="Tahoma"/>
          <w:sz w:val="24"/>
        </w:rPr>
        <w:t>i</w:t>
      </w:r>
      <w:r w:rsidRPr="006E0783">
        <w:rPr>
          <w:rFonts w:ascii="Tahoma" w:hAnsi="Tahoma" w:cs="Tahoma"/>
          <w:sz w:val="24"/>
        </w:rPr>
        <w:t xml:space="preserve">ndependence and </w:t>
      </w:r>
      <w:r w:rsidR="00463C18">
        <w:rPr>
          <w:rFonts w:ascii="Tahoma" w:hAnsi="Tahoma" w:cs="Tahoma"/>
          <w:sz w:val="24"/>
        </w:rPr>
        <w:t>m</w:t>
      </w:r>
      <w:r w:rsidRPr="006E0783">
        <w:rPr>
          <w:rFonts w:ascii="Tahoma" w:hAnsi="Tahoma" w:cs="Tahoma"/>
          <w:sz w:val="24"/>
        </w:rPr>
        <w:t xml:space="preserve">y </w:t>
      </w:r>
      <w:r w:rsidR="00AD1CD2">
        <w:rPr>
          <w:rFonts w:ascii="Tahoma" w:hAnsi="Tahoma" w:cs="Tahoma"/>
          <w:sz w:val="24"/>
        </w:rPr>
        <w:t>c</w:t>
      </w:r>
      <w:r w:rsidRPr="006E0783">
        <w:rPr>
          <w:rFonts w:ascii="Tahoma" w:hAnsi="Tahoma" w:cs="Tahoma"/>
          <w:sz w:val="24"/>
        </w:rPr>
        <w:t xml:space="preserve">reativity. The students will take part in </w:t>
      </w:r>
      <w:r w:rsidR="009233FE">
        <w:rPr>
          <w:rFonts w:ascii="Tahoma" w:hAnsi="Tahoma" w:cs="Tahoma"/>
          <w:sz w:val="24"/>
        </w:rPr>
        <w:t>five</w:t>
      </w:r>
      <w:r w:rsidRPr="006E0783">
        <w:rPr>
          <w:rFonts w:ascii="Tahoma" w:hAnsi="Tahoma" w:cs="Tahoma"/>
          <w:sz w:val="24"/>
        </w:rPr>
        <w:t xml:space="preserve"> non-subject specific sessions each day. Throughout the sessions students will take part in a variety of activities and will have time to access their sensory programme as and when necessary. The timetable is flexible and can be adapted where necessary to support regulation and promote engagement. </w:t>
      </w:r>
    </w:p>
    <w:p w14:paraId="56533B67"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lastRenderedPageBreak/>
        <w:t xml:space="preserve">Planning </w:t>
      </w:r>
    </w:p>
    <w:p w14:paraId="521AB602" w14:textId="77777777" w:rsidR="006E0783" w:rsidRPr="006E0783" w:rsidRDefault="006E0783" w:rsidP="008570B8">
      <w:pPr>
        <w:numPr>
          <w:ilvl w:val="0"/>
          <w:numId w:val="7"/>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Students personalised learning intentions are linked to the sensory step descriptors. The theme overviews inform teachers medium term planning. </w:t>
      </w:r>
    </w:p>
    <w:p w14:paraId="65C55187"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Adaptations</w:t>
      </w:r>
    </w:p>
    <w:p w14:paraId="5DD589F9" w14:textId="77777777" w:rsidR="006E0783" w:rsidRPr="006E0783" w:rsidRDefault="006E0783" w:rsidP="008570B8">
      <w:pPr>
        <w:numPr>
          <w:ilvl w:val="0"/>
          <w:numId w:val="7"/>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Sensory class groups will ensure appropriate practical, motivating resources are utilised throughout sessions. </w:t>
      </w:r>
    </w:p>
    <w:p w14:paraId="641AFECE" w14:textId="77777777" w:rsidR="006E0783" w:rsidRPr="006E0783" w:rsidRDefault="006E0783" w:rsidP="008570B8">
      <w:pPr>
        <w:numPr>
          <w:ilvl w:val="0"/>
          <w:numId w:val="7"/>
        </w:numPr>
        <w:autoSpaceDE w:val="0"/>
        <w:autoSpaceDN w:val="0"/>
        <w:adjustRightInd w:val="0"/>
        <w:spacing w:after="0" w:line="240" w:lineRule="auto"/>
        <w:rPr>
          <w:rFonts w:ascii="Tahoma" w:hAnsi="Tahoma" w:cs="Tahoma"/>
          <w:sz w:val="24"/>
        </w:rPr>
      </w:pPr>
      <w:r w:rsidRPr="006E0783">
        <w:rPr>
          <w:rFonts w:ascii="Tahoma" w:hAnsi="Tahoma" w:cs="Tahoma"/>
          <w:sz w:val="24"/>
        </w:rPr>
        <w:t>Sensory breaks are incorporated throughout sessions to enable self-regulation therefore maximising student engagement.</w:t>
      </w:r>
    </w:p>
    <w:p w14:paraId="71D5EE0B" w14:textId="77777777" w:rsidR="00376882" w:rsidRDefault="00376882" w:rsidP="006E0783">
      <w:pPr>
        <w:autoSpaceDE w:val="0"/>
        <w:autoSpaceDN w:val="0"/>
        <w:adjustRightInd w:val="0"/>
        <w:spacing w:after="0" w:line="240" w:lineRule="auto"/>
        <w:rPr>
          <w:rFonts w:ascii="Tahoma" w:hAnsi="Tahoma" w:cs="Tahoma"/>
          <w:b/>
          <w:bCs/>
          <w:sz w:val="24"/>
        </w:rPr>
      </w:pPr>
    </w:p>
    <w:p w14:paraId="1E540586" w14:textId="621379AD" w:rsidR="00395484" w:rsidRPr="006E0783" w:rsidRDefault="00395484" w:rsidP="00395484">
      <w:pPr>
        <w:autoSpaceDE w:val="0"/>
        <w:autoSpaceDN w:val="0"/>
        <w:adjustRightInd w:val="0"/>
        <w:spacing w:after="0" w:line="240" w:lineRule="auto"/>
        <w:rPr>
          <w:rFonts w:ascii="Tahoma" w:hAnsi="Tahoma" w:cs="Tahoma"/>
          <w:b/>
          <w:bCs/>
          <w:sz w:val="24"/>
        </w:rPr>
      </w:pPr>
      <w:r>
        <w:rPr>
          <w:rFonts w:ascii="Tahoma" w:hAnsi="Tahoma" w:cs="Tahoma"/>
          <w:b/>
          <w:bCs/>
          <w:sz w:val="24"/>
        </w:rPr>
        <w:t>Connect</w:t>
      </w:r>
      <w:r w:rsidRPr="006E0783">
        <w:rPr>
          <w:rFonts w:ascii="Tahoma" w:hAnsi="Tahoma" w:cs="Tahoma"/>
          <w:b/>
          <w:bCs/>
          <w:sz w:val="24"/>
        </w:rPr>
        <w:t xml:space="preserve"> Curriculum </w:t>
      </w:r>
    </w:p>
    <w:p w14:paraId="18649FE7" w14:textId="77777777" w:rsidR="00395484" w:rsidRPr="009708BA" w:rsidRDefault="00395484" w:rsidP="00395484">
      <w:pPr>
        <w:autoSpaceDE w:val="0"/>
        <w:autoSpaceDN w:val="0"/>
        <w:adjustRightInd w:val="0"/>
        <w:spacing w:after="0" w:line="240" w:lineRule="auto"/>
        <w:rPr>
          <w:rFonts w:ascii="Tahoma" w:hAnsi="Tahoma" w:cs="Tahoma"/>
          <w:sz w:val="24"/>
        </w:rPr>
      </w:pPr>
      <w:r w:rsidRPr="009708BA">
        <w:rPr>
          <w:rFonts w:ascii="Tahoma" w:hAnsi="Tahoma" w:cs="Tahoma"/>
          <w:sz w:val="24"/>
        </w:rPr>
        <w:t>Subjects and Timetable</w:t>
      </w:r>
    </w:p>
    <w:p w14:paraId="67571990" w14:textId="64B51925" w:rsidR="00395484" w:rsidRPr="009708BA" w:rsidRDefault="00395484" w:rsidP="008570B8">
      <w:pPr>
        <w:numPr>
          <w:ilvl w:val="0"/>
          <w:numId w:val="9"/>
        </w:numPr>
        <w:autoSpaceDE w:val="0"/>
        <w:autoSpaceDN w:val="0"/>
        <w:adjustRightInd w:val="0"/>
        <w:spacing w:after="0" w:line="240" w:lineRule="auto"/>
        <w:rPr>
          <w:rFonts w:ascii="Tahoma" w:hAnsi="Tahoma" w:cs="Tahoma"/>
          <w:sz w:val="24"/>
        </w:rPr>
      </w:pPr>
      <w:r w:rsidRPr="009708BA">
        <w:rPr>
          <w:rFonts w:ascii="Tahoma" w:hAnsi="Tahoma" w:cs="Tahoma"/>
          <w:sz w:val="24"/>
        </w:rPr>
        <w:t xml:space="preserve">Students following the </w:t>
      </w:r>
      <w:r w:rsidR="004E08D0" w:rsidRPr="009708BA">
        <w:rPr>
          <w:rFonts w:ascii="Tahoma" w:hAnsi="Tahoma" w:cs="Tahoma"/>
          <w:sz w:val="24"/>
        </w:rPr>
        <w:t>connect</w:t>
      </w:r>
      <w:r w:rsidRPr="009708BA">
        <w:rPr>
          <w:rFonts w:ascii="Tahoma" w:hAnsi="Tahoma" w:cs="Tahoma"/>
          <w:sz w:val="24"/>
        </w:rPr>
        <w:t xml:space="preserve"> pathway will take part in sessions which cover </w:t>
      </w:r>
      <w:r w:rsidR="004E08D0" w:rsidRPr="009708BA">
        <w:rPr>
          <w:rFonts w:ascii="Tahoma" w:hAnsi="Tahoma" w:cs="Tahoma"/>
          <w:sz w:val="24"/>
        </w:rPr>
        <w:t xml:space="preserve">Communication and Literacy, Thinking and Problem Solving, Creativity, </w:t>
      </w:r>
      <w:r w:rsidR="001F3D42" w:rsidRPr="009708BA">
        <w:rPr>
          <w:rFonts w:ascii="Tahoma" w:hAnsi="Tahoma" w:cs="Tahoma"/>
          <w:sz w:val="24"/>
        </w:rPr>
        <w:t xml:space="preserve">RSHE, Independence, Play and Leisure, </w:t>
      </w:r>
      <w:r w:rsidR="005400E8" w:rsidRPr="009708BA">
        <w:rPr>
          <w:rFonts w:ascii="Tahoma" w:hAnsi="Tahoma" w:cs="Tahoma"/>
          <w:sz w:val="24"/>
        </w:rPr>
        <w:t xml:space="preserve">Me and My World and </w:t>
      </w:r>
      <w:r w:rsidR="009708BA" w:rsidRPr="009708BA">
        <w:rPr>
          <w:rFonts w:ascii="Tahoma" w:hAnsi="Tahoma" w:cs="Tahoma"/>
          <w:sz w:val="24"/>
        </w:rPr>
        <w:t>Physical Development</w:t>
      </w:r>
      <w:r w:rsidRPr="009708BA">
        <w:rPr>
          <w:rFonts w:ascii="Tahoma" w:hAnsi="Tahoma" w:cs="Tahoma"/>
          <w:sz w:val="24"/>
        </w:rPr>
        <w:t xml:space="preserve">. The students will take part in five lessons each day. Throughout the sessions students will take part in various activities. The timetable is flexible and can be adapted where necessary to support regulation and promote engagement. </w:t>
      </w:r>
    </w:p>
    <w:p w14:paraId="137C8F71" w14:textId="77777777" w:rsidR="00395484" w:rsidRPr="009708BA" w:rsidRDefault="00395484" w:rsidP="00395484">
      <w:pPr>
        <w:autoSpaceDE w:val="0"/>
        <w:autoSpaceDN w:val="0"/>
        <w:adjustRightInd w:val="0"/>
        <w:spacing w:after="0" w:line="240" w:lineRule="auto"/>
        <w:rPr>
          <w:rFonts w:ascii="Tahoma" w:hAnsi="Tahoma" w:cs="Tahoma"/>
          <w:sz w:val="24"/>
        </w:rPr>
      </w:pPr>
      <w:r w:rsidRPr="009708BA">
        <w:rPr>
          <w:rFonts w:ascii="Tahoma" w:hAnsi="Tahoma" w:cs="Tahoma"/>
          <w:sz w:val="24"/>
        </w:rPr>
        <w:t>Planning</w:t>
      </w:r>
    </w:p>
    <w:p w14:paraId="2C97ABA2" w14:textId="77777777" w:rsidR="00395484" w:rsidRPr="009708BA" w:rsidRDefault="00395484" w:rsidP="008570B8">
      <w:pPr>
        <w:numPr>
          <w:ilvl w:val="0"/>
          <w:numId w:val="9"/>
        </w:numPr>
        <w:autoSpaceDE w:val="0"/>
        <w:autoSpaceDN w:val="0"/>
        <w:adjustRightInd w:val="0"/>
        <w:spacing w:after="0" w:line="240" w:lineRule="auto"/>
        <w:rPr>
          <w:rFonts w:ascii="Tahoma" w:hAnsi="Tahoma" w:cs="Tahoma"/>
          <w:sz w:val="24"/>
        </w:rPr>
      </w:pPr>
      <w:r w:rsidRPr="009708BA">
        <w:rPr>
          <w:rFonts w:ascii="Tahoma" w:hAnsi="Tahoma" w:cs="Tahoma"/>
          <w:sz w:val="24"/>
        </w:rPr>
        <w:t>Students personalised learning intentions are linked to the progressive step descriptors. The theme overviews inform teachers medium term planning.</w:t>
      </w:r>
    </w:p>
    <w:p w14:paraId="51A02790" w14:textId="77777777" w:rsidR="00395484" w:rsidRPr="0005601A" w:rsidRDefault="00395484" w:rsidP="00395484">
      <w:pPr>
        <w:autoSpaceDE w:val="0"/>
        <w:autoSpaceDN w:val="0"/>
        <w:adjustRightInd w:val="0"/>
        <w:spacing w:after="0" w:line="240" w:lineRule="auto"/>
        <w:rPr>
          <w:rFonts w:ascii="Tahoma" w:hAnsi="Tahoma" w:cs="Tahoma"/>
          <w:sz w:val="24"/>
        </w:rPr>
      </w:pPr>
      <w:r w:rsidRPr="0005601A">
        <w:rPr>
          <w:rFonts w:ascii="Tahoma" w:hAnsi="Tahoma" w:cs="Tahoma"/>
          <w:sz w:val="24"/>
        </w:rPr>
        <w:t>Adaptations</w:t>
      </w:r>
    </w:p>
    <w:p w14:paraId="081AA49F" w14:textId="5E046D4E" w:rsidR="00395484" w:rsidRPr="0005601A" w:rsidRDefault="009708BA" w:rsidP="008570B8">
      <w:pPr>
        <w:numPr>
          <w:ilvl w:val="0"/>
          <w:numId w:val="9"/>
        </w:numPr>
        <w:autoSpaceDE w:val="0"/>
        <w:autoSpaceDN w:val="0"/>
        <w:adjustRightInd w:val="0"/>
        <w:spacing w:after="0" w:line="240" w:lineRule="auto"/>
        <w:rPr>
          <w:rFonts w:ascii="Tahoma" w:hAnsi="Tahoma" w:cs="Tahoma"/>
          <w:sz w:val="24"/>
        </w:rPr>
      </w:pPr>
      <w:r w:rsidRPr="0005601A">
        <w:rPr>
          <w:rFonts w:ascii="Tahoma" w:hAnsi="Tahoma" w:cs="Tahoma"/>
          <w:sz w:val="24"/>
        </w:rPr>
        <w:t>Connect</w:t>
      </w:r>
      <w:r w:rsidR="00395484" w:rsidRPr="0005601A">
        <w:rPr>
          <w:rFonts w:ascii="Tahoma" w:hAnsi="Tahoma" w:cs="Tahoma"/>
          <w:sz w:val="24"/>
        </w:rPr>
        <w:t xml:space="preserve"> class groups will provide motivating and challenging activities through a range of </w:t>
      </w:r>
      <w:r w:rsidR="0005601A" w:rsidRPr="0005601A">
        <w:rPr>
          <w:rFonts w:ascii="Tahoma" w:hAnsi="Tahoma" w:cs="Tahoma"/>
          <w:sz w:val="24"/>
        </w:rPr>
        <w:t xml:space="preserve">mainly practical </w:t>
      </w:r>
      <w:r w:rsidR="00395484" w:rsidRPr="0005601A">
        <w:rPr>
          <w:rFonts w:ascii="Tahoma" w:hAnsi="Tahoma" w:cs="Tahoma"/>
          <w:sz w:val="24"/>
        </w:rPr>
        <w:t xml:space="preserve">resources to support the students’ learning needs. </w:t>
      </w:r>
    </w:p>
    <w:p w14:paraId="012A0B0F" w14:textId="77777777" w:rsidR="00395484" w:rsidRPr="0005601A" w:rsidRDefault="00395484" w:rsidP="008570B8">
      <w:pPr>
        <w:numPr>
          <w:ilvl w:val="0"/>
          <w:numId w:val="9"/>
        </w:numPr>
        <w:autoSpaceDE w:val="0"/>
        <w:autoSpaceDN w:val="0"/>
        <w:adjustRightInd w:val="0"/>
        <w:spacing w:after="0" w:line="240" w:lineRule="auto"/>
        <w:rPr>
          <w:rFonts w:ascii="Tahoma" w:hAnsi="Tahoma" w:cs="Tahoma"/>
          <w:sz w:val="24"/>
        </w:rPr>
      </w:pPr>
      <w:r w:rsidRPr="0005601A">
        <w:rPr>
          <w:rFonts w:ascii="Tahoma" w:hAnsi="Tahoma" w:cs="Tahoma"/>
          <w:sz w:val="24"/>
        </w:rPr>
        <w:t xml:space="preserve">Students will be supported to self-regulate throughout sessions when appropriate. </w:t>
      </w:r>
    </w:p>
    <w:p w14:paraId="375A4D4B" w14:textId="77777777" w:rsidR="00395484" w:rsidRDefault="00395484" w:rsidP="006E0783">
      <w:pPr>
        <w:autoSpaceDE w:val="0"/>
        <w:autoSpaceDN w:val="0"/>
        <w:adjustRightInd w:val="0"/>
        <w:spacing w:after="0" w:line="240" w:lineRule="auto"/>
        <w:rPr>
          <w:rFonts w:ascii="Tahoma" w:hAnsi="Tahoma" w:cs="Tahoma"/>
          <w:b/>
          <w:bCs/>
          <w:sz w:val="24"/>
        </w:rPr>
      </w:pPr>
    </w:p>
    <w:p w14:paraId="02492AEB" w14:textId="22808425" w:rsidR="006E0783" w:rsidRPr="006E0783" w:rsidRDefault="006E0783" w:rsidP="006E0783">
      <w:pPr>
        <w:autoSpaceDE w:val="0"/>
        <w:autoSpaceDN w:val="0"/>
        <w:adjustRightInd w:val="0"/>
        <w:spacing w:after="0" w:line="240" w:lineRule="auto"/>
        <w:rPr>
          <w:rFonts w:ascii="Tahoma" w:hAnsi="Tahoma" w:cs="Tahoma"/>
          <w:b/>
          <w:bCs/>
          <w:sz w:val="24"/>
        </w:rPr>
      </w:pPr>
      <w:r w:rsidRPr="006E0783">
        <w:rPr>
          <w:rFonts w:ascii="Tahoma" w:hAnsi="Tahoma" w:cs="Tahoma"/>
          <w:b/>
          <w:bCs/>
          <w:sz w:val="24"/>
        </w:rPr>
        <w:t xml:space="preserve">Progressive Curriculum </w:t>
      </w:r>
    </w:p>
    <w:p w14:paraId="4C00220F"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Subjects and Timetable</w:t>
      </w:r>
    </w:p>
    <w:p w14:paraId="3C276521" w14:textId="42A2E004" w:rsidR="006E0783" w:rsidRPr="006E0783" w:rsidRDefault="006E0783" w:rsidP="008570B8">
      <w:pPr>
        <w:numPr>
          <w:ilvl w:val="0"/>
          <w:numId w:val="9"/>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Students following the progressive pathway will take part in sessions which cover </w:t>
      </w:r>
      <w:r w:rsidR="0078553D">
        <w:rPr>
          <w:rFonts w:ascii="Tahoma" w:hAnsi="Tahoma" w:cs="Tahoma"/>
          <w:sz w:val="24"/>
        </w:rPr>
        <w:t>E</w:t>
      </w:r>
      <w:r w:rsidRPr="006E0783">
        <w:rPr>
          <w:rFonts w:ascii="Tahoma" w:hAnsi="Tahoma" w:cs="Tahoma"/>
          <w:sz w:val="24"/>
        </w:rPr>
        <w:t>nglish, Maths, Science, Computing, PE, PSHE, RSE, DT, Food Technology and Topic</w:t>
      </w:r>
      <w:r w:rsidR="00071C47">
        <w:rPr>
          <w:rFonts w:ascii="Tahoma" w:hAnsi="Tahoma" w:cs="Tahoma"/>
          <w:sz w:val="24"/>
        </w:rPr>
        <w:t>, which includes History, Geography, Art, Music and RE</w:t>
      </w:r>
      <w:r w:rsidRPr="006E0783">
        <w:rPr>
          <w:rFonts w:ascii="Tahoma" w:hAnsi="Tahoma" w:cs="Tahoma"/>
          <w:sz w:val="24"/>
        </w:rPr>
        <w:t xml:space="preserve">. The students will take part in five lessons each day. Throughout the sessions students will take part in various activities. The timetable is flexible and can be adapted where necessary to support regulation and promote engagement. </w:t>
      </w:r>
    </w:p>
    <w:p w14:paraId="4E5F7F00"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Planning</w:t>
      </w:r>
    </w:p>
    <w:p w14:paraId="4097FEF0" w14:textId="77777777" w:rsidR="006E0783" w:rsidRPr="006E0783" w:rsidRDefault="006E0783" w:rsidP="008570B8">
      <w:pPr>
        <w:numPr>
          <w:ilvl w:val="0"/>
          <w:numId w:val="9"/>
        </w:numPr>
        <w:autoSpaceDE w:val="0"/>
        <w:autoSpaceDN w:val="0"/>
        <w:adjustRightInd w:val="0"/>
        <w:spacing w:after="0" w:line="240" w:lineRule="auto"/>
        <w:rPr>
          <w:rFonts w:ascii="Tahoma" w:hAnsi="Tahoma" w:cs="Tahoma"/>
          <w:sz w:val="24"/>
        </w:rPr>
      </w:pPr>
      <w:r w:rsidRPr="006E0783">
        <w:rPr>
          <w:rFonts w:ascii="Tahoma" w:hAnsi="Tahoma" w:cs="Tahoma"/>
          <w:sz w:val="24"/>
        </w:rPr>
        <w:t>Students personalised learning intentions are linked to the progressive step descriptors. The theme overviews inform teachers medium term planning.</w:t>
      </w:r>
    </w:p>
    <w:p w14:paraId="221C1229"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Adaptations</w:t>
      </w:r>
    </w:p>
    <w:p w14:paraId="29F1619F" w14:textId="77777777" w:rsidR="006E0783" w:rsidRPr="006E0783" w:rsidRDefault="006E0783" w:rsidP="008570B8">
      <w:pPr>
        <w:numPr>
          <w:ilvl w:val="0"/>
          <w:numId w:val="9"/>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Progressive class groups will provide motivating and challenging activities through a range of resources to support the students’ learning needs. </w:t>
      </w:r>
    </w:p>
    <w:p w14:paraId="2C3AE97A" w14:textId="77777777" w:rsidR="006E0783" w:rsidRPr="006E0783" w:rsidRDefault="006E0783" w:rsidP="008570B8">
      <w:pPr>
        <w:numPr>
          <w:ilvl w:val="0"/>
          <w:numId w:val="9"/>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Students will be supported to self-regulate throughout sessions when appropriate. </w:t>
      </w:r>
    </w:p>
    <w:p w14:paraId="6B1BC98E" w14:textId="77777777" w:rsidR="006E0783" w:rsidRPr="006E0783" w:rsidRDefault="006E0783" w:rsidP="006E0783">
      <w:pPr>
        <w:autoSpaceDE w:val="0"/>
        <w:autoSpaceDN w:val="0"/>
        <w:adjustRightInd w:val="0"/>
        <w:spacing w:after="0" w:line="240" w:lineRule="auto"/>
        <w:rPr>
          <w:rFonts w:ascii="Tahoma" w:hAnsi="Tahoma" w:cs="Tahoma"/>
          <w:b/>
          <w:bCs/>
          <w:sz w:val="24"/>
        </w:rPr>
      </w:pPr>
    </w:p>
    <w:p w14:paraId="24103D6E" w14:textId="77777777" w:rsidR="006E0783" w:rsidRPr="006E0783" w:rsidRDefault="006E0783" w:rsidP="006E0783">
      <w:pPr>
        <w:autoSpaceDE w:val="0"/>
        <w:autoSpaceDN w:val="0"/>
        <w:adjustRightInd w:val="0"/>
        <w:spacing w:after="0" w:line="240" w:lineRule="auto"/>
        <w:rPr>
          <w:rFonts w:ascii="Tahoma" w:hAnsi="Tahoma" w:cs="Tahoma"/>
          <w:b/>
          <w:bCs/>
          <w:sz w:val="24"/>
        </w:rPr>
      </w:pPr>
      <w:r w:rsidRPr="006E0783">
        <w:rPr>
          <w:rFonts w:ascii="Tahoma" w:hAnsi="Tahoma" w:cs="Tahoma"/>
          <w:b/>
          <w:bCs/>
          <w:sz w:val="24"/>
        </w:rPr>
        <w:t>Learners for Life</w:t>
      </w:r>
    </w:p>
    <w:p w14:paraId="1E116DB8"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Subjects and Timetable</w:t>
      </w:r>
    </w:p>
    <w:p w14:paraId="1DAAEDA2" w14:textId="77777777" w:rsidR="006E0783" w:rsidRPr="006E0783" w:rsidRDefault="006E0783" w:rsidP="008570B8">
      <w:pPr>
        <w:numPr>
          <w:ilvl w:val="0"/>
          <w:numId w:val="8"/>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Learners For Life will follow pathway ‘P’ or pathway ‘S’. </w:t>
      </w:r>
    </w:p>
    <w:p w14:paraId="416B25C3" w14:textId="6E9DF0CC" w:rsidR="006E0783" w:rsidRPr="006E0783" w:rsidRDefault="006E0783" w:rsidP="008570B8">
      <w:pPr>
        <w:numPr>
          <w:ilvl w:val="0"/>
          <w:numId w:val="8"/>
        </w:numPr>
        <w:autoSpaceDE w:val="0"/>
        <w:autoSpaceDN w:val="0"/>
        <w:adjustRightInd w:val="0"/>
        <w:spacing w:after="0" w:line="240" w:lineRule="auto"/>
        <w:rPr>
          <w:rFonts w:ascii="Tahoma" w:hAnsi="Tahoma" w:cs="Tahoma"/>
          <w:sz w:val="24"/>
        </w:rPr>
      </w:pPr>
      <w:r w:rsidRPr="006E0783">
        <w:rPr>
          <w:rFonts w:ascii="Tahoma" w:hAnsi="Tahoma" w:cs="Tahoma"/>
          <w:sz w:val="24"/>
        </w:rPr>
        <w:t>Learners For Life following pathway ‘S’ will follow a therapeutic curriculum taking part in sessions which cover six curriculum areas which are communication, independent living, wor</w:t>
      </w:r>
      <w:r w:rsidR="002F36AC">
        <w:rPr>
          <w:rFonts w:ascii="Tahoma" w:hAnsi="Tahoma" w:cs="Tahoma"/>
          <w:sz w:val="24"/>
        </w:rPr>
        <w:t>l</w:t>
      </w:r>
      <w:r w:rsidRPr="006E0783">
        <w:rPr>
          <w:rFonts w:ascii="Tahoma" w:hAnsi="Tahoma" w:cs="Tahoma"/>
          <w:sz w:val="24"/>
        </w:rPr>
        <w:t xml:space="preserve">d studies, vocational studies, sensory and PE. The students will take part in up to five sessions per day covering a range of activities. </w:t>
      </w:r>
    </w:p>
    <w:p w14:paraId="46946F60" w14:textId="77777777" w:rsidR="006E0783" w:rsidRPr="006E0783" w:rsidRDefault="006E0783" w:rsidP="008570B8">
      <w:pPr>
        <w:numPr>
          <w:ilvl w:val="0"/>
          <w:numId w:val="8"/>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Learners For Life following pathway ‘P’ will complete sessions which cover nine curriculum areas which are Duke of Edinburgh, Community Inclusion, Independent Living Skills, </w:t>
      </w:r>
      <w:r w:rsidRPr="006E0783">
        <w:rPr>
          <w:rFonts w:ascii="Tahoma" w:hAnsi="Tahoma" w:cs="Tahoma"/>
          <w:sz w:val="24"/>
        </w:rPr>
        <w:lastRenderedPageBreak/>
        <w:t xml:space="preserve">Hobbies, Café’s and interests, Life Skills, Work Experience, PE, RSE and Transitions. The students take part in up to five sessions each day covering a range of activities. </w:t>
      </w:r>
    </w:p>
    <w:p w14:paraId="47817EEE"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 xml:space="preserve">Planning </w:t>
      </w:r>
    </w:p>
    <w:p w14:paraId="4DEF4E1F" w14:textId="77777777" w:rsidR="006E0783" w:rsidRPr="006E0783" w:rsidRDefault="006E0783" w:rsidP="008570B8">
      <w:pPr>
        <w:numPr>
          <w:ilvl w:val="0"/>
          <w:numId w:val="10"/>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Students personalised learning intentions are linked to the ‘step for life’ descriptors. The overviews inform the </w:t>
      </w:r>
      <w:proofErr w:type="gramStart"/>
      <w:r w:rsidRPr="006E0783">
        <w:rPr>
          <w:rFonts w:ascii="Tahoma" w:hAnsi="Tahoma" w:cs="Tahoma"/>
          <w:sz w:val="24"/>
        </w:rPr>
        <w:t>medium term</w:t>
      </w:r>
      <w:proofErr w:type="gramEnd"/>
      <w:r w:rsidRPr="006E0783">
        <w:rPr>
          <w:rFonts w:ascii="Tahoma" w:hAnsi="Tahoma" w:cs="Tahoma"/>
          <w:sz w:val="24"/>
        </w:rPr>
        <w:t xml:space="preserve"> planning. </w:t>
      </w:r>
    </w:p>
    <w:p w14:paraId="7094D70C" w14:textId="77777777" w:rsidR="006E0783" w:rsidRPr="006E0783" w:rsidRDefault="006E0783" w:rsidP="008570B8">
      <w:pPr>
        <w:numPr>
          <w:ilvl w:val="0"/>
          <w:numId w:val="10"/>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The Pathway ‘S’ Learners </w:t>
      </w:r>
      <w:proofErr w:type="gramStart"/>
      <w:r w:rsidRPr="006E0783">
        <w:rPr>
          <w:rFonts w:ascii="Tahoma" w:hAnsi="Tahoma" w:cs="Tahoma"/>
          <w:sz w:val="24"/>
        </w:rPr>
        <w:t>For</w:t>
      </w:r>
      <w:proofErr w:type="gramEnd"/>
      <w:r w:rsidRPr="006E0783">
        <w:rPr>
          <w:rFonts w:ascii="Tahoma" w:hAnsi="Tahoma" w:cs="Tahoma"/>
          <w:sz w:val="24"/>
        </w:rPr>
        <w:t xml:space="preserve"> Life curriculum is guided by the equals moving on curriculum. </w:t>
      </w:r>
    </w:p>
    <w:p w14:paraId="190AD4C2"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Adaptations</w:t>
      </w:r>
    </w:p>
    <w:p w14:paraId="4F90D172" w14:textId="77777777" w:rsidR="006E0783" w:rsidRPr="006E0783" w:rsidRDefault="006E0783" w:rsidP="008570B8">
      <w:pPr>
        <w:numPr>
          <w:ilvl w:val="0"/>
          <w:numId w:val="11"/>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The Learners </w:t>
      </w:r>
      <w:proofErr w:type="gramStart"/>
      <w:r w:rsidRPr="006E0783">
        <w:rPr>
          <w:rFonts w:ascii="Tahoma" w:hAnsi="Tahoma" w:cs="Tahoma"/>
          <w:sz w:val="24"/>
        </w:rPr>
        <w:t>For</w:t>
      </w:r>
      <w:proofErr w:type="gramEnd"/>
      <w:r w:rsidRPr="006E0783">
        <w:rPr>
          <w:rFonts w:ascii="Tahoma" w:hAnsi="Tahoma" w:cs="Tahoma"/>
          <w:sz w:val="24"/>
        </w:rPr>
        <w:t xml:space="preserve"> Life curriculum is destination led to support the transition of the learners into college, work or life beyond Rugeley School. </w:t>
      </w:r>
    </w:p>
    <w:p w14:paraId="01BFDA62" w14:textId="77777777" w:rsidR="006E0783" w:rsidRPr="006E0783" w:rsidRDefault="006E0783" w:rsidP="008570B8">
      <w:pPr>
        <w:numPr>
          <w:ilvl w:val="0"/>
          <w:numId w:val="11"/>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Learners For Life take part in learning both onsite and offsite through varied practical sessions giving them valuable life experiences to inform future decision making. </w:t>
      </w:r>
    </w:p>
    <w:p w14:paraId="38299E85" w14:textId="77777777" w:rsidR="006E0783" w:rsidRPr="006E0783" w:rsidRDefault="006E0783" w:rsidP="008570B8">
      <w:pPr>
        <w:numPr>
          <w:ilvl w:val="0"/>
          <w:numId w:val="11"/>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Students are continued to be supported to develop and maintain self-regulation strategies, utilising these in a range of different settings. </w:t>
      </w:r>
    </w:p>
    <w:p w14:paraId="25BE547B" w14:textId="77777777" w:rsidR="005A3FF0" w:rsidRDefault="005A3FF0" w:rsidP="005A3FF0">
      <w:pPr>
        <w:autoSpaceDE w:val="0"/>
        <w:autoSpaceDN w:val="0"/>
        <w:adjustRightInd w:val="0"/>
        <w:spacing w:after="0" w:line="240" w:lineRule="auto"/>
        <w:rPr>
          <w:rFonts w:ascii="Tahoma" w:hAnsi="Tahoma" w:cs="Tahoma"/>
          <w:b/>
          <w:bCs/>
          <w:sz w:val="24"/>
        </w:rPr>
      </w:pPr>
    </w:p>
    <w:p w14:paraId="2A2C4FD4" w14:textId="24C67CCC" w:rsidR="00071C47" w:rsidRPr="00071C47" w:rsidRDefault="00071C47" w:rsidP="005A3FF0">
      <w:pPr>
        <w:autoSpaceDE w:val="0"/>
        <w:autoSpaceDN w:val="0"/>
        <w:adjustRightInd w:val="0"/>
        <w:spacing w:after="0" w:line="240" w:lineRule="auto"/>
        <w:rPr>
          <w:rFonts w:ascii="Tahoma" w:hAnsi="Tahoma" w:cs="Tahoma"/>
          <w:sz w:val="24"/>
        </w:rPr>
      </w:pPr>
      <w:r w:rsidRPr="00071C47">
        <w:rPr>
          <w:rFonts w:ascii="Tahoma" w:hAnsi="Tahoma" w:cs="Tahoma"/>
          <w:sz w:val="24"/>
        </w:rPr>
        <w:t>The school provides an additional local procedure relating to the delivery of RSE, which is available on the school website.</w:t>
      </w:r>
    </w:p>
    <w:p w14:paraId="5A22BC33" w14:textId="77777777" w:rsidR="00071C47" w:rsidRDefault="00071C47" w:rsidP="005A3FF0">
      <w:pPr>
        <w:autoSpaceDE w:val="0"/>
        <w:autoSpaceDN w:val="0"/>
        <w:adjustRightInd w:val="0"/>
        <w:spacing w:after="0" w:line="240" w:lineRule="auto"/>
        <w:rPr>
          <w:rFonts w:ascii="Tahoma" w:hAnsi="Tahoma" w:cs="Tahoma"/>
          <w:b/>
          <w:bCs/>
          <w:sz w:val="24"/>
        </w:rPr>
      </w:pPr>
    </w:p>
    <w:p w14:paraId="26C2FBAB" w14:textId="39595654" w:rsidR="00130F57" w:rsidRDefault="004F29BD" w:rsidP="005A3FF0">
      <w:pPr>
        <w:autoSpaceDE w:val="0"/>
        <w:autoSpaceDN w:val="0"/>
        <w:adjustRightInd w:val="0"/>
        <w:spacing w:after="0" w:line="240" w:lineRule="auto"/>
        <w:rPr>
          <w:rFonts w:ascii="Tahoma" w:hAnsi="Tahoma" w:cs="Tahoma"/>
          <w:b/>
          <w:bCs/>
          <w:sz w:val="24"/>
        </w:rPr>
      </w:pPr>
      <w:r>
        <w:rPr>
          <w:rFonts w:ascii="Tahoma" w:hAnsi="Tahoma" w:cs="Tahoma"/>
          <w:b/>
          <w:bCs/>
          <w:sz w:val="24"/>
        </w:rPr>
        <w:t>SCERTS</w:t>
      </w:r>
    </w:p>
    <w:p w14:paraId="1B47DFDF" w14:textId="5C096825" w:rsidR="00021CF0" w:rsidRDefault="00021CF0" w:rsidP="00021CF0">
      <w:pPr>
        <w:pStyle w:val="NoSpacing"/>
        <w:rPr>
          <w:rFonts w:ascii="Tahoma" w:hAnsi="Tahoma" w:cs="Tahoma"/>
          <w:sz w:val="24"/>
          <w:szCs w:val="24"/>
        </w:rPr>
      </w:pPr>
      <w:r w:rsidRPr="00021CF0">
        <w:rPr>
          <w:rFonts w:ascii="Tahoma" w:hAnsi="Tahoma" w:cs="Tahoma"/>
          <w:sz w:val="24"/>
          <w:szCs w:val="24"/>
        </w:rPr>
        <w:t>Rugeley School has embedded the SCERTS framework as a pupil-centred approach to support learners with significant challenges</w:t>
      </w:r>
      <w:r w:rsidR="00904C29">
        <w:rPr>
          <w:rFonts w:ascii="Tahoma" w:hAnsi="Tahoma" w:cs="Tahoma"/>
          <w:sz w:val="24"/>
          <w:szCs w:val="24"/>
        </w:rPr>
        <w:t>, who experience difficulties in accessing the two curriculum pathways</w:t>
      </w:r>
      <w:r w:rsidRPr="00021CF0">
        <w:rPr>
          <w:rFonts w:ascii="Tahoma" w:hAnsi="Tahoma" w:cs="Tahoma"/>
          <w:sz w:val="24"/>
          <w:szCs w:val="24"/>
        </w:rPr>
        <w:t>. SCERTS—</w:t>
      </w:r>
      <w:r w:rsidRPr="00021CF0">
        <w:rPr>
          <w:rFonts w:ascii="Tahoma" w:hAnsi="Tahoma" w:cs="Tahoma"/>
          <w:i/>
          <w:iCs/>
          <w:sz w:val="24"/>
          <w:szCs w:val="24"/>
        </w:rPr>
        <w:t>Social Communication, Emotional Regulation, and Transactional Support</w:t>
      </w:r>
      <w:r w:rsidRPr="00021CF0">
        <w:rPr>
          <w:rFonts w:ascii="Tahoma" w:hAnsi="Tahoma" w:cs="Tahoma"/>
          <w:sz w:val="24"/>
          <w:szCs w:val="24"/>
        </w:rPr>
        <w:t xml:space="preserve">—focuses on developing communication and self-regulation skills through a flexible, relationship-based model. This approach is particularly effective for pupils who disengage from traditional curriculum pathways due to anxiety or emotional distress. The core aim is to help pupils achieve emotional regulation, enabling them to re-engage with learning. Staff </w:t>
      </w:r>
      <w:r w:rsidR="002A49DE">
        <w:rPr>
          <w:rFonts w:ascii="Tahoma" w:hAnsi="Tahoma" w:cs="Tahoma"/>
          <w:sz w:val="24"/>
          <w:szCs w:val="24"/>
        </w:rPr>
        <w:t>throughout the school</w:t>
      </w:r>
      <w:r w:rsidRPr="00021CF0">
        <w:rPr>
          <w:rFonts w:ascii="Tahoma" w:hAnsi="Tahoma" w:cs="Tahoma"/>
          <w:sz w:val="24"/>
          <w:szCs w:val="24"/>
        </w:rPr>
        <w:t xml:space="preserve"> implement SCERTS strategies</w:t>
      </w:r>
      <w:r w:rsidR="002A49DE">
        <w:rPr>
          <w:rFonts w:ascii="Tahoma" w:hAnsi="Tahoma" w:cs="Tahoma"/>
          <w:sz w:val="24"/>
          <w:szCs w:val="24"/>
        </w:rPr>
        <w:t>, for pupils who it has been identified would benefit,</w:t>
      </w:r>
      <w:r w:rsidRPr="00021CF0">
        <w:rPr>
          <w:rFonts w:ascii="Tahoma" w:hAnsi="Tahoma" w:cs="Tahoma"/>
          <w:sz w:val="24"/>
          <w:szCs w:val="24"/>
        </w:rPr>
        <w:t xml:space="preserve"> by creating predictable routines, reducing anxiety, and providing clear communication. This includes environmental adaptations, visual supports, and modelling regulation strategies. By prioritising social communication and emotional resilience, SCERTS delivers targeted interventions tailored to individual needs. </w:t>
      </w:r>
    </w:p>
    <w:p w14:paraId="734D48C2" w14:textId="77777777" w:rsidR="004B3E45" w:rsidRDefault="004B3E45" w:rsidP="00021CF0">
      <w:pPr>
        <w:pStyle w:val="NoSpacing"/>
        <w:rPr>
          <w:rFonts w:ascii="Tahoma" w:hAnsi="Tahoma" w:cs="Tahoma"/>
          <w:sz w:val="24"/>
          <w:szCs w:val="24"/>
        </w:rPr>
      </w:pPr>
    </w:p>
    <w:p w14:paraId="02D79AA8" w14:textId="6B4E4B37" w:rsidR="004B3E45" w:rsidRPr="00BD5216" w:rsidRDefault="00DA7A20" w:rsidP="00021CF0">
      <w:pPr>
        <w:pStyle w:val="NoSpacing"/>
        <w:rPr>
          <w:rFonts w:ascii="Tahoma" w:hAnsi="Tahoma" w:cs="Tahoma"/>
          <w:b/>
          <w:bCs/>
          <w:sz w:val="24"/>
          <w:szCs w:val="24"/>
        </w:rPr>
      </w:pPr>
      <w:r w:rsidRPr="00BD5216">
        <w:rPr>
          <w:rFonts w:ascii="Tahoma" w:hAnsi="Tahoma" w:cs="Tahoma"/>
          <w:b/>
          <w:bCs/>
          <w:sz w:val="24"/>
          <w:szCs w:val="24"/>
        </w:rPr>
        <w:t>Curriculum Impact</w:t>
      </w:r>
    </w:p>
    <w:p w14:paraId="1580743C" w14:textId="64BCCA37" w:rsidR="007E4117" w:rsidRDefault="00190F71" w:rsidP="00021CF0">
      <w:pPr>
        <w:pStyle w:val="NoSpacing"/>
        <w:rPr>
          <w:rFonts w:ascii="Tahoma" w:hAnsi="Tahoma" w:cs="Tahoma"/>
          <w:sz w:val="24"/>
          <w:szCs w:val="24"/>
        </w:rPr>
      </w:pPr>
      <w:r w:rsidRPr="00767CF6">
        <w:rPr>
          <w:rFonts w:ascii="Tahoma" w:hAnsi="Tahoma" w:cs="Tahoma"/>
          <w:sz w:val="24"/>
          <w:szCs w:val="24"/>
        </w:rPr>
        <w:t xml:space="preserve">Curriculum effectiveness is evaluated through the </w:t>
      </w:r>
      <w:r w:rsidR="001B79AD" w:rsidRPr="00767CF6">
        <w:rPr>
          <w:rFonts w:ascii="Tahoma" w:hAnsi="Tahoma" w:cs="Tahoma"/>
          <w:sz w:val="24"/>
          <w:szCs w:val="24"/>
        </w:rPr>
        <w:t>i</w:t>
      </w:r>
      <w:r w:rsidRPr="00767CF6">
        <w:rPr>
          <w:rFonts w:ascii="Tahoma" w:hAnsi="Tahoma" w:cs="Tahoma"/>
          <w:sz w:val="24"/>
          <w:szCs w:val="24"/>
        </w:rPr>
        <w:t>mpact it has on student outcomes</w:t>
      </w:r>
      <w:r w:rsidR="009357EF">
        <w:rPr>
          <w:rFonts w:ascii="Tahoma" w:hAnsi="Tahoma" w:cs="Tahoma"/>
          <w:sz w:val="24"/>
          <w:szCs w:val="24"/>
        </w:rPr>
        <w:t xml:space="preserve">. </w:t>
      </w:r>
      <w:r w:rsidR="00D6284B">
        <w:rPr>
          <w:rFonts w:ascii="Tahoma" w:hAnsi="Tahoma" w:cs="Tahoma"/>
          <w:sz w:val="24"/>
          <w:szCs w:val="24"/>
        </w:rPr>
        <w:t>It is demonstrated through the extent to which</w:t>
      </w:r>
      <w:r w:rsidR="007E4117">
        <w:rPr>
          <w:rFonts w:ascii="Tahoma" w:hAnsi="Tahoma" w:cs="Tahoma"/>
          <w:sz w:val="24"/>
          <w:szCs w:val="24"/>
        </w:rPr>
        <w:t xml:space="preserve"> it:</w:t>
      </w:r>
    </w:p>
    <w:p w14:paraId="610C6568" w14:textId="77777777" w:rsidR="007E4117" w:rsidRDefault="007E4117" w:rsidP="008570B8">
      <w:pPr>
        <w:pStyle w:val="NoSpacing"/>
        <w:numPr>
          <w:ilvl w:val="0"/>
          <w:numId w:val="18"/>
        </w:numPr>
        <w:rPr>
          <w:rFonts w:ascii="Tahoma" w:hAnsi="Tahoma" w:cs="Tahoma"/>
          <w:sz w:val="24"/>
          <w:szCs w:val="24"/>
        </w:rPr>
      </w:pPr>
      <w:r>
        <w:rPr>
          <w:rFonts w:ascii="Tahoma" w:hAnsi="Tahoma" w:cs="Tahoma"/>
          <w:sz w:val="24"/>
          <w:szCs w:val="24"/>
        </w:rPr>
        <w:t>e</w:t>
      </w:r>
      <w:r w:rsidR="00D6284B">
        <w:rPr>
          <w:rFonts w:ascii="Tahoma" w:hAnsi="Tahoma" w:cs="Tahoma"/>
          <w:sz w:val="24"/>
          <w:szCs w:val="24"/>
        </w:rPr>
        <w:t>nables students to make meaningful progress</w:t>
      </w:r>
      <w:r w:rsidR="00D8390B">
        <w:rPr>
          <w:rFonts w:ascii="Tahoma" w:hAnsi="Tahoma" w:cs="Tahoma"/>
          <w:sz w:val="24"/>
          <w:szCs w:val="24"/>
        </w:rPr>
        <w:t>, supporting acquisition of knowledge and skills.</w:t>
      </w:r>
      <w:r w:rsidR="00F748D0">
        <w:rPr>
          <w:rFonts w:ascii="Tahoma" w:hAnsi="Tahoma" w:cs="Tahoma"/>
          <w:sz w:val="24"/>
          <w:szCs w:val="24"/>
        </w:rPr>
        <w:t xml:space="preserve"> </w:t>
      </w:r>
    </w:p>
    <w:p w14:paraId="074DBB0A" w14:textId="77777777" w:rsidR="00BE7EF3" w:rsidRDefault="007E4117" w:rsidP="008570B8">
      <w:pPr>
        <w:pStyle w:val="NoSpacing"/>
        <w:numPr>
          <w:ilvl w:val="0"/>
          <w:numId w:val="18"/>
        </w:numPr>
        <w:rPr>
          <w:rFonts w:ascii="Tahoma" w:hAnsi="Tahoma" w:cs="Tahoma"/>
          <w:sz w:val="24"/>
          <w:szCs w:val="24"/>
        </w:rPr>
      </w:pPr>
      <w:r>
        <w:rPr>
          <w:rFonts w:ascii="Tahoma" w:hAnsi="Tahoma" w:cs="Tahoma"/>
          <w:sz w:val="24"/>
          <w:szCs w:val="24"/>
        </w:rPr>
        <w:t>improves student attainment, participation, behaviour and attendance</w:t>
      </w:r>
      <w:r w:rsidR="00BE7EF3">
        <w:rPr>
          <w:rFonts w:ascii="Tahoma" w:hAnsi="Tahoma" w:cs="Tahoma"/>
          <w:sz w:val="24"/>
          <w:szCs w:val="24"/>
        </w:rPr>
        <w:t>, supporting students to access education</w:t>
      </w:r>
    </w:p>
    <w:p w14:paraId="472859C8" w14:textId="77777777" w:rsidR="00264027" w:rsidRDefault="00BE7EF3" w:rsidP="008570B8">
      <w:pPr>
        <w:pStyle w:val="NoSpacing"/>
        <w:numPr>
          <w:ilvl w:val="0"/>
          <w:numId w:val="18"/>
        </w:numPr>
        <w:rPr>
          <w:rFonts w:ascii="Tahoma" w:hAnsi="Tahoma" w:cs="Tahoma"/>
          <w:sz w:val="24"/>
          <w:szCs w:val="24"/>
        </w:rPr>
      </w:pPr>
      <w:r>
        <w:rPr>
          <w:rFonts w:ascii="Tahoma" w:hAnsi="Tahoma" w:cs="Tahoma"/>
          <w:sz w:val="24"/>
          <w:szCs w:val="24"/>
        </w:rPr>
        <w:t>promotes wellbeing</w:t>
      </w:r>
      <w:r w:rsidR="00264027">
        <w:rPr>
          <w:rFonts w:ascii="Tahoma" w:hAnsi="Tahoma" w:cs="Tahoma"/>
          <w:sz w:val="24"/>
          <w:szCs w:val="24"/>
        </w:rPr>
        <w:t xml:space="preserve">, confidence, independence, resilience and sense of belonging enabling positive participation in school and wider society. </w:t>
      </w:r>
    </w:p>
    <w:p w14:paraId="1D456214" w14:textId="17D1FE8D" w:rsidR="00B6520C" w:rsidRDefault="00B6520C" w:rsidP="008570B8">
      <w:pPr>
        <w:pStyle w:val="NoSpacing"/>
        <w:numPr>
          <w:ilvl w:val="0"/>
          <w:numId w:val="18"/>
        </w:numPr>
        <w:rPr>
          <w:rFonts w:ascii="Tahoma" w:hAnsi="Tahoma" w:cs="Tahoma"/>
          <w:sz w:val="24"/>
          <w:szCs w:val="24"/>
        </w:rPr>
      </w:pPr>
      <w:r>
        <w:rPr>
          <w:rFonts w:ascii="Tahoma" w:hAnsi="Tahoma" w:cs="Tahoma"/>
          <w:sz w:val="24"/>
          <w:szCs w:val="24"/>
        </w:rPr>
        <w:t>d</w:t>
      </w:r>
      <w:r w:rsidR="00A31AB1">
        <w:rPr>
          <w:rFonts w:ascii="Tahoma" w:hAnsi="Tahoma" w:cs="Tahoma"/>
          <w:sz w:val="24"/>
          <w:szCs w:val="24"/>
        </w:rPr>
        <w:t>evelops communication, literacy, numeracy, independence and preparation for adulthood</w:t>
      </w:r>
      <w:r>
        <w:rPr>
          <w:rFonts w:ascii="Tahoma" w:hAnsi="Tahoma" w:cs="Tahoma"/>
          <w:sz w:val="24"/>
          <w:szCs w:val="24"/>
        </w:rPr>
        <w:t xml:space="preserve">. </w:t>
      </w:r>
    </w:p>
    <w:p w14:paraId="1A2AF92B" w14:textId="4EA7A9D8" w:rsidR="00DA7A20" w:rsidRDefault="008D2C93" w:rsidP="008570B8">
      <w:pPr>
        <w:pStyle w:val="NoSpacing"/>
        <w:numPr>
          <w:ilvl w:val="0"/>
          <w:numId w:val="18"/>
        </w:numPr>
        <w:rPr>
          <w:rFonts w:ascii="Tahoma" w:hAnsi="Tahoma" w:cs="Tahoma"/>
          <w:sz w:val="24"/>
          <w:szCs w:val="24"/>
        </w:rPr>
      </w:pPr>
      <w:r>
        <w:rPr>
          <w:rFonts w:ascii="Tahoma" w:hAnsi="Tahoma" w:cs="Tahoma"/>
          <w:sz w:val="24"/>
          <w:szCs w:val="24"/>
        </w:rPr>
        <w:t xml:space="preserve">contributes to students being safe, supported and able to engage successfully in learning. </w:t>
      </w:r>
    </w:p>
    <w:p w14:paraId="39CC5733" w14:textId="77777777" w:rsidR="00541AAC" w:rsidRDefault="00A437EF" w:rsidP="00A437EF">
      <w:pPr>
        <w:pStyle w:val="NoSpacing"/>
        <w:rPr>
          <w:rFonts w:ascii="Tahoma" w:hAnsi="Tahoma" w:cs="Tahoma"/>
          <w:sz w:val="24"/>
          <w:szCs w:val="24"/>
        </w:rPr>
      </w:pPr>
      <w:r>
        <w:rPr>
          <w:rFonts w:ascii="Tahoma" w:hAnsi="Tahoma" w:cs="Tahoma"/>
          <w:sz w:val="24"/>
          <w:szCs w:val="24"/>
        </w:rPr>
        <w:t xml:space="preserve">Curriculum </w:t>
      </w:r>
      <w:r w:rsidR="00F031B1">
        <w:rPr>
          <w:rFonts w:ascii="Tahoma" w:hAnsi="Tahoma" w:cs="Tahoma"/>
          <w:sz w:val="24"/>
          <w:szCs w:val="24"/>
        </w:rPr>
        <w:t xml:space="preserve">provision is reviewed regularly to ensure </w:t>
      </w:r>
      <w:r w:rsidR="00C95E0B">
        <w:rPr>
          <w:rFonts w:ascii="Tahoma" w:hAnsi="Tahoma" w:cs="Tahoma"/>
          <w:sz w:val="24"/>
          <w:szCs w:val="24"/>
        </w:rPr>
        <w:t xml:space="preserve">that </w:t>
      </w:r>
      <w:r w:rsidR="00070E08">
        <w:rPr>
          <w:rFonts w:ascii="Tahoma" w:hAnsi="Tahoma" w:cs="Tahoma"/>
          <w:sz w:val="24"/>
          <w:szCs w:val="24"/>
        </w:rPr>
        <w:t xml:space="preserve">it remains ambitious, inclusive and </w:t>
      </w:r>
      <w:r w:rsidR="00AD52DA">
        <w:rPr>
          <w:rFonts w:ascii="Tahoma" w:hAnsi="Tahoma" w:cs="Tahoma"/>
          <w:sz w:val="24"/>
          <w:szCs w:val="24"/>
        </w:rPr>
        <w:t xml:space="preserve">effective. The following measures are </w:t>
      </w:r>
      <w:r w:rsidR="00E30BF9">
        <w:rPr>
          <w:rFonts w:ascii="Tahoma" w:hAnsi="Tahoma" w:cs="Tahoma"/>
          <w:sz w:val="24"/>
          <w:szCs w:val="24"/>
        </w:rPr>
        <w:t xml:space="preserve">utilised to ensure curriculum </w:t>
      </w:r>
      <w:r w:rsidR="00541AAC">
        <w:rPr>
          <w:rFonts w:ascii="Tahoma" w:hAnsi="Tahoma" w:cs="Tahoma"/>
          <w:sz w:val="24"/>
          <w:szCs w:val="24"/>
        </w:rPr>
        <w:t>impact:</w:t>
      </w:r>
    </w:p>
    <w:p w14:paraId="5704A33F" w14:textId="2F93868E" w:rsidR="00A437EF" w:rsidRDefault="003C039B" w:rsidP="008570B8">
      <w:pPr>
        <w:pStyle w:val="NoSpacing"/>
        <w:numPr>
          <w:ilvl w:val="0"/>
          <w:numId w:val="19"/>
        </w:numPr>
        <w:rPr>
          <w:rFonts w:ascii="Tahoma" w:hAnsi="Tahoma" w:cs="Tahoma"/>
          <w:sz w:val="24"/>
          <w:szCs w:val="24"/>
        </w:rPr>
      </w:pPr>
      <w:r>
        <w:rPr>
          <w:rFonts w:ascii="Tahoma" w:hAnsi="Tahoma" w:cs="Tahoma"/>
          <w:sz w:val="24"/>
          <w:szCs w:val="24"/>
        </w:rPr>
        <w:t>Assessment information</w:t>
      </w:r>
      <w:r w:rsidR="00133AE6">
        <w:rPr>
          <w:rFonts w:ascii="Tahoma" w:hAnsi="Tahoma" w:cs="Tahoma"/>
          <w:sz w:val="24"/>
          <w:szCs w:val="24"/>
        </w:rPr>
        <w:t xml:space="preserve">, student outcomes </w:t>
      </w:r>
      <w:r w:rsidR="008E2B8E">
        <w:rPr>
          <w:rFonts w:ascii="Tahoma" w:hAnsi="Tahoma" w:cs="Tahoma"/>
          <w:sz w:val="24"/>
          <w:szCs w:val="24"/>
        </w:rPr>
        <w:t xml:space="preserve">and progression from starting points. </w:t>
      </w:r>
    </w:p>
    <w:p w14:paraId="77E0617F" w14:textId="4C1DA930" w:rsidR="00A63084" w:rsidRDefault="00A63084" w:rsidP="008570B8">
      <w:pPr>
        <w:pStyle w:val="NoSpacing"/>
        <w:numPr>
          <w:ilvl w:val="0"/>
          <w:numId w:val="19"/>
        </w:numPr>
        <w:rPr>
          <w:rFonts w:ascii="Tahoma" w:hAnsi="Tahoma" w:cs="Tahoma"/>
          <w:sz w:val="24"/>
          <w:szCs w:val="24"/>
        </w:rPr>
      </w:pPr>
      <w:r>
        <w:rPr>
          <w:rFonts w:ascii="Tahoma" w:hAnsi="Tahoma" w:cs="Tahoma"/>
          <w:sz w:val="24"/>
          <w:szCs w:val="24"/>
        </w:rPr>
        <w:t xml:space="preserve">Student voice </w:t>
      </w:r>
      <w:r w:rsidR="00420987">
        <w:rPr>
          <w:rFonts w:ascii="Tahoma" w:hAnsi="Tahoma" w:cs="Tahoma"/>
          <w:sz w:val="24"/>
          <w:szCs w:val="24"/>
        </w:rPr>
        <w:t xml:space="preserve">to ensure the curriculum is relevant engaging and responsive to needs and aspirations. </w:t>
      </w:r>
    </w:p>
    <w:p w14:paraId="2BAE3E5A" w14:textId="21526CF7" w:rsidR="00420987" w:rsidRDefault="00E562A3" w:rsidP="008570B8">
      <w:pPr>
        <w:pStyle w:val="NoSpacing"/>
        <w:numPr>
          <w:ilvl w:val="0"/>
          <w:numId w:val="19"/>
        </w:numPr>
        <w:rPr>
          <w:rFonts w:ascii="Tahoma" w:hAnsi="Tahoma" w:cs="Tahoma"/>
          <w:sz w:val="24"/>
          <w:szCs w:val="24"/>
        </w:rPr>
      </w:pPr>
      <w:r>
        <w:rPr>
          <w:rFonts w:ascii="Tahoma" w:hAnsi="Tahoma" w:cs="Tahoma"/>
          <w:sz w:val="24"/>
          <w:szCs w:val="24"/>
        </w:rPr>
        <w:t>Parent’s carers, therapists and other professionals contribute to curriculum review processes</w:t>
      </w:r>
      <w:r w:rsidR="004932E7">
        <w:rPr>
          <w:rFonts w:ascii="Tahoma" w:hAnsi="Tahoma" w:cs="Tahoma"/>
          <w:sz w:val="24"/>
          <w:szCs w:val="24"/>
        </w:rPr>
        <w:t xml:space="preserve"> and support shared understanding of progression and </w:t>
      </w:r>
      <w:r w:rsidR="006249BC">
        <w:rPr>
          <w:rFonts w:ascii="Tahoma" w:hAnsi="Tahoma" w:cs="Tahoma"/>
          <w:sz w:val="24"/>
          <w:szCs w:val="24"/>
        </w:rPr>
        <w:t>development</w:t>
      </w:r>
      <w:r>
        <w:rPr>
          <w:rFonts w:ascii="Tahoma" w:hAnsi="Tahoma" w:cs="Tahoma"/>
          <w:sz w:val="24"/>
          <w:szCs w:val="24"/>
        </w:rPr>
        <w:t xml:space="preserve">. </w:t>
      </w:r>
    </w:p>
    <w:p w14:paraId="6B189E65" w14:textId="6B944B1D" w:rsidR="002F5653" w:rsidRDefault="006249BC" w:rsidP="008570B8">
      <w:pPr>
        <w:pStyle w:val="NoSpacing"/>
        <w:numPr>
          <w:ilvl w:val="0"/>
          <w:numId w:val="19"/>
        </w:numPr>
        <w:rPr>
          <w:rFonts w:ascii="Tahoma" w:hAnsi="Tahoma" w:cs="Tahoma"/>
          <w:sz w:val="24"/>
          <w:szCs w:val="24"/>
        </w:rPr>
      </w:pPr>
      <w:r>
        <w:rPr>
          <w:rFonts w:ascii="Tahoma" w:hAnsi="Tahoma" w:cs="Tahoma"/>
          <w:sz w:val="24"/>
          <w:szCs w:val="24"/>
        </w:rPr>
        <w:t xml:space="preserve">Outcomes and destinations are monitored </w:t>
      </w:r>
      <w:r w:rsidR="0093351F">
        <w:rPr>
          <w:rFonts w:ascii="Tahoma" w:hAnsi="Tahoma" w:cs="Tahoma"/>
          <w:sz w:val="24"/>
          <w:szCs w:val="24"/>
        </w:rPr>
        <w:t xml:space="preserve">to evaluate the </w:t>
      </w:r>
      <w:proofErr w:type="gramStart"/>
      <w:r w:rsidR="0093351F">
        <w:rPr>
          <w:rFonts w:ascii="Tahoma" w:hAnsi="Tahoma" w:cs="Tahoma"/>
          <w:sz w:val="24"/>
          <w:szCs w:val="24"/>
        </w:rPr>
        <w:t>long term</w:t>
      </w:r>
      <w:proofErr w:type="gramEnd"/>
      <w:r w:rsidR="0093351F">
        <w:rPr>
          <w:rFonts w:ascii="Tahoma" w:hAnsi="Tahoma" w:cs="Tahoma"/>
          <w:sz w:val="24"/>
          <w:szCs w:val="24"/>
        </w:rPr>
        <w:t xml:space="preserve"> impact of curriculum provision. </w:t>
      </w:r>
    </w:p>
    <w:p w14:paraId="34EC9D95" w14:textId="55F9BE1F" w:rsidR="00CD0AE6" w:rsidRDefault="00CD0AE6" w:rsidP="008570B8">
      <w:pPr>
        <w:pStyle w:val="NoSpacing"/>
        <w:numPr>
          <w:ilvl w:val="0"/>
          <w:numId w:val="19"/>
        </w:numPr>
        <w:rPr>
          <w:rFonts w:ascii="Tahoma" w:hAnsi="Tahoma" w:cs="Tahoma"/>
          <w:sz w:val="24"/>
          <w:szCs w:val="24"/>
        </w:rPr>
      </w:pPr>
      <w:r>
        <w:rPr>
          <w:rFonts w:ascii="Tahoma" w:hAnsi="Tahoma" w:cs="Tahoma"/>
          <w:sz w:val="24"/>
          <w:szCs w:val="24"/>
        </w:rPr>
        <w:lastRenderedPageBreak/>
        <w:t xml:space="preserve">Internal quality assurance and monitoring </w:t>
      </w:r>
      <w:r w:rsidR="006274EE">
        <w:rPr>
          <w:rFonts w:ascii="Tahoma" w:hAnsi="Tahoma" w:cs="Tahoma"/>
          <w:sz w:val="24"/>
          <w:szCs w:val="24"/>
        </w:rPr>
        <w:t xml:space="preserve">inform future planning and curriculum development. </w:t>
      </w:r>
    </w:p>
    <w:p w14:paraId="2E629F74" w14:textId="4CA0E32A" w:rsidR="006274EE" w:rsidRPr="00CD0AE6" w:rsidRDefault="006274EE" w:rsidP="006274EE">
      <w:pPr>
        <w:pStyle w:val="NoSpacing"/>
        <w:rPr>
          <w:rFonts w:ascii="Tahoma" w:hAnsi="Tahoma" w:cs="Tahoma"/>
          <w:sz w:val="24"/>
          <w:szCs w:val="24"/>
        </w:rPr>
      </w:pPr>
      <w:r>
        <w:rPr>
          <w:rFonts w:ascii="Tahoma" w:hAnsi="Tahoma" w:cs="Tahoma"/>
          <w:sz w:val="24"/>
          <w:szCs w:val="24"/>
        </w:rPr>
        <w:t xml:space="preserve">The curriculum is regularly evaluated against </w:t>
      </w:r>
      <w:r w:rsidR="00E30B70">
        <w:rPr>
          <w:rFonts w:ascii="Tahoma" w:hAnsi="Tahoma" w:cs="Tahoma"/>
          <w:sz w:val="24"/>
          <w:szCs w:val="24"/>
        </w:rPr>
        <w:t xml:space="preserve">national frameworks and regulatory expectations. </w:t>
      </w:r>
    </w:p>
    <w:p w14:paraId="527CBA16" w14:textId="77777777" w:rsidR="00130F57" w:rsidRDefault="00130F57" w:rsidP="005A3FF0">
      <w:pPr>
        <w:autoSpaceDE w:val="0"/>
        <w:autoSpaceDN w:val="0"/>
        <w:adjustRightInd w:val="0"/>
        <w:spacing w:after="0" w:line="240" w:lineRule="auto"/>
        <w:rPr>
          <w:rFonts w:ascii="Tahoma" w:hAnsi="Tahoma" w:cs="Tahoma"/>
          <w:b/>
          <w:bCs/>
          <w:sz w:val="24"/>
        </w:rPr>
      </w:pPr>
    </w:p>
    <w:p w14:paraId="6AF7D552" w14:textId="608D3F32" w:rsidR="006E0783" w:rsidRPr="006E0783" w:rsidRDefault="006E0783" w:rsidP="005A3FF0">
      <w:pPr>
        <w:autoSpaceDE w:val="0"/>
        <w:autoSpaceDN w:val="0"/>
        <w:adjustRightInd w:val="0"/>
        <w:spacing w:after="0" w:line="240" w:lineRule="auto"/>
        <w:rPr>
          <w:rFonts w:ascii="Tahoma" w:hAnsi="Tahoma" w:cs="Tahoma"/>
          <w:b/>
          <w:bCs/>
          <w:sz w:val="24"/>
        </w:rPr>
      </w:pPr>
      <w:r w:rsidRPr="006E0783">
        <w:rPr>
          <w:rFonts w:ascii="Tahoma" w:hAnsi="Tahoma" w:cs="Tahoma"/>
          <w:b/>
          <w:bCs/>
          <w:sz w:val="24"/>
        </w:rPr>
        <w:t xml:space="preserve">Environment </w:t>
      </w:r>
    </w:p>
    <w:p w14:paraId="11FEBBD2" w14:textId="448FD972" w:rsidR="005A3FF0" w:rsidRPr="003A0B82" w:rsidRDefault="005A3FF0" w:rsidP="008570B8">
      <w:pPr>
        <w:numPr>
          <w:ilvl w:val="0"/>
          <w:numId w:val="6"/>
        </w:numPr>
        <w:autoSpaceDE w:val="0"/>
        <w:autoSpaceDN w:val="0"/>
        <w:adjustRightInd w:val="0"/>
        <w:spacing w:after="0" w:line="240" w:lineRule="auto"/>
        <w:rPr>
          <w:rFonts w:ascii="Tahoma" w:hAnsi="Tahoma" w:cs="Tahoma"/>
          <w:sz w:val="24"/>
        </w:rPr>
      </w:pPr>
      <w:r w:rsidRPr="003A0B82">
        <w:rPr>
          <w:rFonts w:ascii="Tahoma" w:hAnsi="Tahoma" w:cs="Tahoma"/>
          <w:sz w:val="24"/>
        </w:rPr>
        <w:t>Space Rooms</w:t>
      </w:r>
      <w:r w:rsidR="00B37208" w:rsidRPr="003A0B82">
        <w:rPr>
          <w:rFonts w:ascii="Tahoma" w:hAnsi="Tahoma" w:cs="Tahoma"/>
          <w:sz w:val="24"/>
        </w:rPr>
        <w:t xml:space="preserve"> – Some space rooms are used by individual students to access their learning as a classroom. Other space rooms are communal </w:t>
      </w:r>
      <w:r w:rsidR="00BC318B" w:rsidRPr="003A0B82">
        <w:rPr>
          <w:rFonts w:ascii="Tahoma" w:hAnsi="Tahoma" w:cs="Tahoma"/>
          <w:sz w:val="24"/>
        </w:rPr>
        <w:t xml:space="preserve">and are used for ‘space’, self-regulation or </w:t>
      </w:r>
      <w:r w:rsidR="00227EAD" w:rsidRPr="003A0B82">
        <w:rPr>
          <w:rFonts w:ascii="Tahoma" w:hAnsi="Tahoma" w:cs="Tahoma"/>
          <w:sz w:val="24"/>
        </w:rPr>
        <w:t xml:space="preserve">learning. </w:t>
      </w:r>
    </w:p>
    <w:p w14:paraId="51A67F93" w14:textId="3896503E" w:rsidR="00975628" w:rsidRPr="003A0B82" w:rsidRDefault="005A3FF0" w:rsidP="008570B8">
      <w:pPr>
        <w:numPr>
          <w:ilvl w:val="0"/>
          <w:numId w:val="6"/>
        </w:numPr>
        <w:autoSpaceDE w:val="0"/>
        <w:autoSpaceDN w:val="0"/>
        <w:adjustRightInd w:val="0"/>
        <w:spacing w:after="0" w:line="240" w:lineRule="auto"/>
        <w:rPr>
          <w:rFonts w:ascii="Tahoma" w:hAnsi="Tahoma" w:cs="Tahoma"/>
          <w:sz w:val="24"/>
        </w:rPr>
      </w:pPr>
      <w:r w:rsidRPr="003A0B82">
        <w:rPr>
          <w:rFonts w:ascii="Tahoma" w:hAnsi="Tahoma" w:cs="Tahoma"/>
          <w:sz w:val="24"/>
        </w:rPr>
        <w:t>Sports Hall</w:t>
      </w:r>
      <w:r w:rsidR="00227EAD" w:rsidRPr="003A0B82">
        <w:rPr>
          <w:rFonts w:ascii="Tahoma" w:hAnsi="Tahoma" w:cs="Tahoma"/>
          <w:sz w:val="24"/>
        </w:rPr>
        <w:t xml:space="preserve"> – This space is used for a variety of purposes </w:t>
      </w:r>
      <w:r w:rsidR="008C00D0" w:rsidRPr="003A0B82">
        <w:rPr>
          <w:rFonts w:ascii="Tahoma" w:hAnsi="Tahoma" w:cs="Tahoma"/>
          <w:sz w:val="24"/>
        </w:rPr>
        <w:t>including PE, fitness, sensory circuits,</w:t>
      </w:r>
      <w:r w:rsidR="003A0B82">
        <w:rPr>
          <w:rFonts w:ascii="Tahoma" w:hAnsi="Tahoma" w:cs="Tahoma"/>
          <w:sz w:val="24"/>
        </w:rPr>
        <w:t xml:space="preserve"> </w:t>
      </w:r>
      <w:r w:rsidR="003A0B82" w:rsidRPr="003A0B82">
        <w:rPr>
          <w:rFonts w:ascii="Tahoma" w:hAnsi="Tahoma" w:cs="Tahoma"/>
          <w:sz w:val="24"/>
        </w:rPr>
        <w:t>enrichment days</w:t>
      </w:r>
      <w:r w:rsidR="003A0B82">
        <w:rPr>
          <w:rFonts w:ascii="Tahoma" w:hAnsi="Tahoma" w:cs="Tahoma"/>
          <w:sz w:val="24"/>
        </w:rPr>
        <w:t xml:space="preserve"> and </w:t>
      </w:r>
      <w:r w:rsidR="008C00D0" w:rsidRPr="003A0B82">
        <w:rPr>
          <w:rFonts w:ascii="Tahoma" w:hAnsi="Tahoma" w:cs="Tahoma"/>
          <w:sz w:val="24"/>
        </w:rPr>
        <w:t>whole school events</w:t>
      </w:r>
      <w:r w:rsidR="0077774E" w:rsidRPr="003A0B82">
        <w:rPr>
          <w:rFonts w:ascii="Tahoma" w:hAnsi="Tahoma" w:cs="Tahoma"/>
          <w:sz w:val="24"/>
        </w:rPr>
        <w:t xml:space="preserve"> such as</w:t>
      </w:r>
      <w:r w:rsidR="008C00D0" w:rsidRPr="003A0B82">
        <w:rPr>
          <w:rFonts w:ascii="Tahoma" w:hAnsi="Tahoma" w:cs="Tahoma"/>
          <w:sz w:val="24"/>
        </w:rPr>
        <w:t xml:space="preserve"> sports days</w:t>
      </w:r>
      <w:r w:rsidR="003A0B82">
        <w:rPr>
          <w:rFonts w:ascii="Tahoma" w:hAnsi="Tahoma" w:cs="Tahoma"/>
          <w:sz w:val="24"/>
        </w:rPr>
        <w:t xml:space="preserve">. </w:t>
      </w:r>
    </w:p>
    <w:p w14:paraId="20814EF1" w14:textId="52FD2AE3" w:rsidR="00975628" w:rsidRPr="003A0B82" w:rsidRDefault="005A3FF0" w:rsidP="008570B8">
      <w:pPr>
        <w:numPr>
          <w:ilvl w:val="0"/>
          <w:numId w:val="6"/>
        </w:numPr>
        <w:autoSpaceDE w:val="0"/>
        <w:autoSpaceDN w:val="0"/>
        <w:adjustRightInd w:val="0"/>
        <w:spacing w:after="0" w:line="240" w:lineRule="auto"/>
        <w:rPr>
          <w:rFonts w:ascii="Tahoma" w:hAnsi="Tahoma" w:cs="Tahoma"/>
          <w:sz w:val="24"/>
        </w:rPr>
      </w:pPr>
      <w:r w:rsidRPr="003A0B82">
        <w:rPr>
          <w:rFonts w:ascii="Tahoma" w:hAnsi="Tahoma" w:cs="Tahoma"/>
          <w:sz w:val="24"/>
        </w:rPr>
        <w:t>Classrooms</w:t>
      </w:r>
      <w:r w:rsidR="00975628" w:rsidRPr="003A0B82">
        <w:rPr>
          <w:rFonts w:ascii="Tahoma" w:hAnsi="Tahoma" w:cs="Tahoma"/>
          <w:sz w:val="24"/>
        </w:rPr>
        <w:t xml:space="preserve"> - Classrooms will be structured to meet the needs of the individual </w:t>
      </w:r>
      <w:r w:rsidR="0012630F">
        <w:rPr>
          <w:rFonts w:ascii="Tahoma" w:hAnsi="Tahoma" w:cs="Tahoma"/>
          <w:sz w:val="24"/>
        </w:rPr>
        <w:t>students</w:t>
      </w:r>
      <w:r w:rsidR="0002407E">
        <w:rPr>
          <w:rFonts w:ascii="Tahoma" w:hAnsi="Tahoma" w:cs="Tahoma"/>
          <w:sz w:val="24"/>
        </w:rPr>
        <w:t>, these can be adapted at any time</w:t>
      </w:r>
      <w:r w:rsidR="00975628" w:rsidRPr="003A0B82">
        <w:rPr>
          <w:rFonts w:ascii="Tahoma" w:hAnsi="Tahoma" w:cs="Tahoma"/>
          <w:sz w:val="24"/>
        </w:rPr>
        <w:t xml:space="preserve">. </w:t>
      </w:r>
    </w:p>
    <w:p w14:paraId="090C9E74" w14:textId="60D278AB" w:rsidR="005A3FF0" w:rsidRPr="003A0B82" w:rsidRDefault="005A3FF0" w:rsidP="008570B8">
      <w:pPr>
        <w:numPr>
          <w:ilvl w:val="0"/>
          <w:numId w:val="6"/>
        </w:numPr>
        <w:autoSpaceDE w:val="0"/>
        <w:autoSpaceDN w:val="0"/>
        <w:adjustRightInd w:val="0"/>
        <w:spacing w:after="0" w:line="240" w:lineRule="auto"/>
        <w:rPr>
          <w:rFonts w:ascii="Tahoma" w:hAnsi="Tahoma" w:cs="Tahoma"/>
          <w:sz w:val="24"/>
        </w:rPr>
      </w:pPr>
      <w:r w:rsidRPr="003A0B82">
        <w:rPr>
          <w:rFonts w:ascii="Tahoma" w:hAnsi="Tahoma" w:cs="Tahoma"/>
          <w:sz w:val="24"/>
        </w:rPr>
        <w:t>Outdoor Environments</w:t>
      </w:r>
      <w:r w:rsidR="00600B3B">
        <w:rPr>
          <w:rFonts w:ascii="Tahoma" w:hAnsi="Tahoma" w:cs="Tahoma"/>
          <w:sz w:val="24"/>
        </w:rPr>
        <w:t xml:space="preserve"> </w:t>
      </w:r>
      <w:r w:rsidR="0002407E">
        <w:rPr>
          <w:rFonts w:ascii="Tahoma" w:hAnsi="Tahoma" w:cs="Tahoma"/>
          <w:sz w:val="24"/>
        </w:rPr>
        <w:t>–</w:t>
      </w:r>
      <w:r w:rsidR="00600B3B">
        <w:rPr>
          <w:rFonts w:ascii="Tahoma" w:hAnsi="Tahoma" w:cs="Tahoma"/>
          <w:sz w:val="24"/>
        </w:rPr>
        <w:t xml:space="preserve"> </w:t>
      </w:r>
      <w:r w:rsidR="0002407E">
        <w:rPr>
          <w:rFonts w:ascii="Tahoma" w:hAnsi="Tahoma" w:cs="Tahoma"/>
          <w:sz w:val="24"/>
        </w:rPr>
        <w:t xml:space="preserve">Outdoor spaces include the running track, </w:t>
      </w:r>
      <w:r w:rsidR="00293EC5">
        <w:rPr>
          <w:rFonts w:ascii="Tahoma" w:hAnsi="Tahoma" w:cs="Tahoma"/>
          <w:sz w:val="24"/>
        </w:rPr>
        <w:t>sports court, gardens, courtyard and park.</w:t>
      </w:r>
      <w:r w:rsidR="00707914">
        <w:rPr>
          <w:rFonts w:ascii="Tahoma" w:hAnsi="Tahoma" w:cs="Tahoma"/>
          <w:sz w:val="24"/>
        </w:rPr>
        <w:t xml:space="preserve"> These are used by classes to enhance learning experiences. </w:t>
      </w:r>
    </w:p>
    <w:p w14:paraId="5C5DA52A" w14:textId="77777777" w:rsidR="00A27BD7" w:rsidRPr="006E0783" w:rsidRDefault="00A27BD7" w:rsidP="006E0783">
      <w:pPr>
        <w:autoSpaceDE w:val="0"/>
        <w:autoSpaceDN w:val="0"/>
        <w:adjustRightInd w:val="0"/>
        <w:spacing w:after="0" w:line="240" w:lineRule="auto"/>
        <w:rPr>
          <w:rFonts w:ascii="Tahoma" w:hAnsi="Tahoma" w:cs="Tahoma"/>
          <w:sz w:val="24"/>
        </w:rPr>
      </w:pPr>
    </w:p>
    <w:p w14:paraId="061E92CF" w14:textId="77777777" w:rsidR="006E0783" w:rsidRPr="006E0783" w:rsidRDefault="006E0783" w:rsidP="006E0783">
      <w:pPr>
        <w:autoSpaceDE w:val="0"/>
        <w:autoSpaceDN w:val="0"/>
        <w:adjustRightInd w:val="0"/>
        <w:spacing w:after="0" w:line="240" w:lineRule="auto"/>
        <w:rPr>
          <w:rFonts w:ascii="Tahoma" w:hAnsi="Tahoma" w:cs="Tahoma"/>
          <w:b/>
          <w:bCs/>
          <w:sz w:val="24"/>
        </w:rPr>
      </w:pPr>
      <w:r w:rsidRPr="006E0783">
        <w:rPr>
          <w:rFonts w:ascii="Tahoma" w:hAnsi="Tahoma" w:cs="Tahoma"/>
          <w:b/>
          <w:bCs/>
          <w:sz w:val="24"/>
        </w:rPr>
        <w:t>Careers</w:t>
      </w:r>
    </w:p>
    <w:p w14:paraId="5DF2B6D6" w14:textId="16CFB77A"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Throughout their time at Rugeley learners will be exposed to a range of different career pathways through enrichment days, topic lessons, life skills, work experience and community inclusion.</w:t>
      </w:r>
      <w:r w:rsidR="00343EA6">
        <w:rPr>
          <w:rFonts w:ascii="Tahoma" w:hAnsi="Tahoma" w:cs="Tahoma"/>
          <w:sz w:val="24"/>
        </w:rPr>
        <w:t xml:space="preserve"> </w:t>
      </w:r>
      <w:r w:rsidRPr="006E0783">
        <w:rPr>
          <w:rFonts w:ascii="Tahoma" w:hAnsi="Tahoma" w:cs="Tahoma"/>
          <w:sz w:val="24"/>
        </w:rPr>
        <w:t xml:space="preserve"> </w:t>
      </w:r>
      <w:r w:rsidR="00603F34">
        <w:rPr>
          <w:rFonts w:ascii="Tahoma" w:hAnsi="Tahoma" w:cs="Tahoma"/>
          <w:sz w:val="24"/>
        </w:rPr>
        <w:t xml:space="preserve">Rugeley School uses the </w:t>
      </w:r>
      <w:r w:rsidR="00F032A8">
        <w:rPr>
          <w:rFonts w:ascii="Tahoma" w:hAnsi="Tahoma" w:cs="Tahoma"/>
          <w:sz w:val="24"/>
        </w:rPr>
        <w:t>‘</w:t>
      </w:r>
      <w:r w:rsidR="00603F34">
        <w:rPr>
          <w:rFonts w:ascii="Tahoma" w:hAnsi="Tahoma" w:cs="Tahoma"/>
          <w:sz w:val="24"/>
        </w:rPr>
        <w:t>Gatsby Benchmark</w:t>
      </w:r>
      <w:r w:rsidR="00F032A8">
        <w:rPr>
          <w:rFonts w:ascii="Tahoma" w:hAnsi="Tahoma" w:cs="Tahoma"/>
          <w:sz w:val="24"/>
        </w:rPr>
        <w:t>’</w:t>
      </w:r>
      <w:r w:rsidR="00603F34">
        <w:rPr>
          <w:rFonts w:ascii="Tahoma" w:hAnsi="Tahoma" w:cs="Tahoma"/>
          <w:sz w:val="24"/>
        </w:rPr>
        <w:t xml:space="preserve"> system to </w:t>
      </w:r>
      <w:r w:rsidR="00E85518">
        <w:rPr>
          <w:rFonts w:ascii="Tahoma" w:hAnsi="Tahoma" w:cs="Tahoma"/>
          <w:sz w:val="24"/>
        </w:rPr>
        <w:t xml:space="preserve">ensure there is </w:t>
      </w:r>
      <w:proofErr w:type="gramStart"/>
      <w:r w:rsidR="00E85518">
        <w:rPr>
          <w:rFonts w:ascii="Tahoma" w:hAnsi="Tahoma" w:cs="Tahoma"/>
          <w:sz w:val="24"/>
        </w:rPr>
        <w:t>high quality</w:t>
      </w:r>
      <w:proofErr w:type="gramEnd"/>
      <w:r w:rsidR="00E85518">
        <w:rPr>
          <w:rFonts w:ascii="Tahoma" w:hAnsi="Tahoma" w:cs="Tahoma"/>
          <w:sz w:val="24"/>
        </w:rPr>
        <w:t xml:space="preserve"> support</w:t>
      </w:r>
      <w:r w:rsidR="00F032A8">
        <w:rPr>
          <w:rFonts w:ascii="Tahoma" w:hAnsi="Tahoma" w:cs="Tahoma"/>
          <w:sz w:val="24"/>
        </w:rPr>
        <w:t xml:space="preserve"> for students enabling them</w:t>
      </w:r>
      <w:r w:rsidR="00E85518">
        <w:rPr>
          <w:rFonts w:ascii="Tahoma" w:hAnsi="Tahoma" w:cs="Tahoma"/>
          <w:sz w:val="24"/>
        </w:rPr>
        <w:t xml:space="preserve"> </w:t>
      </w:r>
      <w:r w:rsidR="00F032A8">
        <w:rPr>
          <w:rFonts w:ascii="Tahoma" w:hAnsi="Tahoma" w:cs="Tahoma"/>
          <w:sz w:val="24"/>
        </w:rPr>
        <w:t xml:space="preserve">to make informed decisions about their future. </w:t>
      </w:r>
      <w:r w:rsidRPr="006E0783">
        <w:rPr>
          <w:rFonts w:ascii="Tahoma" w:hAnsi="Tahoma" w:cs="Tahoma"/>
          <w:sz w:val="24"/>
        </w:rPr>
        <w:t>From year 8 onwards parents and students access careers advice and guidance</w:t>
      </w:r>
      <w:r w:rsidR="005A3FF0">
        <w:rPr>
          <w:rFonts w:ascii="Tahoma" w:hAnsi="Tahoma" w:cs="Tahoma"/>
          <w:sz w:val="24"/>
        </w:rPr>
        <w:t xml:space="preserve"> from an independent </w:t>
      </w:r>
      <w:proofErr w:type="gramStart"/>
      <w:r w:rsidR="005A3FF0">
        <w:rPr>
          <w:rFonts w:ascii="Tahoma" w:hAnsi="Tahoma" w:cs="Tahoma"/>
          <w:sz w:val="24"/>
        </w:rPr>
        <w:t>careers</w:t>
      </w:r>
      <w:proofErr w:type="gramEnd"/>
      <w:r w:rsidR="005A3FF0">
        <w:rPr>
          <w:rFonts w:ascii="Tahoma" w:hAnsi="Tahoma" w:cs="Tahoma"/>
          <w:sz w:val="24"/>
        </w:rPr>
        <w:t xml:space="preserve"> advisor</w:t>
      </w:r>
      <w:r w:rsidRPr="006E0783">
        <w:rPr>
          <w:rFonts w:ascii="Tahoma" w:hAnsi="Tahoma" w:cs="Tahoma"/>
          <w:sz w:val="24"/>
        </w:rPr>
        <w:t xml:space="preserve">. Further information can be found in the careers policy. </w:t>
      </w:r>
    </w:p>
    <w:p w14:paraId="3F1B7B1B" w14:textId="77777777" w:rsidR="006E0783" w:rsidRDefault="006E0783" w:rsidP="006E0783">
      <w:pPr>
        <w:autoSpaceDE w:val="0"/>
        <w:autoSpaceDN w:val="0"/>
        <w:adjustRightInd w:val="0"/>
        <w:spacing w:after="0" w:line="240" w:lineRule="auto"/>
        <w:rPr>
          <w:rFonts w:ascii="Tahoma" w:hAnsi="Tahoma" w:cs="Tahoma"/>
          <w:b/>
          <w:bCs/>
          <w:sz w:val="24"/>
        </w:rPr>
      </w:pPr>
    </w:p>
    <w:p w14:paraId="1FC702BD" w14:textId="25621710" w:rsidR="006E0783" w:rsidRPr="006E0783" w:rsidRDefault="006E0783" w:rsidP="006E0783">
      <w:pPr>
        <w:autoSpaceDE w:val="0"/>
        <w:autoSpaceDN w:val="0"/>
        <w:adjustRightInd w:val="0"/>
        <w:spacing w:after="0" w:line="240" w:lineRule="auto"/>
        <w:rPr>
          <w:rFonts w:ascii="Tahoma" w:hAnsi="Tahoma" w:cs="Tahoma"/>
          <w:b/>
          <w:bCs/>
          <w:sz w:val="24"/>
        </w:rPr>
      </w:pPr>
      <w:r w:rsidRPr="006E0783">
        <w:rPr>
          <w:rFonts w:ascii="Tahoma" w:hAnsi="Tahoma" w:cs="Tahoma"/>
          <w:b/>
          <w:bCs/>
          <w:sz w:val="24"/>
        </w:rPr>
        <w:t>Cross Curricular Links</w:t>
      </w:r>
    </w:p>
    <w:p w14:paraId="30C0CEC0" w14:textId="01A825C9"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Cross curricula links are made throughout the curriculum. Cross curricula links can be seen in</w:t>
      </w:r>
      <w:r w:rsidR="008B26AB">
        <w:rPr>
          <w:rFonts w:ascii="Tahoma" w:hAnsi="Tahoma" w:cs="Tahoma"/>
          <w:sz w:val="24"/>
        </w:rPr>
        <w:t xml:space="preserve"> Evidence for Learning</w:t>
      </w:r>
      <w:r w:rsidRPr="006E0783">
        <w:rPr>
          <w:rFonts w:ascii="Tahoma" w:hAnsi="Tahoma" w:cs="Tahoma"/>
          <w:sz w:val="24"/>
        </w:rPr>
        <w:t xml:space="preserve">. </w:t>
      </w:r>
    </w:p>
    <w:p w14:paraId="0F7B2107" w14:textId="77777777" w:rsidR="006E0783" w:rsidRDefault="006E0783" w:rsidP="006E0783">
      <w:pPr>
        <w:autoSpaceDE w:val="0"/>
        <w:autoSpaceDN w:val="0"/>
        <w:adjustRightInd w:val="0"/>
        <w:spacing w:after="0" w:line="240" w:lineRule="auto"/>
        <w:rPr>
          <w:rFonts w:ascii="Tahoma" w:hAnsi="Tahoma" w:cs="Tahoma"/>
          <w:b/>
          <w:bCs/>
          <w:sz w:val="24"/>
        </w:rPr>
      </w:pPr>
    </w:p>
    <w:p w14:paraId="72D643FE" w14:textId="77777777" w:rsidR="00D35770" w:rsidRDefault="00D35770" w:rsidP="006E0783">
      <w:pPr>
        <w:autoSpaceDE w:val="0"/>
        <w:autoSpaceDN w:val="0"/>
        <w:adjustRightInd w:val="0"/>
        <w:spacing w:after="0" w:line="240" w:lineRule="auto"/>
        <w:rPr>
          <w:rFonts w:ascii="Tahoma" w:hAnsi="Tahoma" w:cs="Tahoma"/>
          <w:b/>
          <w:bCs/>
          <w:sz w:val="24"/>
        </w:rPr>
      </w:pPr>
    </w:p>
    <w:p w14:paraId="6FC8572A" w14:textId="1C4EA0CA" w:rsidR="006E0783" w:rsidRPr="006E0783" w:rsidRDefault="006E0783" w:rsidP="006E0783">
      <w:pPr>
        <w:autoSpaceDE w:val="0"/>
        <w:autoSpaceDN w:val="0"/>
        <w:adjustRightInd w:val="0"/>
        <w:spacing w:after="0" w:line="240" w:lineRule="auto"/>
        <w:rPr>
          <w:rFonts w:ascii="Tahoma" w:hAnsi="Tahoma" w:cs="Tahoma"/>
          <w:b/>
          <w:bCs/>
          <w:sz w:val="24"/>
        </w:rPr>
      </w:pPr>
      <w:r w:rsidRPr="006E0783">
        <w:rPr>
          <w:rFonts w:ascii="Tahoma" w:hAnsi="Tahoma" w:cs="Tahoma"/>
          <w:b/>
          <w:bCs/>
          <w:sz w:val="24"/>
        </w:rPr>
        <w:t>SMSC and British Values</w:t>
      </w:r>
    </w:p>
    <w:p w14:paraId="73C4E808" w14:textId="09360F95"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 xml:space="preserve">Opportunities for SMSC are highlighted on the theme overviews. SMSC is evidenced through the Evidence for Learning app. </w:t>
      </w:r>
    </w:p>
    <w:p w14:paraId="64066BD2"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 xml:space="preserve">At all times, all staff will ensure that provision does not discriminate on grounds of cultural diversity, ethnicity, religion, gender, ability disability or age. </w:t>
      </w:r>
    </w:p>
    <w:p w14:paraId="65634D4D"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 xml:space="preserve">Further information can be seen in the SMSC policy. </w:t>
      </w:r>
    </w:p>
    <w:p w14:paraId="2AF493B1" w14:textId="77777777" w:rsidR="006E0783" w:rsidRDefault="006E0783" w:rsidP="006E0783">
      <w:pPr>
        <w:autoSpaceDE w:val="0"/>
        <w:autoSpaceDN w:val="0"/>
        <w:adjustRightInd w:val="0"/>
        <w:spacing w:after="0" w:line="240" w:lineRule="auto"/>
        <w:rPr>
          <w:rFonts w:ascii="Tahoma" w:hAnsi="Tahoma" w:cs="Tahoma"/>
          <w:b/>
          <w:bCs/>
          <w:sz w:val="24"/>
        </w:rPr>
      </w:pPr>
    </w:p>
    <w:p w14:paraId="2D996009" w14:textId="01AED380" w:rsidR="006E0783" w:rsidRPr="006E0783" w:rsidRDefault="006E0783" w:rsidP="006E0783">
      <w:pPr>
        <w:autoSpaceDE w:val="0"/>
        <w:autoSpaceDN w:val="0"/>
        <w:adjustRightInd w:val="0"/>
        <w:spacing w:after="0" w:line="240" w:lineRule="auto"/>
        <w:rPr>
          <w:rFonts w:ascii="Tahoma" w:hAnsi="Tahoma" w:cs="Tahoma"/>
          <w:b/>
          <w:bCs/>
          <w:sz w:val="24"/>
        </w:rPr>
      </w:pPr>
      <w:r w:rsidRPr="006E0783">
        <w:rPr>
          <w:rFonts w:ascii="Tahoma" w:hAnsi="Tahoma" w:cs="Tahoma"/>
          <w:b/>
          <w:bCs/>
          <w:sz w:val="24"/>
        </w:rPr>
        <w:t xml:space="preserve">Assessment, recording and reporting. </w:t>
      </w:r>
    </w:p>
    <w:p w14:paraId="31C7C57C" w14:textId="2DA6698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 xml:space="preserve">Rugeley school believes that curriculum should drive assessment and not the other way around. </w:t>
      </w:r>
      <w:r w:rsidR="006173CE">
        <w:rPr>
          <w:rFonts w:ascii="Tahoma" w:hAnsi="Tahoma" w:cs="Tahoma"/>
          <w:sz w:val="24"/>
        </w:rPr>
        <w:t>Assessment is used to</w:t>
      </w:r>
      <w:r w:rsidR="007E70BF">
        <w:rPr>
          <w:rFonts w:ascii="Tahoma" w:hAnsi="Tahoma" w:cs="Tahoma"/>
          <w:sz w:val="24"/>
        </w:rPr>
        <w:t xml:space="preserve"> identify starting points, inform planning and monitor progress over time. Assessment is also used to</w:t>
      </w:r>
      <w:r w:rsidR="006173CE">
        <w:rPr>
          <w:rFonts w:ascii="Tahoma" w:hAnsi="Tahoma" w:cs="Tahoma"/>
          <w:sz w:val="24"/>
        </w:rPr>
        <w:t xml:space="preserve"> identify </w:t>
      </w:r>
      <w:r w:rsidR="001D1417">
        <w:rPr>
          <w:rFonts w:ascii="Tahoma" w:hAnsi="Tahoma" w:cs="Tahoma"/>
          <w:sz w:val="24"/>
        </w:rPr>
        <w:t>strengths, needs and meaningful next steps in learning.</w:t>
      </w:r>
      <w:r w:rsidR="00D7088B">
        <w:rPr>
          <w:rFonts w:ascii="Tahoma" w:hAnsi="Tahoma" w:cs="Tahoma"/>
          <w:sz w:val="24"/>
        </w:rPr>
        <w:t xml:space="preserve"> </w:t>
      </w:r>
      <w:r w:rsidRPr="006E0783">
        <w:rPr>
          <w:rFonts w:ascii="Tahoma" w:hAnsi="Tahoma" w:cs="Tahoma"/>
          <w:sz w:val="24"/>
        </w:rPr>
        <w:t>The delivery model has been developed with this as a core purpose.</w:t>
      </w:r>
      <w:r w:rsidR="00AA3E2F">
        <w:rPr>
          <w:rFonts w:ascii="Tahoma" w:hAnsi="Tahoma" w:cs="Tahoma"/>
          <w:sz w:val="24"/>
        </w:rPr>
        <w:t xml:space="preserve"> </w:t>
      </w:r>
      <w:r w:rsidR="00E86748">
        <w:rPr>
          <w:rFonts w:ascii="Tahoma" w:hAnsi="Tahoma" w:cs="Tahoma"/>
          <w:sz w:val="24"/>
        </w:rPr>
        <w:t xml:space="preserve">Assessment is </w:t>
      </w:r>
      <w:proofErr w:type="spellStart"/>
      <w:r w:rsidR="00E86748">
        <w:rPr>
          <w:rFonts w:ascii="Tahoma" w:hAnsi="Tahoma" w:cs="Tahoma"/>
          <w:sz w:val="24"/>
        </w:rPr>
        <w:t>a</w:t>
      </w:r>
      <w:proofErr w:type="spellEnd"/>
      <w:r w:rsidR="00E86748">
        <w:rPr>
          <w:rFonts w:ascii="Tahoma" w:hAnsi="Tahoma" w:cs="Tahoma"/>
          <w:sz w:val="24"/>
        </w:rPr>
        <w:t xml:space="preserve"> key indicator of curriculum provision and ensuring students </w:t>
      </w:r>
      <w:proofErr w:type="gramStart"/>
      <w:r w:rsidR="00E86748">
        <w:rPr>
          <w:rFonts w:ascii="Tahoma" w:hAnsi="Tahoma" w:cs="Tahoma"/>
          <w:sz w:val="24"/>
        </w:rPr>
        <w:t>are able to</w:t>
      </w:r>
      <w:proofErr w:type="gramEnd"/>
      <w:r w:rsidR="00E86748">
        <w:rPr>
          <w:rFonts w:ascii="Tahoma" w:hAnsi="Tahoma" w:cs="Tahoma"/>
          <w:sz w:val="24"/>
        </w:rPr>
        <w:t xml:space="preserve"> achieve their desired destination</w:t>
      </w:r>
      <w:r w:rsidR="00DA7A20">
        <w:rPr>
          <w:rFonts w:ascii="Tahoma" w:hAnsi="Tahoma" w:cs="Tahoma"/>
          <w:sz w:val="24"/>
        </w:rPr>
        <w:t>s alongside supporting the development of CPD.</w:t>
      </w:r>
      <w:r w:rsidRPr="006E0783">
        <w:rPr>
          <w:rFonts w:ascii="Tahoma" w:hAnsi="Tahoma" w:cs="Tahoma"/>
          <w:sz w:val="24"/>
        </w:rPr>
        <w:t xml:space="preserve"> Assessment tools have been created to give a robust measurement and link to key steps in development. </w:t>
      </w:r>
    </w:p>
    <w:p w14:paraId="57F00461" w14:textId="77777777" w:rsidR="006E0783" w:rsidRPr="006E0783" w:rsidRDefault="006E0783" w:rsidP="008570B8">
      <w:pPr>
        <w:pStyle w:val="ListParagraph"/>
        <w:numPr>
          <w:ilvl w:val="0"/>
          <w:numId w:val="13"/>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Reading </w:t>
      </w:r>
    </w:p>
    <w:p w14:paraId="2DE4F161" w14:textId="77777777" w:rsidR="006E0783" w:rsidRPr="006E0783" w:rsidRDefault="006E0783" w:rsidP="008570B8">
      <w:pPr>
        <w:pStyle w:val="ListParagraph"/>
        <w:numPr>
          <w:ilvl w:val="0"/>
          <w:numId w:val="13"/>
        </w:numPr>
        <w:autoSpaceDE w:val="0"/>
        <w:autoSpaceDN w:val="0"/>
        <w:adjustRightInd w:val="0"/>
        <w:spacing w:after="0" w:line="240" w:lineRule="auto"/>
        <w:rPr>
          <w:rFonts w:ascii="Tahoma" w:hAnsi="Tahoma" w:cs="Tahoma"/>
          <w:sz w:val="24"/>
        </w:rPr>
      </w:pPr>
      <w:r w:rsidRPr="006E0783">
        <w:rPr>
          <w:rFonts w:ascii="Tahoma" w:hAnsi="Tahoma" w:cs="Tahoma"/>
          <w:sz w:val="24"/>
        </w:rPr>
        <w:t>Phonics assessment</w:t>
      </w:r>
    </w:p>
    <w:p w14:paraId="430CDE8B" w14:textId="77777777" w:rsidR="006E0783" w:rsidRPr="006E0783" w:rsidRDefault="006E0783" w:rsidP="008570B8">
      <w:pPr>
        <w:pStyle w:val="ListParagraph"/>
        <w:numPr>
          <w:ilvl w:val="0"/>
          <w:numId w:val="13"/>
        </w:numPr>
        <w:autoSpaceDE w:val="0"/>
        <w:autoSpaceDN w:val="0"/>
        <w:adjustRightInd w:val="0"/>
        <w:spacing w:after="0" w:line="240" w:lineRule="auto"/>
        <w:rPr>
          <w:rFonts w:ascii="Tahoma" w:hAnsi="Tahoma" w:cs="Tahoma"/>
          <w:sz w:val="24"/>
        </w:rPr>
      </w:pPr>
      <w:r w:rsidRPr="006E0783">
        <w:rPr>
          <w:rFonts w:ascii="Tahoma" w:hAnsi="Tahoma" w:cs="Tahoma"/>
          <w:sz w:val="24"/>
        </w:rPr>
        <w:t>Nelson Handwriting</w:t>
      </w:r>
    </w:p>
    <w:p w14:paraId="5FC25F33" w14:textId="77777777" w:rsidR="006E0783" w:rsidRPr="006E0783" w:rsidRDefault="006E0783" w:rsidP="008570B8">
      <w:pPr>
        <w:pStyle w:val="ListParagraph"/>
        <w:numPr>
          <w:ilvl w:val="0"/>
          <w:numId w:val="13"/>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B squared </w:t>
      </w:r>
    </w:p>
    <w:p w14:paraId="3ECB062A" w14:textId="77777777" w:rsidR="006E0783" w:rsidRPr="006E0783" w:rsidRDefault="006E0783" w:rsidP="008570B8">
      <w:pPr>
        <w:pStyle w:val="ListParagraph"/>
        <w:numPr>
          <w:ilvl w:val="0"/>
          <w:numId w:val="13"/>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EHCP </w:t>
      </w:r>
    </w:p>
    <w:p w14:paraId="0DB83C8C" w14:textId="77777777" w:rsidR="006E0783" w:rsidRPr="006E0783" w:rsidRDefault="006E0783" w:rsidP="008570B8">
      <w:pPr>
        <w:pStyle w:val="ListParagraph"/>
        <w:numPr>
          <w:ilvl w:val="0"/>
          <w:numId w:val="13"/>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IEPS </w:t>
      </w:r>
    </w:p>
    <w:p w14:paraId="6FF77EAE" w14:textId="77777777" w:rsidR="006E0783" w:rsidRPr="006E0783" w:rsidRDefault="006E0783" w:rsidP="008570B8">
      <w:pPr>
        <w:pStyle w:val="ListParagraph"/>
        <w:numPr>
          <w:ilvl w:val="0"/>
          <w:numId w:val="13"/>
        </w:numPr>
        <w:autoSpaceDE w:val="0"/>
        <w:autoSpaceDN w:val="0"/>
        <w:adjustRightInd w:val="0"/>
        <w:spacing w:after="0" w:line="240" w:lineRule="auto"/>
        <w:rPr>
          <w:rFonts w:ascii="Tahoma" w:hAnsi="Tahoma" w:cs="Tahoma"/>
          <w:sz w:val="24"/>
        </w:rPr>
      </w:pPr>
      <w:r w:rsidRPr="006E0783">
        <w:rPr>
          <w:rFonts w:ascii="Tahoma" w:hAnsi="Tahoma" w:cs="Tahoma"/>
          <w:sz w:val="24"/>
        </w:rPr>
        <w:t>Behaviour</w:t>
      </w:r>
    </w:p>
    <w:p w14:paraId="04C3BF6B" w14:textId="77777777" w:rsidR="006E0783" w:rsidRPr="006E0783" w:rsidRDefault="006E0783" w:rsidP="008570B8">
      <w:pPr>
        <w:pStyle w:val="ListParagraph"/>
        <w:numPr>
          <w:ilvl w:val="0"/>
          <w:numId w:val="13"/>
        </w:numPr>
        <w:autoSpaceDE w:val="0"/>
        <w:autoSpaceDN w:val="0"/>
        <w:adjustRightInd w:val="0"/>
        <w:spacing w:after="0" w:line="240" w:lineRule="auto"/>
        <w:rPr>
          <w:rFonts w:ascii="Tahoma" w:hAnsi="Tahoma" w:cs="Tahoma"/>
          <w:sz w:val="24"/>
        </w:rPr>
      </w:pPr>
      <w:r w:rsidRPr="006E0783">
        <w:rPr>
          <w:rFonts w:ascii="Tahoma" w:hAnsi="Tahoma" w:cs="Tahoma"/>
          <w:sz w:val="24"/>
        </w:rPr>
        <w:t>Swimming Awards</w:t>
      </w:r>
    </w:p>
    <w:p w14:paraId="6493160E" w14:textId="77777777" w:rsidR="006E0783" w:rsidRPr="006E0783" w:rsidRDefault="006E0783" w:rsidP="008570B8">
      <w:pPr>
        <w:pStyle w:val="ListParagraph"/>
        <w:numPr>
          <w:ilvl w:val="0"/>
          <w:numId w:val="13"/>
        </w:numPr>
        <w:autoSpaceDE w:val="0"/>
        <w:autoSpaceDN w:val="0"/>
        <w:adjustRightInd w:val="0"/>
        <w:spacing w:after="0" w:line="240" w:lineRule="auto"/>
        <w:rPr>
          <w:rFonts w:ascii="Tahoma" w:hAnsi="Tahoma" w:cs="Tahoma"/>
          <w:sz w:val="24"/>
        </w:rPr>
      </w:pPr>
      <w:r w:rsidRPr="006E0783">
        <w:rPr>
          <w:rFonts w:ascii="Tahoma" w:hAnsi="Tahoma" w:cs="Tahoma"/>
          <w:sz w:val="24"/>
        </w:rPr>
        <w:lastRenderedPageBreak/>
        <w:t>Trampolining Awards</w:t>
      </w:r>
    </w:p>
    <w:p w14:paraId="79C1FB09" w14:textId="5E7CE030" w:rsidR="006E0783" w:rsidRDefault="006E0783" w:rsidP="008570B8">
      <w:pPr>
        <w:pStyle w:val="ListParagraph"/>
        <w:numPr>
          <w:ilvl w:val="0"/>
          <w:numId w:val="13"/>
        </w:numPr>
        <w:autoSpaceDE w:val="0"/>
        <w:autoSpaceDN w:val="0"/>
        <w:adjustRightInd w:val="0"/>
        <w:spacing w:after="0" w:line="240" w:lineRule="auto"/>
        <w:rPr>
          <w:rFonts w:ascii="Tahoma" w:hAnsi="Tahoma" w:cs="Tahoma"/>
          <w:sz w:val="24"/>
        </w:rPr>
      </w:pPr>
      <w:r w:rsidRPr="006E0783">
        <w:rPr>
          <w:rFonts w:ascii="Tahoma" w:hAnsi="Tahoma" w:cs="Tahoma"/>
          <w:sz w:val="24"/>
        </w:rPr>
        <w:t>AQA</w:t>
      </w:r>
      <w:r w:rsidR="00071C47">
        <w:rPr>
          <w:rFonts w:ascii="Tahoma" w:hAnsi="Tahoma" w:cs="Tahoma"/>
          <w:sz w:val="24"/>
        </w:rPr>
        <w:t xml:space="preserve"> Unit Awards</w:t>
      </w:r>
      <w:r w:rsidRPr="006E0783">
        <w:rPr>
          <w:rFonts w:ascii="Tahoma" w:hAnsi="Tahoma" w:cs="Tahoma"/>
          <w:sz w:val="24"/>
        </w:rPr>
        <w:t xml:space="preserve"> (post 14 students)</w:t>
      </w:r>
    </w:p>
    <w:p w14:paraId="010A707A" w14:textId="77777777" w:rsidR="006E0783" w:rsidRPr="006E0783" w:rsidRDefault="006E0783" w:rsidP="006E0783">
      <w:pPr>
        <w:pStyle w:val="ListParagraph"/>
        <w:autoSpaceDE w:val="0"/>
        <w:autoSpaceDN w:val="0"/>
        <w:adjustRightInd w:val="0"/>
        <w:spacing w:after="0" w:line="240" w:lineRule="auto"/>
        <w:rPr>
          <w:rFonts w:ascii="Tahoma" w:hAnsi="Tahoma" w:cs="Tahoma"/>
          <w:sz w:val="24"/>
        </w:rPr>
      </w:pPr>
    </w:p>
    <w:p w14:paraId="21C89450" w14:textId="583E0B12" w:rsid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Use of accreditation using AQA enable</w:t>
      </w:r>
      <w:r w:rsidR="00962B18">
        <w:rPr>
          <w:rFonts w:ascii="Tahoma" w:hAnsi="Tahoma" w:cs="Tahoma"/>
          <w:sz w:val="24"/>
        </w:rPr>
        <w:t>s</w:t>
      </w:r>
      <w:r w:rsidRPr="006E0783">
        <w:rPr>
          <w:rFonts w:ascii="Tahoma" w:hAnsi="Tahoma" w:cs="Tahoma"/>
          <w:sz w:val="24"/>
        </w:rPr>
        <w:t xml:space="preserve"> the learners within KS4 and KS5 to undertake accredited units of work. Teachers of students within these key stages will choose relevant AQA units ensuring these add value to individual learning. </w:t>
      </w:r>
    </w:p>
    <w:p w14:paraId="7E021F0A" w14:textId="77777777" w:rsidR="00962B18" w:rsidRPr="006E0783" w:rsidRDefault="00962B18" w:rsidP="006E0783">
      <w:pPr>
        <w:autoSpaceDE w:val="0"/>
        <w:autoSpaceDN w:val="0"/>
        <w:adjustRightInd w:val="0"/>
        <w:spacing w:after="0" w:line="240" w:lineRule="auto"/>
        <w:rPr>
          <w:rFonts w:ascii="Tahoma" w:hAnsi="Tahoma" w:cs="Tahoma"/>
          <w:sz w:val="24"/>
        </w:rPr>
      </w:pPr>
    </w:p>
    <w:p w14:paraId="26EE8746" w14:textId="77777777" w:rsid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 xml:space="preserve">Student achievement is celebrated throughout the </w:t>
      </w:r>
      <w:proofErr w:type="gramStart"/>
      <w:r w:rsidRPr="006E0783">
        <w:rPr>
          <w:rFonts w:ascii="Tahoma" w:hAnsi="Tahoma" w:cs="Tahoma"/>
          <w:sz w:val="24"/>
        </w:rPr>
        <w:t>school</w:t>
      </w:r>
      <w:proofErr w:type="gramEnd"/>
      <w:r w:rsidRPr="006E0783">
        <w:rPr>
          <w:rFonts w:ascii="Tahoma" w:hAnsi="Tahoma" w:cs="Tahoma"/>
          <w:sz w:val="24"/>
        </w:rPr>
        <w:t xml:space="preserve"> and rewards and praise are used as positive reinforcements and to improve self-esteem. Certificates of achievement are collated in student record of achievement folders. </w:t>
      </w:r>
    </w:p>
    <w:p w14:paraId="350C9DC4" w14:textId="77777777" w:rsidR="00962B18" w:rsidRPr="006E0783" w:rsidRDefault="00962B18" w:rsidP="006E0783">
      <w:pPr>
        <w:autoSpaceDE w:val="0"/>
        <w:autoSpaceDN w:val="0"/>
        <w:adjustRightInd w:val="0"/>
        <w:spacing w:after="0" w:line="240" w:lineRule="auto"/>
        <w:rPr>
          <w:rFonts w:ascii="Tahoma" w:hAnsi="Tahoma" w:cs="Tahoma"/>
          <w:sz w:val="24"/>
        </w:rPr>
      </w:pPr>
    </w:p>
    <w:p w14:paraId="27C8437A" w14:textId="77777777" w:rsid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 xml:space="preserve">Please refer to the assessment, recording and reporting policy for further information. </w:t>
      </w:r>
    </w:p>
    <w:p w14:paraId="55E68D8B" w14:textId="487DA296" w:rsidR="00464B60" w:rsidRPr="006E0783" w:rsidRDefault="00464B60" w:rsidP="006E0783">
      <w:pPr>
        <w:autoSpaceDE w:val="0"/>
        <w:autoSpaceDN w:val="0"/>
        <w:adjustRightInd w:val="0"/>
        <w:spacing w:after="0" w:line="240" w:lineRule="auto"/>
        <w:rPr>
          <w:rFonts w:ascii="Tahoma" w:hAnsi="Tahoma" w:cs="Tahoma"/>
          <w:sz w:val="24"/>
        </w:rPr>
      </w:pPr>
      <w:r>
        <w:rPr>
          <w:rFonts w:ascii="Tahoma" w:hAnsi="Tahoma" w:cs="Tahoma"/>
          <w:sz w:val="24"/>
        </w:rPr>
        <w:t xml:space="preserve">There are eight outcome areas that students are assessed against, please see Appendix point </w:t>
      </w:r>
      <w:r w:rsidR="007362D8">
        <w:rPr>
          <w:rFonts w:ascii="Tahoma" w:hAnsi="Tahoma" w:cs="Tahoma"/>
          <w:sz w:val="24"/>
        </w:rPr>
        <w:t>3</w:t>
      </w:r>
      <w:r>
        <w:rPr>
          <w:rFonts w:ascii="Tahoma" w:hAnsi="Tahoma" w:cs="Tahoma"/>
          <w:sz w:val="24"/>
        </w:rPr>
        <w:t xml:space="preserve"> for further information. </w:t>
      </w:r>
    </w:p>
    <w:p w14:paraId="5B675BB4" w14:textId="77777777" w:rsidR="005A3FF0" w:rsidRDefault="005A3FF0" w:rsidP="006E0783">
      <w:pPr>
        <w:autoSpaceDE w:val="0"/>
        <w:autoSpaceDN w:val="0"/>
        <w:adjustRightInd w:val="0"/>
        <w:spacing w:after="0" w:line="240" w:lineRule="auto"/>
        <w:rPr>
          <w:rFonts w:ascii="Tahoma" w:hAnsi="Tahoma" w:cs="Tahoma"/>
          <w:b/>
          <w:bCs/>
          <w:sz w:val="24"/>
        </w:rPr>
      </w:pPr>
    </w:p>
    <w:p w14:paraId="7E9D674A" w14:textId="77777777" w:rsidR="00231801" w:rsidRDefault="00231801" w:rsidP="006E0783">
      <w:pPr>
        <w:autoSpaceDE w:val="0"/>
        <w:autoSpaceDN w:val="0"/>
        <w:adjustRightInd w:val="0"/>
        <w:spacing w:after="0" w:line="240" w:lineRule="auto"/>
        <w:rPr>
          <w:rFonts w:ascii="Tahoma" w:hAnsi="Tahoma" w:cs="Tahoma"/>
          <w:b/>
          <w:bCs/>
          <w:sz w:val="24"/>
        </w:rPr>
      </w:pPr>
    </w:p>
    <w:p w14:paraId="48D157E4" w14:textId="39BE7A52" w:rsidR="006E0783" w:rsidRPr="006E0783" w:rsidRDefault="006E0783" w:rsidP="006E0783">
      <w:pPr>
        <w:autoSpaceDE w:val="0"/>
        <w:autoSpaceDN w:val="0"/>
        <w:adjustRightInd w:val="0"/>
        <w:spacing w:after="0" w:line="240" w:lineRule="auto"/>
        <w:rPr>
          <w:rFonts w:ascii="Tahoma" w:hAnsi="Tahoma" w:cs="Tahoma"/>
          <w:b/>
          <w:bCs/>
          <w:sz w:val="24"/>
        </w:rPr>
      </w:pPr>
      <w:r w:rsidRPr="006E0783">
        <w:rPr>
          <w:rFonts w:ascii="Tahoma" w:hAnsi="Tahoma" w:cs="Tahoma"/>
          <w:b/>
          <w:bCs/>
          <w:sz w:val="24"/>
        </w:rPr>
        <w:t>Behaviour</w:t>
      </w:r>
    </w:p>
    <w:p w14:paraId="2225A4FD"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Rugeley School adopts a positive behaviour support approach which has been developed in collaboration with staff and parents/carers to use consistent responses in promoting positive and appropriate behaviour.  These are through three clear behaviour expectations for learners to adopt:</w:t>
      </w:r>
    </w:p>
    <w:p w14:paraId="19374B9D" w14:textId="77777777" w:rsidR="006E0783" w:rsidRPr="006E0783" w:rsidRDefault="006E0783" w:rsidP="008570B8">
      <w:pPr>
        <w:numPr>
          <w:ilvl w:val="0"/>
          <w:numId w:val="12"/>
        </w:numPr>
        <w:autoSpaceDE w:val="0"/>
        <w:autoSpaceDN w:val="0"/>
        <w:adjustRightInd w:val="0"/>
        <w:spacing w:after="0" w:line="240" w:lineRule="auto"/>
        <w:rPr>
          <w:rFonts w:ascii="Tahoma" w:hAnsi="Tahoma" w:cs="Tahoma"/>
          <w:sz w:val="24"/>
        </w:rPr>
      </w:pPr>
      <w:r w:rsidRPr="006E0783">
        <w:rPr>
          <w:rFonts w:ascii="Tahoma" w:hAnsi="Tahoma" w:cs="Tahoma"/>
          <w:sz w:val="24"/>
        </w:rPr>
        <w:t>Be Safe</w:t>
      </w:r>
    </w:p>
    <w:p w14:paraId="795C875F" w14:textId="77777777" w:rsidR="006E0783" w:rsidRPr="006E0783" w:rsidRDefault="006E0783" w:rsidP="008570B8">
      <w:pPr>
        <w:numPr>
          <w:ilvl w:val="0"/>
          <w:numId w:val="12"/>
        </w:numPr>
        <w:autoSpaceDE w:val="0"/>
        <w:autoSpaceDN w:val="0"/>
        <w:adjustRightInd w:val="0"/>
        <w:spacing w:after="0" w:line="240" w:lineRule="auto"/>
        <w:rPr>
          <w:rFonts w:ascii="Tahoma" w:hAnsi="Tahoma" w:cs="Tahoma"/>
          <w:sz w:val="24"/>
        </w:rPr>
      </w:pPr>
      <w:r w:rsidRPr="006E0783">
        <w:rPr>
          <w:rFonts w:ascii="Tahoma" w:hAnsi="Tahoma" w:cs="Tahoma"/>
          <w:sz w:val="24"/>
        </w:rPr>
        <w:t>Be Respectful</w:t>
      </w:r>
    </w:p>
    <w:p w14:paraId="6DC23055" w14:textId="77777777" w:rsidR="006E0783" w:rsidRPr="006E0783" w:rsidRDefault="006E0783" w:rsidP="008570B8">
      <w:pPr>
        <w:numPr>
          <w:ilvl w:val="0"/>
          <w:numId w:val="12"/>
        </w:numPr>
        <w:autoSpaceDE w:val="0"/>
        <w:autoSpaceDN w:val="0"/>
        <w:adjustRightInd w:val="0"/>
        <w:spacing w:after="0" w:line="240" w:lineRule="auto"/>
        <w:rPr>
          <w:rFonts w:ascii="Tahoma" w:hAnsi="Tahoma" w:cs="Tahoma"/>
          <w:sz w:val="24"/>
        </w:rPr>
      </w:pPr>
      <w:r w:rsidRPr="006E0783">
        <w:rPr>
          <w:rFonts w:ascii="Tahoma" w:hAnsi="Tahoma" w:cs="Tahoma"/>
          <w:sz w:val="24"/>
        </w:rPr>
        <w:t xml:space="preserve">Be ready to learn.  </w:t>
      </w:r>
    </w:p>
    <w:p w14:paraId="4DC53194"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 xml:space="preserve">Self-regulation strategies are incorporated into daily routines and as students move throughout the </w:t>
      </w:r>
      <w:proofErr w:type="gramStart"/>
      <w:r w:rsidRPr="006E0783">
        <w:rPr>
          <w:rFonts w:ascii="Tahoma" w:hAnsi="Tahoma" w:cs="Tahoma"/>
          <w:sz w:val="24"/>
        </w:rPr>
        <w:t>school</w:t>
      </w:r>
      <w:proofErr w:type="gramEnd"/>
      <w:r w:rsidRPr="006E0783">
        <w:rPr>
          <w:rFonts w:ascii="Tahoma" w:hAnsi="Tahoma" w:cs="Tahoma"/>
          <w:sz w:val="24"/>
        </w:rPr>
        <w:t xml:space="preserve"> they are supported to utilise strategies that work independently. </w:t>
      </w:r>
    </w:p>
    <w:p w14:paraId="210BC89E"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 xml:space="preserve">Please refer to the behaviour policy for further information. </w:t>
      </w:r>
    </w:p>
    <w:p w14:paraId="4F9CBBAC" w14:textId="77777777" w:rsidR="006E0783" w:rsidRDefault="006E0783" w:rsidP="006E0783">
      <w:pPr>
        <w:autoSpaceDE w:val="0"/>
        <w:autoSpaceDN w:val="0"/>
        <w:adjustRightInd w:val="0"/>
        <w:spacing w:after="0" w:line="240" w:lineRule="auto"/>
        <w:rPr>
          <w:rFonts w:ascii="Tahoma" w:hAnsi="Tahoma" w:cs="Tahoma"/>
          <w:b/>
          <w:bCs/>
          <w:sz w:val="24"/>
        </w:rPr>
      </w:pPr>
    </w:p>
    <w:p w14:paraId="6D385F6C" w14:textId="7945EE4F" w:rsidR="006E0783" w:rsidRPr="006E0783" w:rsidRDefault="00A13139" w:rsidP="006E0783">
      <w:pPr>
        <w:autoSpaceDE w:val="0"/>
        <w:autoSpaceDN w:val="0"/>
        <w:adjustRightInd w:val="0"/>
        <w:spacing w:after="0" w:line="240" w:lineRule="auto"/>
        <w:rPr>
          <w:rFonts w:ascii="Tahoma" w:hAnsi="Tahoma" w:cs="Tahoma"/>
          <w:b/>
          <w:bCs/>
          <w:sz w:val="24"/>
        </w:rPr>
      </w:pPr>
      <w:r>
        <w:rPr>
          <w:rFonts w:ascii="Tahoma" w:hAnsi="Tahoma" w:cs="Tahoma"/>
          <w:b/>
          <w:bCs/>
          <w:sz w:val="24"/>
        </w:rPr>
        <w:t>Roles and Responsibilities</w:t>
      </w:r>
      <w:r w:rsidR="00E6148B">
        <w:rPr>
          <w:rFonts w:ascii="Tahoma" w:hAnsi="Tahoma" w:cs="Tahoma"/>
          <w:b/>
          <w:bCs/>
          <w:sz w:val="24"/>
        </w:rPr>
        <w:t xml:space="preserve"> </w:t>
      </w:r>
      <w:r w:rsidR="00E6148B" w:rsidRPr="00DA6A03">
        <w:rPr>
          <w:rFonts w:ascii="Tahoma" w:hAnsi="Tahoma" w:cs="Tahoma"/>
          <w:b/>
          <w:bCs/>
          <w:sz w:val="24"/>
          <w:highlight w:val="yellow"/>
        </w:rPr>
        <w:t>(Tweak in line with 9)</w:t>
      </w:r>
    </w:p>
    <w:p w14:paraId="751E3C2D" w14:textId="77777777" w:rsidR="005F46EB" w:rsidRPr="005F46EB" w:rsidRDefault="005F46EB" w:rsidP="005F46EB">
      <w:pPr>
        <w:autoSpaceDE w:val="0"/>
        <w:autoSpaceDN w:val="0"/>
        <w:adjustRightInd w:val="0"/>
        <w:spacing w:after="0" w:line="240" w:lineRule="auto"/>
        <w:rPr>
          <w:rFonts w:ascii="Tahoma" w:hAnsi="Tahoma" w:cs="Tahoma"/>
          <w:sz w:val="24"/>
        </w:rPr>
      </w:pPr>
      <w:r w:rsidRPr="005F46EB">
        <w:rPr>
          <w:rFonts w:ascii="Tahoma" w:hAnsi="Tahoma" w:cs="Tahoma"/>
          <w:sz w:val="24"/>
        </w:rPr>
        <w:t>Chair of Governors</w:t>
      </w:r>
    </w:p>
    <w:p w14:paraId="23F79378" w14:textId="77777777" w:rsidR="005F46EB" w:rsidRPr="005F46EB" w:rsidRDefault="005F46EB" w:rsidP="008570B8">
      <w:pPr>
        <w:pStyle w:val="ListParagraph"/>
        <w:numPr>
          <w:ilvl w:val="0"/>
          <w:numId w:val="20"/>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Ensure that curriculum provision complies with the relevant regulatory and statutory requirements across England, Scotland and Wales. </w:t>
      </w:r>
    </w:p>
    <w:p w14:paraId="6BE125A7" w14:textId="77777777" w:rsidR="005F46EB" w:rsidRPr="005F46EB" w:rsidRDefault="005F46EB" w:rsidP="008570B8">
      <w:pPr>
        <w:pStyle w:val="ListParagraph"/>
        <w:numPr>
          <w:ilvl w:val="0"/>
          <w:numId w:val="20"/>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Monitor curriculum provision, implementation and impact, holding leaders to account for the quality of education, student outcomes and preparation for adulthood. </w:t>
      </w:r>
    </w:p>
    <w:p w14:paraId="376E6750" w14:textId="77777777" w:rsidR="005F46EB" w:rsidRPr="005F46EB" w:rsidRDefault="005F46EB" w:rsidP="008570B8">
      <w:pPr>
        <w:pStyle w:val="ListParagraph"/>
        <w:numPr>
          <w:ilvl w:val="0"/>
          <w:numId w:val="20"/>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Review the effectiveness of curriculum pathways in meeting the needs of students across all modalities. </w:t>
      </w:r>
    </w:p>
    <w:p w14:paraId="217E346B" w14:textId="77777777" w:rsidR="005F46EB" w:rsidRPr="005F46EB" w:rsidRDefault="005F46EB" w:rsidP="008570B8">
      <w:pPr>
        <w:pStyle w:val="ListParagraph"/>
        <w:numPr>
          <w:ilvl w:val="0"/>
          <w:numId w:val="20"/>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Approve and review the Curriculum Policy and ensure it is implemented effectively. </w:t>
      </w:r>
    </w:p>
    <w:p w14:paraId="01ADA3DF" w14:textId="77777777" w:rsidR="005F46EB" w:rsidRPr="005F46EB" w:rsidRDefault="005F46EB" w:rsidP="008570B8">
      <w:pPr>
        <w:pStyle w:val="ListParagraph"/>
        <w:numPr>
          <w:ilvl w:val="0"/>
          <w:numId w:val="20"/>
        </w:numPr>
        <w:autoSpaceDE w:val="0"/>
        <w:autoSpaceDN w:val="0"/>
        <w:adjustRightInd w:val="0"/>
        <w:spacing w:after="0" w:line="240" w:lineRule="auto"/>
        <w:rPr>
          <w:rFonts w:ascii="Tahoma" w:hAnsi="Tahoma" w:cs="Tahoma"/>
          <w:sz w:val="24"/>
        </w:rPr>
      </w:pPr>
      <w:r w:rsidRPr="005F46EB">
        <w:rPr>
          <w:rFonts w:ascii="Tahoma" w:hAnsi="Tahoma" w:cs="Tahoma"/>
          <w:sz w:val="24"/>
        </w:rPr>
        <w:t>Ensure resources are allocated appropriately to support a broad, balanced, ambitious and inclusive curriculum.</w:t>
      </w:r>
    </w:p>
    <w:p w14:paraId="7D7461EC" w14:textId="77777777" w:rsidR="005F46EB" w:rsidRPr="005F46EB" w:rsidRDefault="005F46EB" w:rsidP="005F46EB">
      <w:pPr>
        <w:autoSpaceDE w:val="0"/>
        <w:autoSpaceDN w:val="0"/>
        <w:adjustRightInd w:val="0"/>
        <w:spacing w:after="0" w:line="240" w:lineRule="auto"/>
        <w:rPr>
          <w:rFonts w:ascii="Tahoma" w:hAnsi="Tahoma" w:cs="Tahoma"/>
          <w:sz w:val="24"/>
        </w:rPr>
      </w:pPr>
    </w:p>
    <w:p w14:paraId="74DD989D" w14:textId="77777777" w:rsidR="005F46EB" w:rsidRPr="005F46EB" w:rsidRDefault="005F46EB" w:rsidP="005F46EB">
      <w:pPr>
        <w:autoSpaceDE w:val="0"/>
        <w:autoSpaceDN w:val="0"/>
        <w:adjustRightInd w:val="0"/>
        <w:spacing w:after="0" w:line="240" w:lineRule="auto"/>
        <w:rPr>
          <w:rFonts w:ascii="Tahoma" w:hAnsi="Tahoma" w:cs="Tahoma"/>
          <w:sz w:val="24"/>
        </w:rPr>
      </w:pPr>
      <w:r w:rsidRPr="005F46EB">
        <w:rPr>
          <w:rFonts w:ascii="Tahoma" w:hAnsi="Tahoma" w:cs="Tahoma"/>
          <w:sz w:val="24"/>
        </w:rPr>
        <w:t>Senior Leadership Teams (SLT)</w:t>
      </w:r>
    </w:p>
    <w:p w14:paraId="7434B5F2" w14:textId="77777777" w:rsidR="005F46EB" w:rsidRPr="005F46EB" w:rsidRDefault="005F46EB" w:rsidP="008570B8">
      <w:pPr>
        <w:pStyle w:val="ListParagraph"/>
        <w:numPr>
          <w:ilvl w:val="0"/>
          <w:numId w:val="21"/>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Provide strategic leadership and oversight of curriculum design, implementation and evaluation. </w:t>
      </w:r>
    </w:p>
    <w:p w14:paraId="2534E8F2" w14:textId="77777777" w:rsidR="005F46EB" w:rsidRPr="005F46EB" w:rsidRDefault="005F46EB" w:rsidP="008570B8">
      <w:pPr>
        <w:pStyle w:val="ListParagraph"/>
        <w:numPr>
          <w:ilvl w:val="0"/>
          <w:numId w:val="21"/>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Ensure the curriculum is ambitious, inclusive, personalised and responsive to students' strengths, needs and aspirations. </w:t>
      </w:r>
    </w:p>
    <w:p w14:paraId="79D95245" w14:textId="77777777" w:rsidR="005F46EB" w:rsidRPr="005F46EB" w:rsidRDefault="005F46EB" w:rsidP="008570B8">
      <w:pPr>
        <w:pStyle w:val="ListParagraph"/>
        <w:numPr>
          <w:ilvl w:val="0"/>
          <w:numId w:val="21"/>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Ensure curriculum pathways support meaningful progression and preparation for adulthood. </w:t>
      </w:r>
    </w:p>
    <w:p w14:paraId="21361069" w14:textId="77777777" w:rsidR="005F46EB" w:rsidRPr="005F46EB" w:rsidRDefault="005F46EB" w:rsidP="008570B8">
      <w:pPr>
        <w:pStyle w:val="ListParagraph"/>
        <w:numPr>
          <w:ilvl w:val="0"/>
          <w:numId w:val="21"/>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Monitor curriculum quality through quality assurance, assessment information, student outcomes, stakeholder feedback and self-evaluation activities. </w:t>
      </w:r>
    </w:p>
    <w:p w14:paraId="322062FD" w14:textId="77777777" w:rsidR="005F46EB" w:rsidRPr="005F46EB" w:rsidRDefault="005F46EB" w:rsidP="008570B8">
      <w:pPr>
        <w:pStyle w:val="ListParagraph"/>
        <w:numPr>
          <w:ilvl w:val="0"/>
          <w:numId w:val="21"/>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Evaluate curriculum effectiveness using the Aspris Progress 5 Key Performance Indicators. </w:t>
      </w:r>
    </w:p>
    <w:p w14:paraId="1F824B65" w14:textId="77777777" w:rsidR="005F46EB" w:rsidRPr="005F46EB" w:rsidRDefault="005F46EB" w:rsidP="008570B8">
      <w:pPr>
        <w:pStyle w:val="ListParagraph"/>
        <w:numPr>
          <w:ilvl w:val="0"/>
          <w:numId w:val="21"/>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Ensure curriculum provision remains compliant with statutory and regulatory frameworks. </w:t>
      </w:r>
    </w:p>
    <w:p w14:paraId="6493201B" w14:textId="77777777" w:rsidR="005F46EB" w:rsidRPr="005F46EB" w:rsidRDefault="005F46EB" w:rsidP="008570B8">
      <w:pPr>
        <w:pStyle w:val="ListParagraph"/>
        <w:numPr>
          <w:ilvl w:val="0"/>
          <w:numId w:val="21"/>
        </w:numPr>
        <w:autoSpaceDE w:val="0"/>
        <w:autoSpaceDN w:val="0"/>
        <w:adjustRightInd w:val="0"/>
        <w:spacing w:after="0" w:line="240" w:lineRule="auto"/>
        <w:rPr>
          <w:rFonts w:ascii="Tahoma" w:hAnsi="Tahoma" w:cs="Tahoma"/>
          <w:sz w:val="24"/>
        </w:rPr>
      </w:pPr>
      <w:r w:rsidRPr="005F46EB">
        <w:rPr>
          <w:rFonts w:ascii="Tahoma" w:hAnsi="Tahoma" w:cs="Tahoma"/>
          <w:sz w:val="24"/>
        </w:rPr>
        <w:lastRenderedPageBreak/>
        <w:t xml:space="preserve">Report regularly to governors regarding curriculum quality, student outcomes and improvement priorities. </w:t>
      </w:r>
    </w:p>
    <w:p w14:paraId="7B439168" w14:textId="77777777" w:rsidR="005F46EB" w:rsidRPr="005F46EB" w:rsidRDefault="005F46EB" w:rsidP="008570B8">
      <w:pPr>
        <w:pStyle w:val="ListParagraph"/>
        <w:numPr>
          <w:ilvl w:val="0"/>
          <w:numId w:val="21"/>
        </w:numPr>
        <w:autoSpaceDE w:val="0"/>
        <w:autoSpaceDN w:val="0"/>
        <w:adjustRightInd w:val="0"/>
        <w:spacing w:after="0" w:line="240" w:lineRule="auto"/>
        <w:rPr>
          <w:rFonts w:ascii="Tahoma" w:hAnsi="Tahoma" w:cs="Tahoma"/>
          <w:sz w:val="24"/>
        </w:rPr>
      </w:pPr>
      <w:r w:rsidRPr="005F46EB">
        <w:rPr>
          <w:rFonts w:ascii="Tahoma" w:hAnsi="Tahoma" w:cs="Tahoma"/>
          <w:sz w:val="24"/>
        </w:rPr>
        <w:t>Lead curriculum review and improvement processes.</w:t>
      </w:r>
    </w:p>
    <w:p w14:paraId="6A2E4EAC" w14:textId="77777777" w:rsidR="005F46EB" w:rsidRPr="005F46EB" w:rsidRDefault="005F46EB" w:rsidP="005F46EB">
      <w:pPr>
        <w:autoSpaceDE w:val="0"/>
        <w:autoSpaceDN w:val="0"/>
        <w:adjustRightInd w:val="0"/>
        <w:spacing w:after="0" w:line="240" w:lineRule="auto"/>
        <w:rPr>
          <w:rFonts w:ascii="Tahoma" w:hAnsi="Tahoma" w:cs="Tahoma"/>
          <w:sz w:val="24"/>
        </w:rPr>
      </w:pPr>
    </w:p>
    <w:p w14:paraId="0D8CFB1F" w14:textId="77777777" w:rsidR="005F46EB" w:rsidRPr="005F46EB" w:rsidRDefault="005F46EB" w:rsidP="005F46EB">
      <w:pPr>
        <w:autoSpaceDE w:val="0"/>
        <w:autoSpaceDN w:val="0"/>
        <w:adjustRightInd w:val="0"/>
        <w:spacing w:after="0" w:line="240" w:lineRule="auto"/>
        <w:rPr>
          <w:rFonts w:ascii="Tahoma" w:hAnsi="Tahoma" w:cs="Tahoma"/>
          <w:sz w:val="24"/>
        </w:rPr>
      </w:pPr>
      <w:r w:rsidRPr="005F46EB">
        <w:rPr>
          <w:rFonts w:ascii="Tahoma" w:hAnsi="Tahoma" w:cs="Tahoma"/>
          <w:sz w:val="24"/>
        </w:rPr>
        <w:t>Curriculum Leaders / Subject Leads</w:t>
      </w:r>
    </w:p>
    <w:p w14:paraId="748A978B" w14:textId="77777777" w:rsidR="005F46EB" w:rsidRPr="005F46EB" w:rsidRDefault="005F46EB" w:rsidP="008570B8">
      <w:pPr>
        <w:pStyle w:val="ListParagraph"/>
        <w:numPr>
          <w:ilvl w:val="0"/>
          <w:numId w:val="22"/>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Develop and oversee subject-specific and pathway-specific curriculum plans, ensuring alignment with this policy. </w:t>
      </w:r>
    </w:p>
    <w:p w14:paraId="03E4B40C" w14:textId="77777777" w:rsidR="005F46EB" w:rsidRPr="005F46EB" w:rsidRDefault="005F46EB" w:rsidP="008570B8">
      <w:pPr>
        <w:pStyle w:val="ListParagraph"/>
        <w:numPr>
          <w:ilvl w:val="0"/>
          <w:numId w:val="22"/>
        </w:numPr>
        <w:autoSpaceDE w:val="0"/>
        <w:autoSpaceDN w:val="0"/>
        <w:adjustRightInd w:val="0"/>
        <w:spacing w:after="0" w:line="240" w:lineRule="auto"/>
        <w:rPr>
          <w:rFonts w:ascii="Tahoma" w:hAnsi="Tahoma" w:cs="Tahoma"/>
          <w:sz w:val="24"/>
        </w:rPr>
      </w:pPr>
      <w:r w:rsidRPr="005F46EB">
        <w:rPr>
          <w:rFonts w:ascii="Tahoma" w:hAnsi="Tahoma" w:cs="Tahoma"/>
          <w:sz w:val="24"/>
        </w:rPr>
        <w:t>Ensure curriculum content is sequenced, ambitious and accessible through adaptive approaches.</w:t>
      </w:r>
    </w:p>
    <w:p w14:paraId="77DBF045" w14:textId="77777777" w:rsidR="005F46EB" w:rsidRPr="005F46EB" w:rsidRDefault="005F46EB" w:rsidP="008570B8">
      <w:pPr>
        <w:pStyle w:val="ListParagraph"/>
        <w:numPr>
          <w:ilvl w:val="0"/>
          <w:numId w:val="22"/>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Monitor curriculum implementation, student outcomes and progression within their area of responsibility. </w:t>
      </w:r>
    </w:p>
    <w:p w14:paraId="4B9D84F2" w14:textId="77777777" w:rsidR="005F46EB" w:rsidRPr="005F46EB" w:rsidRDefault="005F46EB" w:rsidP="008570B8">
      <w:pPr>
        <w:pStyle w:val="ListParagraph"/>
        <w:numPr>
          <w:ilvl w:val="0"/>
          <w:numId w:val="22"/>
        </w:numPr>
        <w:autoSpaceDE w:val="0"/>
        <w:autoSpaceDN w:val="0"/>
        <w:adjustRightInd w:val="0"/>
        <w:spacing w:after="0" w:line="240" w:lineRule="auto"/>
        <w:rPr>
          <w:rFonts w:ascii="Tahoma" w:hAnsi="Tahoma" w:cs="Tahoma"/>
          <w:sz w:val="24"/>
        </w:rPr>
      </w:pPr>
      <w:r w:rsidRPr="005F46EB">
        <w:rPr>
          <w:rFonts w:ascii="Tahoma" w:hAnsi="Tahoma" w:cs="Tahoma"/>
          <w:sz w:val="24"/>
        </w:rPr>
        <w:t>Promote and embed communication, literacy, numeracy, personal development, relationships and citizenship throughout curriculum provision</w:t>
      </w:r>
    </w:p>
    <w:p w14:paraId="750217BF" w14:textId="77777777" w:rsidR="005F46EB" w:rsidRPr="005F46EB" w:rsidRDefault="005F46EB" w:rsidP="008570B8">
      <w:pPr>
        <w:pStyle w:val="ListParagraph"/>
        <w:numPr>
          <w:ilvl w:val="0"/>
          <w:numId w:val="22"/>
        </w:numPr>
        <w:autoSpaceDE w:val="0"/>
        <w:autoSpaceDN w:val="0"/>
        <w:adjustRightInd w:val="0"/>
        <w:spacing w:after="0" w:line="240" w:lineRule="auto"/>
        <w:rPr>
          <w:rFonts w:ascii="Tahoma" w:hAnsi="Tahoma" w:cs="Tahoma"/>
          <w:sz w:val="24"/>
        </w:rPr>
      </w:pPr>
      <w:r w:rsidRPr="005F46EB">
        <w:rPr>
          <w:rFonts w:ascii="Tahoma" w:hAnsi="Tahoma" w:cs="Tahoma"/>
          <w:sz w:val="24"/>
        </w:rPr>
        <w:t>Support colleagues in curriculum development and the sharing of effective practice.</w:t>
      </w:r>
    </w:p>
    <w:p w14:paraId="6C55E070" w14:textId="77777777" w:rsidR="005F46EB" w:rsidRPr="005F46EB" w:rsidRDefault="005F46EB" w:rsidP="008570B8">
      <w:pPr>
        <w:pStyle w:val="ListParagraph"/>
        <w:numPr>
          <w:ilvl w:val="0"/>
          <w:numId w:val="22"/>
        </w:numPr>
        <w:autoSpaceDE w:val="0"/>
        <w:autoSpaceDN w:val="0"/>
        <w:adjustRightInd w:val="0"/>
        <w:spacing w:after="0" w:line="240" w:lineRule="auto"/>
        <w:rPr>
          <w:rFonts w:ascii="Tahoma" w:hAnsi="Tahoma" w:cs="Tahoma"/>
          <w:sz w:val="24"/>
        </w:rPr>
      </w:pPr>
      <w:r w:rsidRPr="005F46EB">
        <w:rPr>
          <w:rFonts w:ascii="Tahoma" w:hAnsi="Tahoma" w:cs="Tahoma"/>
          <w:sz w:val="24"/>
        </w:rPr>
        <w:t>Contribute to curriculum evaluation and improvement planning.</w:t>
      </w:r>
    </w:p>
    <w:p w14:paraId="359011D0" w14:textId="77777777" w:rsidR="005F46EB" w:rsidRPr="005F46EB" w:rsidRDefault="005F46EB" w:rsidP="005F46EB">
      <w:pPr>
        <w:autoSpaceDE w:val="0"/>
        <w:autoSpaceDN w:val="0"/>
        <w:adjustRightInd w:val="0"/>
        <w:spacing w:after="0" w:line="240" w:lineRule="auto"/>
        <w:rPr>
          <w:rFonts w:ascii="Tahoma" w:hAnsi="Tahoma" w:cs="Tahoma"/>
          <w:sz w:val="24"/>
        </w:rPr>
      </w:pPr>
    </w:p>
    <w:p w14:paraId="73082C68" w14:textId="77777777" w:rsidR="005F46EB" w:rsidRPr="005F46EB" w:rsidRDefault="005F46EB" w:rsidP="005F46EB">
      <w:pPr>
        <w:autoSpaceDE w:val="0"/>
        <w:autoSpaceDN w:val="0"/>
        <w:adjustRightInd w:val="0"/>
        <w:spacing w:after="0" w:line="240" w:lineRule="auto"/>
        <w:rPr>
          <w:rFonts w:ascii="Tahoma" w:hAnsi="Tahoma" w:cs="Tahoma"/>
          <w:sz w:val="24"/>
        </w:rPr>
      </w:pPr>
      <w:r w:rsidRPr="005F46EB">
        <w:rPr>
          <w:rFonts w:ascii="Tahoma" w:hAnsi="Tahoma" w:cs="Tahoma"/>
          <w:sz w:val="24"/>
        </w:rPr>
        <w:t>Teachers / Tutors</w:t>
      </w:r>
    </w:p>
    <w:p w14:paraId="1B9C7570" w14:textId="77777777" w:rsidR="005F46EB" w:rsidRPr="005F46EB" w:rsidRDefault="005F46EB" w:rsidP="008570B8">
      <w:pPr>
        <w:pStyle w:val="ListParagraph"/>
        <w:numPr>
          <w:ilvl w:val="0"/>
          <w:numId w:val="23"/>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Plan and deliver high-quality learning experiences that reflect curriculum expectations and individual student needs. </w:t>
      </w:r>
    </w:p>
    <w:p w14:paraId="5C5213A4" w14:textId="77777777" w:rsidR="005F46EB" w:rsidRPr="005F46EB" w:rsidRDefault="005F46EB" w:rsidP="008570B8">
      <w:pPr>
        <w:pStyle w:val="ListParagraph"/>
        <w:numPr>
          <w:ilvl w:val="0"/>
          <w:numId w:val="23"/>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Use assessment information to identify strengths, needs, barriers to learning and appropriate next steps. </w:t>
      </w:r>
    </w:p>
    <w:p w14:paraId="53C85F22" w14:textId="77777777" w:rsidR="005F46EB" w:rsidRPr="005F46EB" w:rsidRDefault="005F46EB" w:rsidP="008570B8">
      <w:pPr>
        <w:pStyle w:val="ListParagraph"/>
        <w:numPr>
          <w:ilvl w:val="0"/>
          <w:numId w:val="23"/>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Adapt teaching to enable students to access and engage successfully with the curriculum. </w:t>
      </w:r>
    </w:p>
    <w:p w14:paraId="48F66C0D" w14:textId="77777777" w:rsidR="005F46EB" w:rsidRPr="005F46EB" w:rsidRDefault="005F46EB" w:rsidP="008570B8">
      <w:pPr>
        <w:pStyle w:val="ListParagraph"/>
        <w:numPr>
          <w:ilvl w:val="0"/>
          <w:numId w:val="23"/>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Promote communication, literacy, numeracy, independence and preparation for adulthood through curriculum delivery. </w:t>
      </w:r>
    </w:p>
    <w:p w14:paraId="309BFA40" w14:textId="77777777" w:rsidR="005F46EB" w:rsidRPr="005F46EB" w:rsidRDefault="005F46EB" w:rsidP="008570B8">
      <w:pPr>
        <w:pStyle w:val="ListParagraph"/>
        <w:numPr>
          <w:ilvl w:val="0"/>
          <w:numId w:val="23"/>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Integrate therapeutic recommendations and strategies where appropriate. </w:t>
      </w:r>
    </w:p>
    <w:p w14:paraId="6ADC46AF" w14:textId="77777777" w:rsidR="005F46EB" w:rsidRPr="005F46EB" w:rsidRDefault="005F46EB" w:rsidP="008570B8">
      <w:pPr>
        <w:pStyle w:val="ListParagraph"/>
        <w:numPr>
          <w:ilvl w:val="0"/>
          <w:numId w:val="23"/>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Promote positive relationships, wellbeing, inclusion and student participation. </w:t>
      </w:r>
    </w:p>
    <w:p w14:paraId="1F9094D2" w14:textId="77777777" w:rsidR="005F46EB" w:rsidRPr="005F46EB" w:rsidRDefault="005F46EB" w:rsidP="008570B8">
      <w:pPr>
        <w:pStyle w:val="ListParagraph"/>
        <w:numPr>
          <w:ilvl w:val="0"/>
          <w:numId w:val="23"/>
        </w:numPr>
        <w:autoSpaceDE w:val="0"/>
        <w:autoSpaceDN w:val="0"/>
        <w:adjustRightInd w:val="0"/>
        <w:spacing w:after="0" w:line="240" w:lineRule="auto"/>
        <w:rPr>
          <w:rFonts w:ascii="Tahoma" w:hAnsi="Tahoma" w:cs="Tahoma"/>
          <w:sz w:val="24"/>
        </w:rPr>
      </w:pPr>
      <w:r w:rsidRPr="005F46EB">
        <w:rPr>
          <w:rFonts w:ascii="Tahoma" w:hAnsi="Tahoma" w:cs="Tahoma"/>
          <w:sz w:val="24"/>
        </w:rPr>
        <w:t>Maintain accurate and proportionate records that support assessment, review and curriculum planning.</w:t>
      </w:r>
    </w:p>
    <w:p w14:paraId="08AA0FD6" w14:textId="77777777" w:rsidR="005F46EB" w:rsidRPr="005F46EB" w:rsidRDefault="005F46EB" w:rsidP="005F46EB">
      <w:pPr>
        <w:autoSpaceDE w:val="0"/>
        <w:autoSpaceDN w:val="0"/>
        <w:adjustRightInd w:val="0"/>
        <w:spacing w:after="0" w:line="240" w:lineRule="auto"/>
        <w:rPr>
          <w:rFonts w:ascii="Tahoma" w:hAnsi="Tahoma" w:cs="Tahoma"/>
          <w:sz w:val="24"/>
        </w:rPr>
      </w:pPr>
    </w:p>
    <w:p w14:paraId="7F2E4C85" w14:textId="77777777" w:rsidR="005F46EB" w:rsidRPr="005F46EB" w:rsidRDefault="005F46EB" w:rsidP="005F46EB">
      <w:pPr>
        <w:autoSpaceDE w:val="0"/>
        <w:autoSpaceDN w:val="0"/>
        <w:adjustRightInd w:val="0"/>
        <w:spacing w:after="0" w:line="240" w:lineRule="auto"/>
        <w:rPr>
          <w:rFonts w:ascii="Tahoma" w:hAnsi="Tahoma" w:cs="Tahoma"/>
          <w:sz w:val="24"/>
        </w:rPr>
      </w:pPr>
      <w:r w:rsidRPr="005F46EB">
        <w:rPr>
          <w:rFonts w:ascii="Tahoma" w:hAnsi="Tahoma" w:cs="Tahoma"/>
          <w:sz w:val="24"/>
        </w:rPr>
        <w:t>Therapists and Support Colleagues</w:t>
      </w:r>
    </w:p>
    <w:p w14:paraId="2E3A8AF8" w14:textId="77777777" w:rsidR="005F46EB" w:rsidRPr="005F46EB" w:rsidRDefault="005F46EB" w:rsidP="008570B8">
      <w:pPr>
        <w:pStyle w:val="ListParagraph"/>
        <w:numPr>
          <w:ilvl w:val="0"/>
          <w:numId w:val="24"/>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Work collaboratively with education colleagues to support curriculum access, engagement and progression. </w:t>
      </w:r>
    </w:p>
    <w:p w14:paraId="16F2214A" w14:textId="77777777" w:rsidR="005F46EB" w:rsidRPr="005F46EB" w:rsidRDefault="005F46EB" w:rsidP="008570B8">
      <w:pPr>
        <w:pStyle w:val="ListParagraph"/>
        <w:numPr>
          <w:ilvl w:val="0"/>
          <w:numId w:val="24"/>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Contribute specialist expertise that informs curriculum planning and personalised learning pathways. </w:t>
      </w:r>
    </w:p>
    <w:p w14:paraId="61F3DB83" w14:textId="77777777" w:rsidR="005F46EB" w:rsidRPr="005F46EB" w:rsidRDefault="005F46EB" w:rsidP="008570B8">
      <w:pPr>
        <w:pStyle w:val="ListParagraph"/>
        <w:numPr>
          <w:ilvl w:val="0"/>
          <w:numId w:val="24"/>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Support students in overcoming barriers to learning, including communication, sensory, emotional, behavioural and physical barriers. </w:t>
      </w:r>
    </w:p>
    <w:p w14:paraId="6339234E" w14:textId="77777777" w:rsidR="005F46EB" w:rsidRPr="005F46EB" w:rsidRDefault="005F46EB" w:rsidP="008570B8">
      <w:pPr>
        <w:pStyle w:val="ListParagraph"/>
        <w:numPr>
          <w:ilvl w:val="0"/>
          <w:numId w:val="24"/>
        </w:numPr>
        <w:autoSpaceDE w:val="0"/>
        <w:autoSpaceDN w:val="0"/>
        <w:adjustRightInd w:val="0"/>
        <w:spacing w:after="0" w:line="240" w:lineRule="auto"/>
        <w:rPr>
          <w:rFonts w:ascii="Tahoma" w:hAnsi="Tahoma" w:cs="Tahoma"/>
          <w:sz w:val="24"/>
        </w:rPr>
      </w:pPr>
      <w:r w:rsidRPr="005F46EB">
        <w:rPr>
          <w:rFonts w:ascii="Tahoma" w:hAnsi="Tahoma" w:cs="Tahoma"/>
          <w:sz w:val="24"/>
        </w:rPr>
        <w:t xml:space="preserve">Contribute to reviews of student outcomes and curriculum effectiveness. </w:t>
      </w:r>
    </w:p>
    <w:p w14:paraId="220C44B3" w14:textId="77777777" w:rsidR="005F46EB" w:rsidRPr="005F46EB" w:rsidRDefault="005F46EB" w:rsidP="008570B8">
      <w:pPr>
        <w:pStyle w:val="ListParagraph"/>
        <w:numPr>
          <w:ilvl w:val="0"/>
          <w:numId w:val="24"/>
        </w:numPr>
        <w:autoSpaceDE w:val="0"/>
        <w:autoSpaceDN w:val="0"/>
        <w:adjustRightInd w:val="0"/>
        <w:spacing w:after="0" w:line="240" w:lineRule="auto"/>
        <w:rPr>
          <w:rFonts w:ascii="Tahoma" w:hAnsi="Tahoma" w:cs="Tahoma"/>
          <w:sz w:val="24"/>
        </w:rPr>
      </w:pPr>
      <w:r w:rsidRPr="005F46EB">
        <w:rPr>
          <w:rFonts w:ascii="Tahoma" w:hAnsi="Tahoma" w:cs="Tahoma"/>
          <w:sz w:val="24"/>
        </w:rPr>
        <w:t>Support the implementation of therapeutic approaches that promote communication, independence, wellbeing and preparation for adulthood.</w:t>
      </w:r>
    </w:p>
    <w:p w14:paraId="2A6F395C" w14:textId="77777777" w:rsidR="006E0783" w:rsidRPr="005F46EB" w:rsidRDefault="006E0783" w:rsidP="008570B8">
      <w:pPr>
        <w:pStyle w:val="ListParagraph"/>
        <w:numPr>
          <w:ilvl w:val="0"/>
          <w:numId w:val="24"/>
        </w:numPr>
        <w:autoSpaceDE w:val="0"/>
        <w:autoSpaceDN w:val="0"/>
        <w:adjustRightInd w:val="0"/>
        <w:spacing w:after="0" w:line="240" w:lineRule="auto"/>
        <w:rPr>
          <w:rFonts w:ascii="Tahoma" w:hAnsi="Tahoma" w:cs="Tahoma"/>
          <w:sz w:val="24"/>
        </w:rPr>
      </w:pPr>
      <w:proofErr w:type="gramStart"/>
      <w:r w:rsidRPr="005F46EB">
        <w:rPr>
          <w:rFonts w:ascii="Tahoma" w:hAnsi="Tahoma" w:cs="Tahoma"/>
          <w:sz w:val="24"/>
        </w:rPr>
        <w:t>In order to</w:t>
      </w:r>
      <w:proofErr w:type="gramEnd"/>
      <w:r w:rsidRPr="005F46EB">
        <w:rPr>
          <w:rFonts w:ascii="Tahoma" w:hAnsi="Tahoma" w:cs="Tahoma"/>
          <w:sz w:val="24"/>
        </w:rPr>
        <w:t xml:space="preserve"> maintain progression and ensure continuity, liaison between the phases is essential. Teachers collaborate on a regular basis to plan a co-ordinated delivery of the curriculum through structured PPA time and teacher meetings.</w:t>
      </w:r>
    </w:p>
    <w:p w14:paraId="35E28B7F" w14:textId="77777777" w:rsidR="003C68FC" w:rsidRPr="006E0783" w:rsidRDefault="003C68FC" w:rsidP="006E0783">
      <w:pPr>
        <w:autoSpaceDE w:val="0"/>
        <w:autoSpaceDN w:val="0"/>
        <w:adjustRightInd w:val="0"/>
        <w:spacing w:after="0" w:line="240" w:lineRule="auto"/>
        <w:rPr>
          <w:rFonts w:ascii="Tahoma" w:hAnsi="Tahoma" w:cs="Tahoma"/>
          <w:sz w:val="24"/>
        </w:rPr>
      </w:pPr>
    </w:p>
    <w:p w14:paraId="07F84575"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The Governors and Senior Leadership Team set a clear ethos, which reflects commitment to equality for all members of our school community. Rugeley School promotes positive and proactive approaches to valuing and respecting diversity.</w:t>
      </w:r>
    </w:p>
    <w:p w14:paraId="56BE9512" w14:textId="77777777" w:rsidR="006E0783" w:rsidRDefault="006E0783" w:rsidP="006E0783">
      <w:pPr>
        <w:autoSpaceDE w:val="0"/>
        <w:autoSpaceDN w:val="0"/>
        <w:adjustRightInd w:val="0"/>
        <w:spacing w:after="0" w:line="240" w:lineRule="auto"/>
        <w:rPr>
          <w:rFonts w:ascii="Tahoma" w:hAnsi="Tahoma" w:cs="Tahoma"/>
          <w:b/>
          <w:bCs/>
          <w:sz w:val="24"/>
        </w:rPr>
      </w:pPr>
    </w:p>
    <w:p w14:paraId="5A8D5479" w14:textId="01633A42" w:rsidR="006E0783" w:rsidRPr="006E0783" w:rsidRDefault="006E0783" w:rsidP="006E0783">
      <w:pPr>
        <w:autoSpaceDE w:val="0"/>
        <w:autoSpaceDN w:val="0"/>
        <w:adjustRightInd w:val="0"/>
        <w:spacing w:after="0" w:line="240" w:lineRule="auto"/>
        <w:rPr>
          <w:rFonts w:ascii="Tahoma" w:hAnsi="Tahoma" w:cs="Tahoma"/>
          <w:b/>
          <w:bCs/>
          <w:sz w:val="24"/>
        </w:rPr>
      </w:pPr>
      <w:r w:rsidRPr="006E0783">
        <w:rPr>
          <w:rFonts w:ascii="Tahoma" w:hAnsi="Tahoma" w:cs="Tahoma"/>
          <w:b/>
          <w:bCs/>
          <w:sz w:val="24"/>
        </w:rPr>
        <w:t>Resources</w:t>
      </w:r>
    </w:p>
    <w:p w14:paraId="7AEE7DEB"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 xml:space="preserve">Resources are continually reviewed to ensure they meet the needs of the curriculum and students accessing it. </w:t>
      </w:r>
    </w:p>
    <w:p w14:paraId="2A61AA04" w14:textId="6B76DB94"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lastRenderedPageBreak/>
        <w:t xml:space="preserve">Students will have access to an interactive smart board </w:t>
      </w:r>
      <w:r w:rsidR="00026B92">
        <w:rPr>
          <w:rFonts w:ascii="Tahoma" w:hAnsi="Tahoma" w:cs="Tahoma"/>
          <w:sz w:val="24"/>
        </w:rPr>
        <w:t xml:space="preserve">or tilt and turn whiteboard </w:t>
      </w:r>
      <w:r w:rsidRPr="006E0783">
        <w:rPr>
          <w:rFonts w:ascii="Tahoma" w:hAnsi="Tahoma" w:cs="Tahoma"/>
          <w:sz w:val="24"/>
        </w:rPr>
        <w:t xml:space="preserve">within their classroom to aide their learning. </w:t>
      </w:r>
      <w:r w:rsidR="00026B92">
        <w:rPr>
          <w:rFonts w:ascii="Tahoma" w:hAnsi="Tahoma" w:cs="Tahoma"/>
          <w:sz w:val="24"/>
        </w:rPr>
        <w:t xml:space="preserve">There is also a floor projector available to support learning and classes will have access to a range of different computing equipment. </w:t>
      </w:r>
    </w:p>
    <w:p w14:paraId="7FC428DA"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 xml:space="preserve">Resources are requisitioned throughout the school year to support the learning of all students. </w:t>
      </w:r>
    </w:p>
    <w:p w14:paraId="3B5DC628" w14:textId="77777777" w:rsidR="006E0783" w:rsidRDefault="006E0783" w:rsidP="006E0783">
      <w:pPr>
        <w:autoSpaceDE w:val="0"/>
        <w:autoSpaceDN w:val="0"/>
        <w:adjustRightInd w:val="0"/>
        <w:spacing w:after="0" w:line="240" w:lineRule="auto"/>
        <w:rPr>
          <w:rFonts w:ascii="Tahoma" w:hAnsi="Tahoma" w:cs="Tahoma"/>
          <w:b/>
          <w:bCs/>
          <w:sz w:val="24"/>
        </w:rPr>
      </w:pPr>
    </w:p>
    <w:p w14:paraId="23602563" w14:textId="6869BBFD" w:rsidR="006E0783" w:rsidRPr="006E0783" w:rsidRDefault="006E0783" w:rsidP="006E0783">
      <w:pPr>
        <w:autoSpaceDE w:val="0"/>
        <w:autoSpaceDN w:val="0"/>
        <w:adjustRightInd w:val="0"/>
        <w:spacing w:after="0" w:line="240" w:lineRule="auto"/>
        <w:rPr>
          <w:rFonts w:ascii="Tahoma" w:hAnsi="Tahoma" w:cs="Tahoma"/>
          <w:b/>
          <w:bCs/>
          <w:sz w:val="24"/>
        </w:rPr>
      </w:pPr>
      <w:r w:rsidRPr="006E0783">
        <w:rPr>
          <w:rFonts w:ascii="Tahoma" w:hAnsi="Tahoma" w:cs="Tahoma"/>
          <w:b/>
          <w:bCs/>
          <w:sz w:val="24"/>
        </w:rPr>
        <w:t>Therapy Team</w:t>
      </w:r>
    </w:p>
    <w:p w14:paraId="47474732" w14:textId="56339438" w:rsidR="00A851BB"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 xml:space="preserve">The therapy team within the school aims to meet individual’s needs through a range of Specialist Therapy Services. The school has a specialist therapy room where individual or group therapy sessions can take place to support students individual progress against their outcomes. Within the therapy room there is a range of specialist equipment available to enhance therapy provision offered. </w:t>
      </w:r>
      <w:r w:rsidR="006D3266">
        <w:rPr>
          <w:rFonts w:ascii="Tahoma" w:hAnsi="Tahoma" w:cs="Tahoma"/>
          <w:sz w:val="24"/>
        </w:rPr>
        <w:t xml:space="preserve">Therapy </w:t>
      </w:r>
      <w:r w:rsidR="00544DFD">
        <w:rPr>
          <w:rFonts w:ascii="Tahoma" w:hAnsi="Tahoma" w:cs="Tahoma"/>
          <w:sz w:val="24"/>
        </w:rPr>
        <w:t xml:space="preserve">services contribute to curriculum access, communication development, </w:t>
      </w:r>
      <w:r w:rsidR="00623B02">
        <w:rPr>
          <w:rFonts w:ascii="Tahoma" w:hAnsi="Tahoma" w:cs="Tahoma"/>
          <w:sz w:val="24"/>
        </w:rPr>
        <w:t xml:space="preserve">sensory regulation and student progression. </w:t>
      </w:r>
      <w:r w:rsidR="00BE7825">
        <w:rPr>
          <w:rFonts w:ascii="Tahoma" w:hAnsi="Tahoma" w:cs="Tahoma"/>
          <w:sz w:val="24"/>
        </w:rPr>
        <w:t>Therapeutic</w:t>
      </w:r>
      <w:r w:rsidR="00623B02">
        <w:rPr>
          <w:rFonts w:ascii="Tahoma" w:hAnsi="Tahoma" w:cs="Tahoma"/>
          <w:sz w:val="24"/>
        </w:rPr>
        <w:t xml:space="preserve"> recommendations are embedded within curriculum pathways, where appropriate. </w:t>
      </w:r>
      <w:r w:rsidR="00BE7825">
        <w:rPr>
          <w:rFonts w:ascii="Tahoma" w:hAnsi="Tahoma" w:cs="Tahoma"/>
          <w:sz w:val="24"/>
        </w:rPr>
        <w:t>A collaborative approach supports</w:t>
      </w:r>
      <w:r w:rsidR="005B5939">
        <w:rPr>
          <w:rFonts w:ascii="Tahoma" w:hAnsi="Tahoma" w:cs="Tahoma"/>
          <w:sz w:val="24"/>
        </w:rPr>
        <w:t xml:space="preserve"> student development and wellbeing. </w:t>
      </w:r>
    </w:p>
    <w:p w14:paraId="2F79B48C" w14:textId="77777777" w:rsidR="00A851BB" w:rsidRPr="006E0783" w:rsidRDefault="00A851BB" w:rsidP="006E0783">
      <w:pPr>
        <w:autoSpaceDE w:val="0"/>
        <w:autoSpaceDN w:val="0"/>
        <w:adjustRightInd w:val="0"/>
        <w:spacing w:after="0" w:line="240" w:lineRule="auto"/>
        <w:rPr>
          <w:rFonts w:ascii="Tahoma" w:hAnsi="Tahoma" w:cs="Tahoma"/>
          <w:sz w:val="24"/>
        </w:rPr>
      </w:pPr>
    </w:p>
    <w:p w14:paraId="4DDAC74E" w14:textId="77777777" w:rsidR="006E0783" w:rsidRDefault="006E0783" w:rsidP="006E0783">
      <w:pPr>
        <w:autoSpaceDE w:val="0"/>
        <w:autoSpaceDN w:val="0"/>
        <w:adjustRightInd w:val="0"/>
        <w:spacing w:after="0" w:line="240" w:lineRule="auto"/>
        <w:rPr>
          <w:rFonts w:ascii="Tahoma" w:hAnsi="Tahoma" w:cs="Tahoma"/>
          <w:b/>
          <w:bCs/>
          <w:sz w:val="24"/>
        </w:rPr>
      </w:pPr>
    </w:p>
    <w:p w14:paraId="6B8956AC" w14:textId="1787BFEE" w:rsidR="006E0783" w:rsidRPr="006E0783" w:rsidRDefault="006E0783" w:rsidP="006E0783">
      <w:pPr>
        <w:autoSpaceDE w:val="0"/>
        <w:autoSpaceDN w:val="0"/>
        <w:adjustRightInd w:val="0"/>
        <w:spacing w:after="0" w:line="240" w:lineRule="auto"/>
        <w:rPr>
          <w:rFonts w:ascii="Tahoma" w:hAnsi="Tahoma" w:cs="Tahoma"/>
          <w:b/>
          <w:bCs/>
          <w:sz w:val="24"/>
        </w:rPr>
      </w:pPr>
      <w:r w:rsidRPr="006E0783">
        <w:rPr>
          <w:rFonts w:ascii="Tahoma" w:hAnsi="Tahoma" w:cs="Tahoma"/>
          <w:b/>
          <w:bCs/>
          <w:sz w:val="24"/>
        </w:rPr>
        <w:t>Parents, Carers, Students and Other Professionals</w:t>
      </w:r>
    </w:p>
    <w:p w14:paraId="0ECEFD0C"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 xml:space="preserve">At Rugeley School we strive to foster an environment that values the voice of parents, professionals and students who are involved with school life. We encourage learners to be involved with the process of learning and wherever appropriate make adaptations to support their learning and needs. </w:t>
      </w:r>
    </w:p>
    <w:p w14:paraId="35CE72E0"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 xml:space="preserve">At the beginning of each school year students elect and can become a part of the School Council. </w:t>
      </w:r>
    </w:p>
    <w:p w14:paraId="4C19DA15" w14:textId="77777777" w:rsidR="006E0783" w:rsidRPr="006E0783" w:rsidRDefault="006E0783" w:rsidP="006E0783">
      <w:pPr>
        <w:autoSpaceDE w:val="0"/>
        <w:autoSpaceDN w:val="0"/>
        <w:adjustRightInd w:val="0"/>
        <w:spacing w:after="0" w:line="240" w:lineRule="auto"/>
        <w:rPr>
          <w:rFonts w:ascii="Tahoma" w:hAnsi="Tahoma" w:cs="Tahoma"/>
          <w:sz w:val="24"/>
        </w:rPr>
      </w:pPr>
      <w:r w:rsidRPr="006E0783">
        <w:rPr>
          <w:rFonts w:ascii="Tahoma" w:hAnsi="Tahoma" w:cs="Tahoma"/>
          <w:sz w:val="24"/>
        </w:rPr>
        <w:t xml:space="preserve">We value communication with parents and professionals to ensure that a holistic approach is provided for all students giving them the best possible outcomes and opportunities. </w:t>
      </w:r>
    </w:p>
    <w:p w14:paraId="16D04840" w14:textId="1AF84D22" w:rsidR="006E0783" w:rsidRDefault="006E0783" w:rsidP="006E0783">
      <w:pPr>
        <w:autoSpaceDE w:val="0"/>
        <w:autoSpaceDN w:val="0"/>
        <w:adjustRightInd w:val="0"/>
        <w:spacing w:after="0" w:line="240" w:lineRule="auto"/>
        <w:rPr>
          <w:rFonts w:ascii="Tahoma" w:hAnsi="Tahoma" w:cs="Tahoma"/>
          <w:sz w:val="24"/>
        </w:rPr>
      </w:pPr>
    </w:p>
    <w:p w14:paraId="7BB2CA8F" w14:textId="2D48273D" w:rsidR="00071C47" w:rsidRDefault="00071C47" w:rsidP="006E0783">
      <w:pPr>
        <w:autoSpaceDE w:val="0"/>
        <w:autoSpaceDN w:val="0"/>
        <w:adjustRightInd w:val="0"/>
        <w:spacing w:after="0" w:line="240" w:lineRule="auto"/>
        <w:rPr>
          <w:rFonts w:ascii="Tahoma" w:hAnsi="Tahoma" w:cs="Tahoma"/>
          <w:sz w:val="24"/>
        </w:rPr>
      </w:pPr>
      <w:r>
        <w:rPr>
          <w:rFonts w:ascii="Tahoma" w:hAnsi="Tahoma" w:cs="Tahoma"/>
          <w:sz w:val="24"/>
        </w:rPr>
        <w:t xml:space="preserve">Parents are made aware of topics that the students will be covering throughout the year. Parents direct any questions regarding the curriculum to class teachers who are then able to </w:t>
      </w:r>
      <w:proofErr w:type="gramStart"/>
      <w:r>
        <w:rPr>
          <w:rFonts w:ascii="Tahoma" w:hAnsi="Tahoma" w:cs="Tahoma"/>
          <w:sz w:val="24"/>
        </w:rPr>
        <w:t>respond</w:t>
      </w:r>
      <w:proofErr w:type="gramEnd"/>
      <w:r>
        <w:rPr>
          <w:rFonts w:ascii="Tahoma" w:hAnsi="Tahoma" w:cs="Tahoma"/>
          <w:sz w:val="24"/>
        </w:rPr>
        <w:t xml:space="preserve"> or they will send queries to Alice Doorbar, assistant head at </w:t>
      </w:r>
      <w:hyperlink r:id="rId16" w:history="1">
        <w:r w:rsidRPr="00DB3EB0">
          <w:rPr>
            <w:rStyle w:val="Hyperlink"/>
            <w:rFonts w:ascii="Tahoma" w:hAnsi="Tahoma" w:cs="Tahoma"/>
            <w:sz w:val="24"/>
          </w:rPr>
          <w:t>alicetate@aspriscs.co.uk</w:t>
        </w:r>
      </w:hyperlink>
      <w:r>
        <w:rPr>
          <w:rFonts w:ascii="Tahoma" w:hAnsi="Tahoma" w:cs="Tahoma"/>
          <w:sz w:val="24"/>
        </w:rPr>
        <w:t>.</w:t>
      </w:r>
    </w:p>
    <w:p w14:paraId="76913F73" w14:textId="77777777" w:rsidR="007B212E" w:rsidRPr="00B03794" w:rsidRDefault="007B212E" w:rsidP="00F3205A">
      <w:pPr>
        <w:autoSpaceDE w:val="0"/>
        <w:autoSpaceDN w:val="0"/>
        <w:adjustRightInd w:val="0"/>
        <w:spacing w:after="0" w:line="240" w:lineRule="auto"/>
        <w:rPr>
          <w:rFonts w:ascii="Tahoma" w:hAnsi="Tahoma" w:cs="Tahoma"/>
          <w:sz w:val="24"/>
        </w:rPr>
      </w:pPr>
    </w:p>
    <w:p w14:paraId="73626637" w14:textId="77777777" w:rsidR="008D47A4" w:rsidRPr="00B03794" w:rsidRDefault="008D47A4" w:rsidP="008D47A4">
      <w:pPr>
        <w:spacing w:after="0" w:line="240" w:lineRule="auto"/>
        <w:jc w:val="center"/>
        <w:rPr>
          <w:rFonts w:ascii="Tahoma" w:eastAsia="Times New Roman" w:hAnsi="Tahoma" w:cs="Tahoma"/>
          <w:b/>
          <w:i/>
          <w:sz w:val="28"/>
          <w:szCs w:val="32"/>
          <w:lang w:val="en-US"/>
        </w:rPr>
      </w:pPr>
      <w:r w:rsidRPr="00B03794">
        <w:rPr>
          <w:rFonts w:ascii="Tahoma" w:eastAsia="Times New Roman" w:hAnsi="Tahoma" w:cs="Tahoma"/>
          <w:b/>
          <w:i/>
          <w:sz w:val="28"/>
          <w:szCs w:val="32"/>
          <w:lang w:val="en-US"/>
        </w:rPr>
        <w:t>Safeguarding</w:t>
      </w:r>
    </w:p>
    <w:p w14:paraId="73626638" w14:textId="77777777" w:rsidR="008D47A4" w:rsidRPr="00B03794" w:rsidRDefault="008D47A4" w:rsidP="008D47A4">
      <w:pPr>
        <w:spacing w:after="0" w:line="240" w:lineRule="auto"/>
        <w:jc w:val="center"/>
        <w:rPr>
          <w:rFonts w:ascii="Tahoma" w:eastAsia="Times New Roman" w:hAnsi="Tahoma" w:cs="Tahoma"/>
          <w:b/>
          <w:i/>
          <w:sz w:val="28"/>
          <w:szCs w:val="32"/>
          <w:lang w:val="en-US"/>
        </w:rPr>
      </w:pPr>
    </w:p>
    <w:p w14:paraId="73626639" w14:textId="77777777" w:rsidR="008D47A4" w:rsidRPr="00B03794" w:rsidRDefault="008D47A4" w:rsidP="008D47A4">
      <w:pPr>
        <w:spacing w:after="0" w:line="240" w:lineRule="auto"/>
        <w:jc w:val="center"/>
        <w:rPr>
          <w:rFonts w:ascii="Tahoma" w:eastAsia="Times New Roman" w:hAnsi="Tahoma" w:cs="Tahoma"/>
          <w:b/>
          <w:i/>
          <w:sz w:val="24"/>
          <w:szCs w:val="28"/>
          <w:lang w:val="en-US"/>
        </w:rPr>
      </w:pPr>
      <w:r w:rsidRPr="00B03794">
        <w:rPr>
          <w:rFonts w:ascii="Tahoma" w:eastAsia="Times New Roman" w:hAnsi="Tahoma" w:cs="Tahoma"/>
          <w:b/>
          <w:i/>
          <w:sz w:val="24"/>
          <w:szCs w:val="28"/>
          <w:lang w:val="en-US"/>
        </w:rPr>
        <w:t xml:space="preserve">This school is committed to safeguarding and promoting the welfare of </w:t>
      </w:r>
      <w:r w:rsidR="006C07C9" w:rsidRPr="00B03794">
        <w:rPr>
          <w:rFonts w:ascii="Tahoma" w:eastAsia="Times New Roman" w:hAnsi="Tahoma" w:cs="Tahoma"/>
          <w:b/>
          <w:i/>
          <w:sz w:val="24"/>
          <w:szCs w:val="28"/>
          <w:lang w:val="en-US"/>
        </w:rPr>
        <w:t>learners</w:t>
      </w:r>
      <w:r w:rsidRPr="00B03794">
        <w:rPr>
          <w:rFonts w:ascii="Tahoma" w:eastAsia="Times New Roman" w:hAnsi="Tahoma" w:cs="Tahoma"/>
          <w:b/>
          <w:i/>
          <w:sz w:val="24"/>
          <w:szCs w:val="28"/>
          <w:lang w:val="en-US"/>
        </w:rPr>
        <w:t xml:space="preserve"> and young people and expects all staff, </w:t>
      </w:r>
      <w:r w:rsidR="00F64960" w:rsidRPr="00B03794">
        <w:rPr>
          <w:rFonts w:ascii="Tahoma" w:eastAsia="Times New Roman" w:hAnsi="Tahoma" w:cs="Tahoma"/>
          <w:b/>
          <w:i/>
          <w:sz w:val="24"/>
          <w:szCs w:val="28"/>
          <w:lang w:val="en-US"/>
        </w:rPr>
        <w:t>learners</w:t>
      </w:r>
      <w:r w:rsidRPr="00B03794">
        <w:rPr>
          <w:rFonts w:ascii="Tahoma" w:eastAsia="Times New Roman" w:hAnsi="Tahoma" w:cs="Tahoma"/>
          <w:b/>
          <w:i/>
          <w:sz w:val="24"/>
          <w:szCs w:val="28"/>
          <w:lang w:val="en-US"/>
        </w:rPr>
        <w:t>, parents/carers, visitors and volunteers to share this commitment.  A safer setting starts with safe individuals.</w:t>
      </w:r>
    </w:p>
    <w:p w14:paraId="7362663A" w14:textId="77777777" w:rsidR="008D47A4" w:rsidRDefault="008D47A4" w:rsidP="006E0783">
      <w:pPr>
        <w:autoSpaceDE w:val="0"/>
        <w:autoSpaceDN w:val="0"/>
        <w:adjustRightInd w:val="0"/>
        <w:spacing w:after="0" w:line="240" w:lineRule="auto"/>
        <w:rPr>
          <w:rFonts w:ascii="Tahoma" w:hAnsi="Tahoma" w:cs="Tahoma"/>
          <w:sz w:val="24"/>
        </w:rPr>
      </w:pPr>
    </w:p>
    <w:p w14:paraId="7F035B03" w14:textId="77777777" w:rsidR="00345A32" w:rsidRDefault="00345A32">
      <w:pPr>
        <w:rPr>
          <w:rFonts w:ascii="Tahoma" w:hAnsi="Tahoma" w:cs="Tahoma"/>
          <w:b/>
          <w:bCs/>
          <w:sz w:val="24"/>
        </w:rPr>
      </w:pPr>
      <w:r>
        <w:rPr>
          <w:rFonts w:ascii="Tahoma" w:hAnsi="Tahoma" w:cs="Tahoma"/>
          <w:b/>
          <w:bCs/>
          <w:sz w:val="24"/>
        </w:rPr>
        <w:br w:type="page"/>
      </w:r>
    </w:p>
    <w:p w14:paraId="1FF75212" w14:textId="7FD73B1A" w:rsidR="006E0783" w:rsidRPr="006E0783" w:rsidRDefault="006E0783" w:rsidP="006E0783">
      <w:pPr>
        <w:autoSpaceDE w:val="0"/>
        <w:autoSpaceDN w:val="0"/>
        <w:adjustRightInd w:val="0"/>
        <w:spacing w:after="0" w:line="240" w:lineRule="auto"/>
        <w:rPr>
          <w:rFonts w:ascii="Tahoma" w:hAnsi="Tahoma" w:cs="Tahoma"/>
          <w:b/>
          <w:bCs/>
          <w:sz w:val="24"/>
        </w:rPr>
      </w:pPr>
      <w:r w:rsidRPr="006E0783">
        <w:rPr>
          <w:rFonts w:ascii="Tahoma" w:hAnsi="Tahoma" w:cs="Tahoma"/>
          <w:b/>
          <w:bCs/>
          <w:sz w:val="24"/>
        </w:rPr>
        <w:lastRenderedPageBreak/>
        <w:t xml:space="preserve">Appendix </w:t>
      </w:r>
    </w:p>
    <w:p w14:paraId="12A35B6E" w14:textId="77777777" w:rsidR="006E0783" w:rsidRDefault="006E0783" w:rsidP="006E0783">
      <w:pPr>
        <w:autoSpaceDE w:val="0"/>
        <w:autoSpaceDN w:val="0"/>
        <w:adjustRightInd w:val="0"/>
        <w:spacing w:after="0" w:line="240" w:lineRule="auto"/>
        <w:rPr>
          <w:rFonts w:ascii="Tahoma" w:hAnsi="Tahoma" w:cs="Tahoma"/>
          <w:sz w:val="24"/>
        </w:rPr>
      </w:pPr>
    </w:p>
    <w:p w14:paraId="7B85D6DE" w14:textId="24657E1A" w:rsidR="00C94C85" w:rsidRPr="003A3D38" w:rsidRDefault="00C94C85" w:rsidP="008570B8">
      <w:pPr>
        <w:pStyle w:val="ListParagraph"/>
        <w:numPr>
          <w:ilvl w:val="0"/>
          <w:numId w:val="14"/>
        </w:numPr>
        <w:autoSpaceDE w:val="0"/>
        <w:autoSpaceDN w:val="0"/>
        <w:adjustRightInd w:val="0"/>
        <w:spacing w:after="0" w:line="240" w:lineRule="auto"/>
        <w:rPr>
          <w:rFonts w:ascii="Tahoma" w:hAnsi="Tahoma" w:cs="Tahoma"/>
          <w:bCs/>
          <w:sz w:val="24"/>
          <w:szCs w:val="24"/>
        </w:rPr>
      </w:pPr>
      <w:r w:rsidRPr="003A3D38">
        <w:rPr>
          <w:rFonts w:ascii="Tahoma" w:hAnsi="Tahoma" w:cs="Tahoma"/>
          <w:bCs/>
          <w:sz w:val="24"/>
          <w:szCs w:val="24"/>
        </w:rPr>
        <w:t>The Equality Act 2010 protects individuals from discrimination and harassment based upon ‘protected characteristics’ the protected characteristics in respect of the young people, staff, parents &amp; carers, visitors, placement students are:</w:t>
      </w:r>
    </w:p>
    <w:p w14:paraId="589106BF" w14:textId="77777777" w:rsidR="00C94C85" w:rsidRPr="001B6F31" w:rsidRDefault="00C94C85" w:rsidP="00C94C85">
      <w:pPr>
        <w:autoSpaceDE w:val="0"/>
        <w:autoSpaceDN w:val="0"/>
        <w:adjustRightInd w:val="0"/>
        <w:spacing w:after="0" w:line="240" w:lineRule="auto"/>
        <w:rPr>
          <w:rFonts w:ascii="Tahoma" w:hAnsi="Tahoma" w:cs="Tahoma"/>
          <w:bCs/>
          <w:sz w:val="24"/>
          <w:szCs w:val="24"/>
        </w:rPr>
      </w:pPr>
    </w:p>
    <w:p w14:paraId="4EBCB037" w14:textId="77777777" w:rsidR="00C94C85" w:rsidRPr="001B6F31" w:rsidRDefault="00C94C85" w:rsidP="008570B8">
      <w:pPr>
        <w:pStyle w:val="ListParagraph"/>
        <w:numPr>
          <w:ilvl w:val="0"/>
          <w:numId w:val="2"/>
        </w:numPr>
        <w:autoSpaceDE w:val="0"/>
        <w:autoSpaceDN w:val="0"/>
        <w:adjustRightInd w:val="0"/>
        <w:spacing w:after="0" w:line="240" w:lineRule="auto"/>
        <w:rPr>
          <w:rFonts w:ascii="Tahoma" w:hAnsi="Tahoma" w:cs="Tahoma"/>
          <w:bCs/>
          <w:sz w:val="24"/>
          <w:szCs w:val="24"/>
        </w:rPr>
      </w:pPr>
      <w:r w:rsidRPr="001B6F31">
        <w:rPr>
          <w:rFonts w:ascii="Tahoma" w:hAnsi="Tahoma" w:cs="Tahoma"/>
          <w:bCs/>
          <w:sz w:val="24"/>
          <w:szCs w:val="24"/>
        </w:rPr>
        <w:t>Disability</w:t>
      </w:r>
    </w:p>
    <w:p w14:paraId="37C11E39" w14:textId="77777777" w:rsidR="00C94C85" w:rsidRPr="001B6F31" w:rsidRDefault="00C94C85" w:rsidP="008570B8">
      <w:pPr>
        <w:pStyle w:val="ListParagraph"/>
        <w:numPr>
          <w:ilvl w:val="0"/>
          <w:numId w:val="2"/>
        </w:numPr>
        <w:autoSpaceDE w:val="0"/>
        <w:autoSpaceDN w:val="0"/>
        <w:adjustRightInd w:val="0"/>
        <w:spacing w:after="0" w:line="240" w:lineRule="auto"/>
        <w:rPr>
          <w:rFonts w:ascii="Tahoma" w:hAnsi="Tahoma" w:cs="Tahoma"/>
          <w:bCs/>
          <w:sz w:val="24"/>
          <w:szCs w:val="24"/>
        </w:rPr>
      </w:pPr>
      <w:r w:rsidRPr="001B6F31">
        <w:rPr>
          <w:rFonts w:ascii="Tahoma" w:hAnsi="Tahoma" w:cs="Tahoma"/>
          <w:bCs/>
          <w:sz w:val="24"/>
          <w:szCs w:val="24"/>
        </w:rPr>
        <w:t>Gender reassignment</w:t>
      </w:r>
    </w:p>
    <w:p w14:paraId="06B14E4C" w14:textId="77777777" w:rsidR="00C94C85" w:rsidRPr="001B6F31" w:rsidRDefault="00C94C85" w:rsidP="008570B8">
      <w:pPr>
        <w:pStyle w:val="ListParagraph"/>
        <w:numPr>
          <w:ilvl w:val="0"/>
          <w:numId w:val="2"/>
        </w:numPr>
        <w:autoSpaceDE w:val="0"/>
        <w:autoSpaceDN w:val="0"/>
        <w:adjustRightInd w:val="0"/>
        <w:spacing w:after="0" w:line="240" w:lineRule="auto"/>
        <w:rPr>
          <w:rFonts w:ascii="Tahoma" w:hAnsi="Tahoma" w:cs="Tahoma"/>
          <w:bCs/>
          <w:sz w:val="24"/>
          <w:szCs w:val="24"/>
        </w:rPr>
      </w:pPr>
      <w:r w:rsidRPr="001B6F31">
        <w:rPr>
          <w:rFonts w:ascii="Tahoma" w:hAnsi="Tahoma" w:cs="Tahoma"/>
          <w:bCs/>
          <w:sz w:val="24"/>
          <w:szCs w:val="24"/>
        </w:rPr>
        <w:t>Marriage and Civil Partnership</w:t>
      </w:r>
    </w:p>
    <w:p w14:paraId="5B156810" w14:textId="77777777" w:rsidR="00C94C85" w:rsidRPr="001B6F31" w:rsidRDefault="00C94C85" w:rsidP="008570B8">
      <w:pPr>
        <w:pStyle w:val="ListParagraph"/>
        <w:numPr>
          <w:ilvl w:val="0"/>
          <w:numId w:val="2"/>
        </w:numPr>
        <w:autoSpaceDE w:val="0"/>
        <w:autoSpaceDN w:val="0"/>
        <w:adjustRightInd w:val="0"/>
        <w:spacing w:after="0" w:line="240" w:lineRule="auto"/>
        <w:rPr>
          <w:rFonts w:ascii="Tahoma" w:hAnsi="Tahoma" w:cs="Tahoma"/>
          <w:bCs/>
          <w:sz w:val="24"/>
          <w:szCs w:val="24"/>
        </w:rPr>
      </w:pPr>
      <w:r w:rsidRPr="001B6F31">
        <w:rPr>
          <w:rFonts w:ascii="Tahoma" w:hAnsi="Tahoma" w:cs="Tahoma"/>
          <w:bCs/>
          <w:sz w:val="24"/>
          <w:szCs w:val="24"/>
        </w:rPr>
        <w:t>Pregnancy and maternity</w:t>
      </w:r>
    </w:p>
    <w:p w14:paraId="5F461F54" w14:textId="77777777" w:rsidR="00C94C85" w:rsidRPr="001B6F31" w:rsidRDefault="00C94C85" w:rsidP="008570B8">
      <w:pPr>
        <w:pStyle w:val="ListParagraph"/>
        <w:numPr>
          <w:ilvl w:val="0"/>
          <w:numId w:val="2"/>
        </w:numPr>
        <w:autoSpaceDE w:val="0"/>
        <w:autoSpaceDN w:val="0"/>
        <w:adjustRightInd w:val="0"/>
        <w:spacing w:after="0" w:line="240" w:lineRule="auto"/>
        <w:rPr>
          <w:rFonts w:ascii="Tahoma" w:hAnsi="Tahoma" w:cs="Tahoma"/>
          <w:bCs/>
          <w:sz w:val="24"/>
          <w:szCs w:val="24"/>
        </w:rPr>
      </w:pPr>
      <w:r w:rsidRPr="001B6F31">
        <w:rPr>
          <w:rFonts w:ascii="Tahoma" w:hAnsi="Tahoma" w:cs="Tahoma"/>
          <w:bCs/>
          <w:sz w:val="24"/>
          <w:szCs w:val="24"/>
        </w:rPr>
        <w:t>Race</w:t>
      </w:r>
    </w:p>
    <w:p w14:paraId="202CBA7A" w14:textId="77777777" w:rsidR="00C94C85" w:rsidRPr="001B6F31" w:rsidRDefault="00C94C85" w:rsidP="008570B8">
      <w:pPr>
        <w:pStyle w:val="ListParagraph"/>
        <w:numPr>
          <w:ilvl w:val="0"/>
          <w:numId w:val="2"/>
        </w:numPr>
        <w:autoSpaceDE w:val="0"/>
        <w:autoSpaceDN w:val="0"/>
        <w:adjustRightInd w:val="0"/>
        <w:spacing w:after="0" w:line="240" w:lineRule="auto"/>
        <w:rPr>
          <w:rFonts w:ascii="Tahoma" w:hAnsi="Tahoma" w:cs="Tahoma"/>
          <w:bCs/>
          <w:sz w:val="24"/>
          <w:szCs w:val="24"/>
        </w:rPr>
      </w:pPr>
      <w:r w:rsidRPr="001B6F31">
        <w:rPr>
          <w:rFonts w:ascii="Tahoma" w:hAnsi="Tahoma" w:cs="Tahoma"/>
          <w:bCs/>
          <w:sz w:val="24"/>
          <w:szCs w:val="24"/>
        </w:rPr>
        <w:t>Sex</w:t>
      </w:r>
    </w:p>
    <w:p w14:paraId="6EFA8F71" w14:textId="77777777" w:rsidR="00C94C85" w:rsidRPr="001B6F31" w:rsidRDefault="00C94C85" w:rsidP="008570B8">
      <w:pPr>
        <w:pStyle w:val="ListParagraph"/>
        <w:numPr>
          <w:ilvl w:val="0"/>
          <w:numId w:val="2"/>
        </w:numPr>
        <w:autoSpaceDE w:val="0"/>
        <w:autoSpaceDN w:val="0"/>
        <w:adjustRightInd w:val="0"/>
        <w:spacing w:after="0" w:line="240" w:lineRule="auto"/>
        <w:rPr>
          <w:rFonts w:ascii="Tahoma" w:hAnsi="Tahoma" w:cs="Tahoma"/>
          <w:bCs/>
          <w:sz w:val="24"/>
          <w:szCs w:val="24"/>
        </w:rPr>
      </w:pPr>
      <w:r w:rsidRPr="001B6F31">
        <w:rPr>
          <w:rFonts w:ascii="Tahoma" w:hAnsi="Tahoma" w:cs="Tahoma"/>
          <w:bCs/>
          <w:sz w:val="24"/>
          <w:szCs w:val="24"/>
        </w:rPr>
        <w:t>Sexual orientation</w:t>
      </w:r>
    </w:p>
    <w:p w14:paraId="1D5DD9F0" w14:textId="77777777" w:rsidR="00C94C85" w:rsidRPr="001B6F31" w:rsidRDefault="00C94C85" w:rsidP="008570B8">
      <w:pPr>
        <w:pStyle w:val="ListParagraph"/>
        <w:numPr>
          <w:ilvl w:val="0"/>
          <w:numId w:val="2"/>
        </w:numPr>
        <w:autoSpaceDE w:val="0"/>
        <w:autoSpaceDN w:val="0"/>
        <w:adjustRightInd w:val="0"/>
        <w:spacing w:after="0" w:line="240" w:lineRule="auto"/>
        <w:rPr>
          <w:rFonts w:ascii="Tahoma" w:hAnsi="Tahoma" w:cs="Tahoma"/>
          <w:bCs/>
          <w:sz w:val="24"/>
          <w:szCs w:val="24"/>
        </w:rPr>
      </w:pPr>
      <w:r w:rsidRPr="001B6F31">
        <w:rPr>
          <w:rFonts w:ascii="Tahoma" w:hAnsi="Tahoma" w:cs="Tahoma"/>
          <w:bCs/>
          <w:sz w:val="24"/>
          <w:szCs w:val="24"/>
        </w:rPr>
        <w:t>Age</w:t>
      </w:r>
    </w:p>
    <w:p w14:paraId="347E97A4" w14:textId="77777777" w:rsidR="00C94C85" w:rsidRPr="001B6F31" w:rsidRDefault="00C94C85" w:rsidP="008570B8">
      <w:pPr>
        <w:pStyle w:val="ListParagraph"/>
        <w:numPr>
          <w:ilvl w:val="0"/>
          <w:numId w:val="2"/>
        </w:numPr>
        <w:autoSpaceDE w:val="0"/>
        <w:autoSpaceDN w:val="0"/>
        <w:adjustRightInd w:val="0"/>
        <w:spacing w:after="0" w:line="240" w:lineRule="auto"/>
        <w:rPr>
          <w:rFonts w:ascii="Tahoma" w:hAnsi="Tahoma" w:cs="Tahoma"/>
          <w:bCs/>
          <w:sz w:val="24"/>
          <w:szCs w:val="24"/>
        </w:rPr>
      </w:pPr>
      <w:r w:rsidRPr="001B6F31">
        <w:rPr>
          <w:rFonts w:ascii="Tahoma" w:hAnsi="Tahoma" w:cs="Tahoma"/>
          <w:bCs/>
          <w:sz w:val="24"/>
          <w:szCs w:val="24"/>
        </w:rPr>
        <w:t>Cultural and religious beliefs</w:t>
      </w:r>
    </w:p>
    <w:p w14:paraId="778C450B" w14:textId="77777777" w:rsidR="00C94C85" w:rsidRPr="001B6F31" w:rsidRDefault="00C94C85" w:rsidP="00C94C85">
      <w:pPr>
        <w:pStyle w:val="ListParagraph"/>
        <w:autoSpaceDE w:val="0"/>
        <w:autoSpaceDN w:val="0"/>
        <w:adjustRightInd w:val="0"/>
        <w:spacing w:after="0" w:line="240" w:lineRule="auto"/>
        <w:rPr>
          <w:rFonts w:ascii="Tahoma" w:hAnsi="Tahoma" w:cs="Tahoma"/>
          <w:bCs/>
          <w:sz w:val="24"/>
          <w:szCs w:val="24"/>
        </w:rPr>
      </w:pPr>
    </w:p>
    <w:p w14:paraId="5B41A85C" w14:textId="1930FFA0" w:rsidR="00C94C85" w:rsidRPr="001B6F31" w:rsidRDefault="00C94C85" w:rsidP="00C94C85">
      <w:pPr>
        <w:jc w:val="both"/>
        <w:rPr>
          <w:rFonts w:ascii="Tahoma" w:hAnsi="Tahoma" w:cs="Tahoma"/>
          <w:sz w:val="24"/>
          <w:szCs w:val="24"/>
        </w:rPr>
      </w:pPr>
      <w:r w:rsidRPr="001B6F31">
        <w:rPr>
          <w:rFonts w:ascii="Tahoma" w:hAnsi="Tahoma" w:cs="Tahoma"/>
          <w:sz w:val="24"/>
          <w:szCs w:val="24"/>
        </w:rPr>
        <w:t>Equality of opportunity at Rugeley School means providing equality and excellence for all to promote the highest possible standards. Equality of opportunity applies to all members of the school community; pupils, staff, governors, parents and carers and community members.</w:t>
      </w:r>
    </w:p>
    <w:p w14:paraId="00E4CAE3" w14:textId="77777777" w:rsidR="00C94C85" w:rsidRPr="001B6F31" w:rsidRDefault="00C94C85" w:rsidP="00C94C85">
      <w:pPr>
        <w:jc w:val="both"/>
        <w:rPr>
          <w:rFonts w:ascii="Tahoma" w:hAnsi="Tahoma" w:cs="Tahoma"/>
          <w:sz w:val="24"/>
          <w:szCs w:val="24"/>
        </w:rPr>
      </w:pPr>
      <w:r w:rsidRPr="001B6F31">
        <w:rPr>
          <w:rFonts w:ascii="Tahoma" w:hAnsi="Tahoma" w:cs="Tahoma"/>
          <w:sz w:val="24"/>
          <w:szCs w:val="24"/>
        </w:rPr>
        <w:t>The school applies the following principles:</w:t>
      </w:r>
    </w:p>
    <w:p w14:paraId="6448046F" w14:textId="77777777" w:rsidR="00C94C85" w:rsidRPr="001B6F31" w:rsidRDefault="00C94C85" w:rsidP="008570B8">
      <w:pPr>
        <w:pStyle w:val="ListParagraph"/>
        <w:numPr>
          <w:ilvl w:val="0"/>
          <w:numId w:val="3"/>
        </w:numPr>
        <w:jc w:val="both"/>
        <w:rPr>
          <w:rFonts w:ascii="Tahoma" w:hAnsi="Tahoma" w:cs="Tahoma"/>
          <w:sz w:val="24"/>
          <w:szCs w:val="24"/>
        </w:rPr>
      </w:pPr>
      <w:r w:rsidRPr="001B6F31">
        <w:rPr>
          <w:rFonts w:ascii="Tahoma" w:hAnsi="Tahoma" w:cs="Tahoma"/>
          <w:sz w:val="24"/>
          <w:szCs w:val="24"/>
        </w:rPr>
        <w:t>Commitment to equality of opportunity for all.</w:t>
      </w:r>
    </w:p>
    <w:p w14:paraId="39DF0957" w14:textId="77777777" w:rsidR="00C94C85" w:rsidRPr="001B6F31" w:rsidRDefault="00C94C85" w:rsidP="008570B8">
      <w:pPr>
        <w:pStyle w:val="ListParagraph"/>
        <w:numPr>
          <w:ilvl w:val="0"/>
          <w:numId w:val="3"/>
        </w:numPr>
        <w:jc w:val="both"/>
        <w:rPr>
          <w:rFonts w:ascii="Tahoma" w:hAnsi="Tahoma" w:cs="Tahoma"/>
          <w:sz w:val="24"/>
          <w:szCs w:val="24"/>
        </w:rPr>
      </w:pPr>
      <w:r w:rsidRPr="001B6F31">
        <w:rPr>
          <w:rFonts w:ascii="Tahoma" w:hAnsi="Tahoma" w:cs="Tahoma"/>
          <w:sz w:val="24"/>
          <w:szCs w:val="24"/>
        </w:rPr>
        <w:t>Recognition that every young person should be equipped with the knowledge and skills they need to participate in a diverse society and world.</w:t>
      </w:r>
    </w:p>
    <w:p w14:paraId="3C762CF1" w14:textId="77777777" w:rsidR="00C94C85" w:rsidRPr="001B6F31" w:rsidRDefault="00C94C85" w:rsidP="008570B8">
      <w:pPr>
        <w:pStyle w:val="ListParagraph"/>
        <w:numPr>
          <w:ilvl w:val="0"/>
          <w:numId w:val="3"/>
        </w:numPr>
        <w:jc w:val="both"/>
        <w:rPr>
          <w:rFonts w:ascii="Tahoma" w:hAnsi="Tahoma" w:cs="Tahoma"/>
          <w:sz w:val="24"/>
          <w:szCs w:val="24"/>
        </w:rPr>
      </w:pPr>
      <w:r w:rsidRPr="001B6F31">
        <w:rPr>
          <w:rFonts w:ascii="Tahoma" w:hAnsi="Tahoma" w:cs="Tahoma"/>
          <w:sz w:val="24"/>
          <w:szCs w:val="24"/>
        </w:rPr>
        <w:t>To meet the diverse needs of our young people.</w:t>
      </w:r>
    </w:p>
    <w:p w14:paraId="1CA6E754" w14:textId="77777777" w:rsidR="00C94C85" w:rsidRPr="001B6F31" w:rsidRDefault="00C94C85" w:rsidP="008570B8">
      <w:pPr>
        <w:pStyle w:val="ListParagraph"/>
        <w:numPr>
          <w:ilvl w:val="0"/>
          <w:numId w:val="3"/>
        </w:numPr>
        <w:jc w:val="both"/>
        <w:rPr>
          <w:rFonts w:ascii="Tahoma" w:hAnsi="Tahoma" w:cs="Tahoma"/>
          <w:sz w:val="24"/>
          <w:szCs w:val="24"/>
        </w:rPr>
      </w:pPr>
      <w:r w:rsidRPr="001B6F31">
        <w:rPr>
          <w:rFonts w:ascii="Tahoma" w:hAnsi="Tahoma" w:cs="Tahoma"/>
          <w:sz w:val="24"/>
          <w:szCs w:val="24"/>
        </w:rPr>
        <w:t>To ensure that an inclusive ethos is established and maintained.</w:t>
      </w:r>
    </w:p>
    <w:p w14:paraId="4A0549D2" w14:textId="77777777" w:rsidR="00C94C85" w:rsidRPr="001B6F31" w:rsidRDefault="00C94C85" w:rsidP="008570B8">
      <w:pPr>
        <w:pStyle w:val="ListParagraph"/>
        <w:numPr>
          <w:ilvl w:val="0"/>
          <w:numId w:val="3"/>
        </w:numPr>
        <w:jc w:val="both"/>
        <w:rPr>
          <w:rFonts w:ascii="Tahoma" w:hAnsi="Tahoma" w:cs="Tahoma"/>
          <w:sz w:val="24"/>
          <w:szCs w:val="24"/>
        </w:rPr>
      </w:pPr>
      <w:r w:rsidRPr="001B6F31">
        <w:rPr>
          <w:rFonts w:ascii="Tahoma" w:hAnsi="Tahoma" w:cs="Tahoma"/>
          <w:sz w:val="24"/>
          <w:szCs w:val="24"/>
        </w:rPr>
        <w:t>To respect and value linguistic, cultural and religious diversity in the community.</w:t>
      </w:r>
    </w:p>
    <w:p w14:paraId="25EC0CC6" w14:textId="47EDE1FE" w:rsidR="00C94C85" w:rsidRPr="00C94C85" w:rsidRDefault="00C94C85" w:rsidP="00C94C85">
      <w:pPr>
        <w:spacing w:before="100" w:beforeAutospacing="1" w:after="100" w:afterAutospacing="1" w:line="240" w:lineRule="auto"/>
        <w:rPr>
          <w:rFonts w:ascii="Tahoma" w:eastAsia="Times New Roman" w:hAnsi="Tahoma" w:cs="Tahoma"/>
          <w:sz w:val="24"/>
          <w:szCs w:val="24"/>
          <w:lang w:eastAsia="en-GB"/>
        </w:rPr>
      </w:pPr>
      <w:r w:rsidRPr="001B6F31">
        <w:rPr>
          <w:rFonts w:ascii="Tahoma" w:hAnsi="Tahoma" w:cs="Tahoma"/>
          <w:sz w:val="24"/>
          <w:szCs w:val="24"/>
        </w:rPr>
        <w:t>To ensure that equality is an integral part of planning and decision making within the school.</w:t>
      </w:r>
    </w:p>
    <w:p w14:paraId="6DACF60C" w14:textId="7622BFF1" w:rsidR="003A3D38" w:rsidRPr="00B03794" w:rsidRDefault="003A3D38" w:rsidP="008570B8">
      <w:pPr>
        <w:pStyle w:val="NoSpacing"/>
        <w:numPr>
          <w:ilvl w:val="0"/>
          <w:numId w:val="14"/>
        </w:numPr>
        <w:jc w:val="both"/>
        <w:rPr>
          <w:rFonts w:ascii="Tahoma" w:hAnsi="Tahoma" w:cs="Tahoma"/>
          <w:sz w:val="24"/>
          <w:lang w:eastAsia="en-GB"/>
        </w:rPr>
      </w:pPr>
      <w:r w:rsidRPr="00B03794">
        <w:rPr>
          <w:rFonts w:ascii="Tahoma" w:hAnsi="Tahoma" w:cs="Tahoma"/>
          <w:sz w:val="24"/>
          <w:lang w:eastAsia="en-GB"/>
        </w:rPr>
        <w:t xml:space="preserve">Education across Rugeley School meets the seven areas stipulated in the Independent School Standards across each key stage.  For each of these areas </w:t>
      </w:r>
      <w:proofErr w:type="gramStart"/>
      <w:r w:rsidRPr="00B03794">
        <w:rPr>
          <w:rFonts w:ascii="Tahoma" w:hAnsi="Tahoma" w:cs="Tahoma"/>
          <w:sz w:val="24"/>
          <w:lang w:eastAsia="en-GB"/>
        </w:rPr>
        <w:t>a number of</w:t>
      </w:r>
      <w:proofErr w:type="gramEnd"/>
      <w:r w:rsidRPr="00B03794">
        <w:rPr>
          <w:rFonts w:ascii="Tahoma" w:hAnsi="Tahoma" w:cs="Tahoma"/>
          <w:sz w:val="24"/>
          <w:lang w:eastAsia="en-GB"/>
        </w:rPr>
        <w:t xml:space="preserve"> subjects/activities are covered to identify a broad and balanced curriculum.</w:t>
      </w:r>
    </w:p>
    <w:p w14:paraId="1F6822A0" w14:textId="77777777" w:rsidR="003A3D38" w:rsidRPr="00B03794" w:rsidRDefault="003A3D38" w:rsidP="003A3D38">
      <w:pPr>
        <w:pStyle w:val="NoSpacing"/>
        <w:jc w:val="both"/>
        <w:rPr>
          <w:rFonts w:ascii="Tahoma" w:hAnsi="Tahoma" w:cs="Tahoma"/>
          <w:b/>
          <w:sz w:val="24"/>
          <w:lang w:eastAsia="en-GB"/>
        </w:rPr>
      </w:pPr>
      <w:r w:rsidRPr="00B03794">
        <w:rPr>
          <w:rFonts w:ascii="Tahoma" w:hAnsi="Tahoma" w:cs="Tahoma"/>
          <w:b/>
          <w:sz w:val="24"/>
          <w:lang w:eastAsia="en-GB"/>
        </w:rPr>
        <w:t>Linguistic</w:t>
      </w:r>
    </w:p>
    <w:p w14:paraId="79050CB1" w14:textId="3ED63A5E" w:rsidR="003A3D38" w:rsidRPr="00B03794" w:rsidRDefault="003A3D38" w:rsidP="003A3D38">
      <w:pPr>
        <w:pStyle w:val="NoSpacing"/>
        <w:jc w:val="both"/>
        <w:rPr>
          <w:rFonts w:ascii="Tahoma" w:hAnsi="Tahoma" w:cs="Tahoma"/>
          <w:sz w:val="24"/>
          <w:lang w:eastAsia="en-GB"/>
        </w:rPr>
      </w:pPr>
      <w:r w:rsidRPr="00B03794">
        <w:rPr>
          <w:rFonts w:ascii="Tahoma" w:hAnsi="Tahoma" w:cs="Tahoma"/>
          <w:sz w:val="24"/>
          <w:lang w:eastAsia="en-GB"/>
        </w:rPr>
        <w:t xml:space="preserve">This is covered through the subjects of </w:t>
      </w:r>
      <w:r w:rsidR="007B24DC">
        <w:rPr>
          <w:rFonts w:ascii="Tahoma" w:hAnsi="Tahoma" w:cs="Tahoma"/>
          <w:sz w:val="24"/>
          <w:lang w:eastAsia="en-GB"/>
        </w:rPr>
        <w:t xml:space="preserve">My communication, </w:t>
      </w:r>
      <w:r w:rsidRPr="00B03794">
        <w:rPr>
          <w:rFonts w:ascii="Tahoma" w:hAnsi="Tahoma" w:cs="Tahoma"/>
          <w:sz w:val="24"/>
          <w:lang w:eastAsia="en-GB"/>
        </w:rPr>
        <w:t>Sensory stories, Literacy, English, Functional English, Discussion and Debate, Horticulture and Business studies.  Therapeutic input from the Speech and Language therapists also significantly contribute to this area of learning</w:t>
      </w:r>
    </w:p>
    <w:p w14:paraId="51C4E7D2" w14:textId="77777777" w:rsidR="003A3D38" w:rsidRPr="00B03794" w:rsidRDefault="003A3D38" w:rsidP="003A3D38">
      <w:pPr>
        <w:pStyle w:val="NoSpacing"/>
        <w:jc w:val="both"/>
        <w:rPr>
          <w:rFonts w:ascii="Tahoma" w:hAnsi="Tahoma" w:cs="Tahoma"/>
          <w:b/>
          <w:sz w:val="24"/>
          <w:lang w:eastAsia="en-GB"/>
        </w:rPr>
      </w:pPr>
      <w:r w:rsidRPr="00B03794">
        <w:rPr>
          <w:rFonts w:ascii="Tahoma" w:hAnsi="Tahoma" w:cs="Tahoma"/>
          <w:b/>
          <w:sz w:val="24"/>
          <w:lang w:eastAsia="en-GB"/>
        </w:rPr>
        <w:t>Mathematical</w:t>
      </w:r>
    </w:p>
    <w:p w14:paraId="09FE5782" w14:textId="77777777" w:rsidR="003A3D38" w:rsidRPr="00B03794" w:rsidRDefault="003A3D38" w:rsidP="003A3D38">
      <w:pPr>
        <w:pStyle w:val="NoSpacing"/>
        <w:jc w:val="both"/>
        <w:rPr>
          <w:rFonts w:ascii="Tahoma" w:hAnsi="Tahoma" w:cs="Tahoma"/>
          <w:sz w:val="24"/>
          <w:lang w:eastAsia="en-GB"/>
        </w:rPr>
      </w:pPr>
      <w:r w:rsidRPr="00B03794">
        <w:rPr>
          <w:rFonts w:ascii="Tahoma" w:hAnsi="Tahoma" w:cs="Tahoma"/>
          <w:sz w:val="24"/>
          <w:lang w:eastAsia="en-GB"/>
        </w:rPr>
        <w:t>This is covered through the subjects of Sensory Maths, Numeracy, Maths, Functional Maths, Horticulture and Business studies.</w:t>
      </w:r>
    </w:p>
    <w:p w14:paraId="7D6FBF22" w14:textId="77777777" w:rsidR="003A3D38" w:rsidRPr="00B03794" w:rsidRDefault="003A3D38" w:rsidP="003A3D38">
      <w:pPr>
        <w:pStyle w:val="NoSpacing"/>
        <w:jc w:val="both"/>
        <w:rPr>
          <w:rFonts w:ascii="Tahoma" w:hAnsi="Tahoma" w:cs="Tahoma"/>
          <w:b/>
          <w:sz w:val="24"/>
          <w:lang w:eastAsia="en-GB"/>
        </w:rPr>
      </w:pPr>
      <w:r w:rsidRPr="00B03794">
        <w:rPr>
          <w:rFonts w:ascii="Tahoma" w:hAnsi="Tahoma" w:cs="Tahoma"/>
          <w:b/>
          <w:sz w:val="24"/>
          <w:lang w:eastAsia="en-GB"/>
        </w:rPr>
        <w:t>Scientific</w:t>
      </w:r>
    </w:p>
    <w:p w14:paraId="4304824C" w14:textId="49CD7302" w:rsidR="003A3D38" w:rsidRPr="00B03794" w:rsidRDefault="003A3D38" w:rsidP="003A3D38">
      <w:pPr>
        <w:pStyle w:val="NoSpacing"/>
        <w:jc w:val="both"/>
        <w:rPr>
          <w:rFonts w:ascii="Tahoma" w:hAnsi="Tahoma" w:cs="Tahoma"/>
          <w:sz w:val="24"/>
          <w:lang w:eastAsia="en-GB"/>
        </w:rPr>
      </w:pPr>
      <w:r w:rsidRPr="00B03794">
        <w:rPr>
          <w:rFonts w:ascii="Tahoma" w:hAnsi="Tahoma" w:cs="Tahoma"/>
          <w:sz w:val="24"/>
          <w:lang w:eastAsia="en-GB"/>
        </w:rPr>
        <w:t>This is covered through the subjects of</w:t>
      </w:r>
      <w:r w:rsidR="00BB1D15">
        <w:rPr>
          <w:rFonts w:ascii="Tahoma" w:hAnsi="Tahoma" w:cs="Tahoma"/>
          <w:sz w:val="24"/>
          <w:lang w:eastAsia="en-GB"/>
        </w:rPr>
        <w:t xml:space="preserve"> Sensory Science,</w:t>
      </w:r>
      <w:r w:rsidRPr="00B03794">
        <w:rPr>
          <w:rFonts w:ascii="Tahoma" w:hAnsi="Tahoma" w:cs="Tahoma"/>
          <w:sz w:val="24"/>
          <w:lang w:eastAsia="en-GB"/>
        </w:rPr>
        <w:t xml:space="preserve"> Science, Project Learning, Horticulture and Business studies.</w:t>
      </w:r>
    </w:p>
    <w:p w14:paraId="1F077CB2" w14:textId="77777777" w:rsidR="003A3D38" w:rsidRPr="00B03794" w:rsidRDefault="003A3D38" w:rsidP="003A3D38">
      <w:pPr>
        <w:pStyle w:val="NoSpacing"/>
        <w:jc w:val="both"/>
        <w:rPr>
          <w:rFonts w:ascii="Tahoma" w:hAnsi="Tahoma" w:cs="Tahoma"/>
          <w:b/>
          <w:sz w:val="24"/>
          <w:lang w:eastAsia="en-GB"/>
        </w:rPr>
      </w:pPr>
      <w:r w:rsidRPr="00B03794">
        <w:rPr>
          <w:rFonts w:ascii="Tahoma" w:hAnsi="Tahoma" w:cs="Tahoma"/>
          <w:b/>
          <w:sz w:val="24"/>
          <w:lang w:eastAsia="en-GB"/>
        </w:rPr>
        <w:t>Technological</w:t>
      </w:r>
    </w:p>
    <w:p w14:paraId="7D477F65" w14:textId="77777777" w:rsidR="003A3D38" w:rsidRPr="00B03794" w:rsidRDefault="003A3D38" w:rsidP="003A3D38">
      <w:pPr>
        <w:pStyle w:val="NoSpacing"/>
        <w:jc w:val="both"/>
        <w:rPr>
          <w:rFonts w:ascii="Tahoma" w:hAnsi="Tahoma" w:cs="Tahoma"/>
          <w:sz w:val="24"/>
          <w:lang w:eastAsia="en-GB"/>
        </w:rPr>
      </w:pPr>
      <w:r w:rsidRPr="00B03794">
        <w:rPr>
          <w:rFonts w:ascii="Tahoma" w:hAnsi="Tahoma" w:cs="Tahoma"/>
          <w:sz w:val="24"/>
          <w:lang w:eastAsia="en-GB"/>
        </w:rPr>
        <w:t xml:space="preserve">This is covered through the subjects of Sensory Play, Food Technology, Design Technology and Information Communication Technology </w:t>
      </w:r>
    </w:p>
    <w:p w14:paraId="3AEF3184" w14:textId="77777777" w:rsidR="003A3D38" w:rsidRPr="00B03794" w:rsidRDefault="003A3D38" w:rsidP="003A3D38">
      <w:pPr>
        <w:pStyle w:val="NoSpacing"/>
        <w:jc w:val="both"/>
        <w:rPr>
          <w:rFonts w:ascii="Tahoma" w:hAnsi="Tahoma" w:cs="Tahoma"/>
          <w:b/>
          <w:sz w:val="24"/>
          <w:lang w:eastAsia="en-GB"/>
        </w:rPr>
      </w:pPr>
      <w:r w:rsidRPr="00B03794">
        <w:rPr>
          <w:rFonts w:ascii="Tahoma" w:hAnsi="Tahoma" w:cs="Tahoma"/>
          <w:b/>
          <w:sz w:val="24"/>
          <w:lang w:eastAsia="en-GB"/>
        </w:rPr>
        <w:t>Human and Social</w:t>
      </w:r>
    </w:p>
    <w:p w14:paraId="054B571E" w14:textId="6B168BDB" w:rsidR="003A3D38" w:rsidRPr="00B03794" w:rsidRDefault="003A3D38" w:rsidP="003A3D38">
      <w:pPr>
        <w:pStyle w:val="NoSpacing"/>
        <w:jc w:val="both"/>
        <w:rPr>
          <w:rFonts w:ascii="Tahoma" w:hAnsi="Tahoma" w:cs="Tahoma"/>
          <w:sz w:val="24"/>
          <w:lang w:eastAsia="en-GB"/>
        </w:rPr>
      </w:pPr>
      <w:r w:rsidRPr="00B03794">
        <w:rPr>
          <w:rFonts w:ascii="Tahoma" w:hAnsi="Tahoma" w:cs="Tahoma"/>
          <w:sz w:val="24"/>
          <w:lang w:eastAsia="en-GB"/>
        </w:rPr>
        <w:t xml:space="preserve">This is covered through the subjects of Life Skills, Sex and Relationships, </w:t>
      </w:r>
      <w:r w:rsidR="009F2006">
        <w:rPr>
          <w:rFonts w:ascii="Tahoma" w:hAnsi="Tahoma" w:cs="Tahoma"/>
          <w:sz w:val="24"/>
          <w:lang w:eastAsia="en-GB"/>
        </w:rPr>
        <w:t>Topic</w:t>
      </w:r>
      <w:r w:rsidRPr="00B03794">
        <w:rPr>
          <w:rFonts w:ascii="Tahoma" w:hAnsi="Tahoma" w:cs="Tahoma"/>
          <w:sz w:val="24"/>
          <w:lang w:eastAsia="en-GB"/>
        </w:rPr>
        <w:t>, Tac Pac, Vocational Skills, Hobbies &amp; Interests, Community Integration, Transition Experience and Job Experience</w:t>
      </w:r>
    </w:p>
    <w:p w14:paraId="3659DC49" w14:textId="77777777" w:rsidR="003A3D38" w:rsidRPr="00B03794" w:rsidRDefault="003A3D38" w:rsidP="003A3D38">
      <w:pPr>
        <w:pStyle w:val="NoSpacing"/>
        <w:jc w:val="both"/>
        <w:rPr>
          <w:rFonts w:ascii="Tahoma" w:hAnsi="Tahoma" w:cs="Tahoma"/>
          <w:b/>
          <w:sz w:val="24"/>
          <w:lang w:eastAsia="en-GB"/>
        </w:rPr>
      </w:pPr>
      <w:r w:rsidRPr="00B03794">
        <w:rPr>
          <w:rFonts w:ascii="Tahoma" w:hAnsi="Tahoma" w:cs="Tahoma"/>
          <w:b/>
          <w:sz w:val="24"/>
          <w:lang w:eastAsia="en-GB"/>
        </w:rPr>
        <w:lastRenderedPageBreak/>
        <w:t>Aesthetic and Creative</w:t>
      </w:r>
    </w:p>
    <w:p w14:paraId="3064B3D0" w14:textId="623E0383" w:rsidR="003A3D38" w:rsidRPr="00B03794" w:rsidRDefault="003A3D38" w:rsidP="003A3D38">
      <w:pPr>
        <w:pStyle w:val="NoSpacing"/>
        <w:jc w:val="both"/>
        <w:rPr>
          <w:rFonts w:ascii="Tahoma" w:hAnsi="Tahoma" w:cs="Tahoma"/>
          <w:sz w:val="24"/>
          <w:lang w:eastAsia="en-GB"/>
        </w:rPr>
      </w:pPr>
      <w:r w:rsidRPr="00B03794">
        <w:rPr>
          <w:rFonts w:ascii="Tahoma" w:hAnsi="Tahoma" w:cs="Tahoma"/>
          <w:sz w:val="24"/>
          <w:lang w:eastAsia="en-GB"/>
        </w:rPr>
        <w:t xml:space="preserve">This is covered through the subjects of </w:t>
      </w:r>
      <w:r w:rsidR="009F2006">
        <w:rPr>
          <w:rFonts w:ascii="Tahoma" w:hAnsi="Tahoma" w:cs="Tahoma"/>
          <w:sz w:val="24"/>
          <w:lang w:eastAsia="en-GB"/>
        </w:rPr>
        <w:t xml:space="preserve">Topic, </w:t>
      </w:r>
      <w:r w:rsidRPr="00B03794">
        <w:rPr>
          <w:rFonts w:ascii="Tahoma" w:hAnsi="Tahoma" w:cs="Tahoma"/>
          <w:sz w:val="24"/>
          <w:lang w:eastAsia="en-GB"/>
        </w:rPr>
        <w:t>Art, Music, Creative Arts, Design Technology and Music &amp; Movement</w:t>
      </w:r>
    </w:p>
    <w:p w14:paraId="2252FD7E" w14:textId="77777777" w:rsidR="003A3D38" w:rsidRPr="00B03794" w:rsidRDefault="003A3D38" w:rsidP="003A3D38">
      <w:pPr>
        <w:pStyle w:val="NoSpacing"/>
        <w:jc w:val="both"/>
        <w:rPr>
          <w:rFonts w:ascii="Tahoma" w:hAnsi="Tahoma" w:cs="Tahoma"/>
          <w:b/>
          <w:sz w:val="24"/>
          <w:lang w:eastAsia="en-GB"/>
        </w:rPr>
      </w:pPr>
      <w:r w:rsidRPr="00B03794">
        <w:rPr>
          <w:rFonts w:ascii="Tahoma" w:hAnsi="Tahoma" w:cs="Tahoma"/>
          <w:b/>
          <w:sz w:val="24"/>
          <w:lang w:eastAsia="en-GB"/>
        </w:rPr>
        <w:t>Physical</w:t>
      </w:r>
    </w:p>
    <w:p w14:paraId="64D396D3" w14:textId="77777777" w:rsidR="003A3D38" w:rsidRPr="00B03794" w:rsidRDefault="003A3D38" w:rsidP="003A3D38">
      <w:pPr>
        <w:pStyle w:val="NoSpacing"/>
        <w:jc w:val="both"/>
        <w:rPr>
          <w:rFonts w:ascii="Tahoma" w:hAnsi="Tahoma" w:cs="Tahoma"/>
          <w:sz w:val="24"/>
          <w:lang w:eastAsia="en-GB"/>
        </w:rPr>
      </w:pPr>
      <w:r w:rsidRPr="00B03794">
        <w:rPr>
          <w:rFonts w:ascii="Tahoma" w:hAnsi="Tahoma" w:cs="Tahoma"/>
          <w:sz w:val="24"/>
          <w:lang w:eastAsia="en-GB"/>
        </w:rPr>
        <w:t>This is covered through the subjects of Physical Education, Swimming and Occupational Therapy</w:t>
      </w:r>
    </w:p>
    <w:p w14:paraId="244E0481" w14:textId="77777777" w:rsidR="003A3D38" w:rsidRDefault="003A3D38" w:rsidP="003A3D38">
      <w:pPr>
        <w:pStyle w:val="NoSpacing"/>
        <w:jc w:val="both"/>
        <w:rPr>
          <w:rFonts w:ascii="Tahoma" w:hAnsi="Tahoma" w:cs="Tahoma"/>
          <w:sz w:val="24"/>
          <w:lang w:eastAsia="en-GB"/>
        </w:rPr>
      </w:pPr>
      <w:r w:rsidRPr="00B03794">
        <w:rPr>
          <w:rFonts w:ascii="Tahoma" w:hAnsi="Tahoma" w:cs="Tahoma"/>
          <w:sz w:val="24"/>
          <w:lang w:eastAsia="en-GB"/>
        </w:rPr>
        <w:t>The curriculum has been developed to identify the subjects and activities covered in each of these areas at each key stage through the school showing a clear progression and consolidation of learnt skills.</w:t>
      </w:r>
    </w:p>
    <w:p w14:paraId="119883FB" w14:textId="77777777" w:rsidR="007362D8" w:rsidRPr="00B03794" w:rsidRDefault="007362D8" w:rsidP="003A3D38">
      <w:pPr>
        <w:pStyle w:val="NoSpacing"/>
        <w:jc w:val="both"/>
        <w:rPr>
          <w:rFonts w:ascii="Tahoma" w:hAnsi="Tahoma" w:cs="Tahoma"/>
          <w:sz w:val="24"/>
          <w:lang w:eastAsia="en-GB"/>
        </w:rPr>
      </w:pPr>
    </w:p>
    <w:p w14:paraId="5147E37E" w14:textId="77777777" w:rsidR="007362D8" w:rsidRPr="00B03794" w:rsidRDefault="007362D8" w:rsidP="008570B8">
      <w:pPr>
        <w:pStyle w:val="NoSpacing"/>
        <w:numPr>
          <w:ilvl w:val="0"/>
          <w:numId w:val="14"/>
        </w:numPr>
        <w:jc w:val="both"/>
        <w:rPr>
          <w:rFonts w:ascii="Tahoma" w:hAnsi="Tahoma" w:cs="Tahoma"/>
          <w:sz w:val="24"/>
          <w:szCs w:val="24"/>
        </w:rPr>
      </w:pPr>
      <w:r w:rsidRPr="00B03794">
        <w:rPr>
          <w:rFonts w:ascii="Tahoma" w:hAnsi="Tahoma" w:cs="Tahoma"/>
          <w:sz w:val="24"/>
          <w:szCs w:val="24"/>
        </w:rPr>
        <w:t>Eight Outcome areas:</w:t>
      </w:r>
    </w:p>
    <w:p w14:paraId="4DEF3FA6" w14:textId="77777777" w:rsidR="007362D8" w:rsidRPr="00B03794" w:rsidRDefault="007362D8" w:rsidP="007362D8">
      <w:pPr>
        <w:pStyle w:val="NoSpacing"/>
        <w:jc w:val="both"/>
        <w:rPr>
          <w:rFonts w:ascii="Tahoma" w:hAnsi="Tahoma" w:cs="Tahoma"/>
          <w:sz w:val="24"/>
          <w:szCs w:val="24"/>
        </w:rPr>
      </w:pPr>
      <w:r w:rsidRPr="00B03794">
        <w:rPr>
          <w:rFonts w:ascii="Tahoma" w:hAnsi="Tahoma" w:cs="Tahoma"/>
          <w:sz w:val="24"/>
          <w:szCs w:val="24"/>
        </w:rPr>
        <w:t xml:space="preserve"> – Communication</w:t>
      </w:r>
    </w:p>
    <w:p w14:paraId="6E69AC34" w14:textId="77777777" w:rsidR="007362D8" w:rsidRPr="00B03794" w:rsidRDefault="007362D8" w:rsidP="007362D8">
      <w:pPr>
        <w:pStyle w:val="NoSpacing"/>
        <w:jc w:val="both"/>
        <w:rPr>
          <w:rFonts w:ascii="Tahoma" w:hAnsi="Tahoma" w:cs="Tahoma"/>
          <w:sz w:val="24"/>
          <w:szCs w:val="24"/>
        </w:rPr>
      </w:pPr>
      <w:r w:rsidRPr="00B03794">
        <w:rPr>
          <w:rFonts w:ascii="Tahoma" w:hAnsi="Tahoma" w:cs="Tahoma"/>
          <w:sz w:val="24"/>
          <w:szCs w:val="24"/>
        </w:rPr>
        <w:t xml:space="preserve"> – Sensory Processing</w:t>
      </w:r>
    </w:p>
    <w:p w14:paraId="67002C1E" w14:textId="77777777" w:rsidR="007362D8" w:rsidRPr="00B03794" w:rsidRDefault="007362D8" w:rsidP="007362D8">
      <w:pPr>
        <w:pStyle w:val="NoSpacing"/>
        <w:jc w:val="both"/>
        <w:rPr>
          <w:rFonts w:ascii="Tahoma" w:hAnsi="Tahoma" w:cs="Tahoma"/>
          <w:sz w:val="24"/>
          <w:szCs w:val="24"/>
        </w:rPr>
      </w:pPr>
      <w:r w:rsidRPr="00B03794">
        <w:rPr>
          <w:rFonts w:ascii="Tahoma" w:hAnsi="Tahoma" w:cs="Tahoma"/>
          <w:sz w:val="24"/>
          <w:szCs w:val="24"/>
        </w:rPr>
        <w:t xml:space="preserve"> – Engagement</w:t>
      </w:r>
    </w:p>
    <w:p w14:paraId="0CA96407" w14:textId="77777777" w:rsidR="007362D8" w:rsidRPr="00B03794" w:rsidRDefault="007362D8" w:rsidP="007362D8">
      <w:pPr>
        <w:pStyle w:val="NoSpacing"/>
        <w:jc w:val="both"/>
        <w:rPr>
          <w:rFonts w:ascii="Tahoma" w:hAnsi="Tahoma" w:cs="Tahoma"/>
          <w:sz w:val="24"/>
          <w:szCs w:val="24"/>
        </w:rPr>
      </w:pPr>
      <w:r w:rsidRPr="00B03794">
        <w:rPr>
          <w:rFonts w:ascii="Tahoma" w:hAnsi="Tahoma" w:cs="Tahoma"/>
          <w:sz w:val="24"/>
          <w:szCs w:val="24"/>
        </w:rPr>
        <w:t xml:space="preserve"> – Academic</w:t>
      </w:r>
    </w:p>
    <w:p w14:paraId="596F0DF3" w14:textId="77777777" w:rsidR="007362D8" w:rsidRPr="00B03794" w:rsidRDefault="007362D8" w:rsidP="007362D8">
      <w:pPr>
        <w:pStyle w:val="NoSpacing"/>
        <w:jc w:val="both"/>
        <w:rPr>
          <w:rFonts w:ascii="Tahoma" w:hAnsi="Tahoma" w:cs="Tahoma"/>
          <w:sz w:val="24"/>
          <w:szCs w:val="24"/>
        </w:rPr>
      </w:pPr>
      <w:r w:rsidRPr="00B03794">
        <w:rPr>
          <w:rFonts w:ascii="Tahoma" w:hAnsi="Tahoma" w:cs="Tahoma"/>
          <w:sz w:val="24"/>
          <w:szCs w:val="24"/>
        </w:rPr>
        <w:t xml:space="preserve"> – Behaviour</w:t>
      </w:r>
    </w:p>
    <w:p w14:paraId="1476FFF7" w14:textId="77777777" w:rsidR="007362D8" w:rsidRPr="00B03794" w:rsidRDefault="007362D8" w:rsidP="007362D8">
      <w:pPr>
        <w:pStyle w:val="NoSpacing"/>
        <w:jc w:val="both"/>
        <w:rPr>
          <w:rFonts w:ascii="Tahoma" w:hAnsi="Tahoma" w:cs="Tahoma"/>
          <w:sz w:val="24"/>
          <w:szCs w:val="24"/>
        </w:rPr>
      </w:pPr>
      <w:r w:rsidRPr="00B03794">
        <w:rPr>
          <w:rFonts w:ascii="Tahoma" w:hAnsi="Tahoma" w:cs="Tahoma"/>
          <w:sz w:val="24"/>
          <w:szCs w:val="24"/>
        </w:rPr>
        <w:t xml:space="preserve"> – Social and Emotional</w:t>
      </w:r>
    </w:p>
    <w:p w14:paraId="344674A8" w14:textId="77777777" w:rsidR="007362D8" w:rsidRPr="00B03794" w:rsidRDefault="007362D8" w:rsidP="007362D8">
      <w:pPr>
        <w:pStyle w:val="NoSpacing"/>
        <w:jc w:val="both"/>
        <w:rPr>
          <w:rFonts w:ascii="Tahoma" w:hAnsi="Tahoma" w:cs="Tahoma"/>
          <w:sz w:val="24"/>
          <w:szCs w:val="24"/>
        </w:rPr>
      </w:pPr>
      <w:r w:rsidRPr="00B03794">
        <w:rPr>
          <w:rFonts w:ascii="Tahoma" w:hAnsi="Tahoma" w:cs="Tahoma"/>
          <w:sz w:val="24"/>
          <w:szCs w:val="24"/>
        </w:rPr>
        <w:t xml:space="preserve"> – Independence and Community Participation</w:t>
      </w:r>
    </w:p>
    <w:p w14:paraId="0DF62747" w14:textId="77777777" w:rsidR="007362D8" w:rsidRPr="00B03794" w:rsidRDefault="007362D8" w:rsidP="007362D8">
      <w:pPr>
        <w:pStyle w:val="NoSpacing"/>
        <w:jc w:val="both"/>
        <w:rPr>
          <w:rFonts w:ascii="Tahoma" w:hAnsi="Tahoma" w:cs="Tahoma"/>
          <w:sz w:val="24"/>
          <w:szCs w:val="24"/>
        </w:rPr>
      </w:pPr>
      <w:r w:rsidRPr="00B03794">
        <w:rPr>
          <w:rFonts w:ascii="Tahoma" w:hAnsi="Tahoma" w:cs="Tahoma"/>
          <w:sz w:val="24"/>
          <w:szCs w:val="24"/>
        </w:rPr>
        <w:t xml:space="preserve"> – Physical Development</w:t>
      </w:r>
    </w:p>
    <w:p w14:paraId="374D84E4" w14:textId="77777777" w:rsidR="007362D8" w:rsidRPr="00B03794" w:rsidRDefault="007362D8" w:rsidP="007362D8">
      <w:pPr>
        <w:pStyle w:val="NoSpacing"/>
        <w:jc w:val="both"/>
        <w:rPr>
          <w:rFonts w:ascii="Tahoma" w:hAnsi="Tahoma" w:cs="Tahoma"/>
          <w:sz w:val="24"/>
          <w:szCs w:val="24"/>
        </w:rPr>
      </w:pPr>
    </w:p>
    <w:p w14:paraId="33EFFE37" w14:textId="77777777" w:rsidR="007362D8" w:rsidRPr="00B03794" w:rsidRDefault="007362D8" w:rsidP="007362D8">
      <w:pPr>
        <w:pStyle w:val="NoSpacing"/>
        <w:jc w:val="both"/>
        <w:rPr>
          <w:rFonts w:ascii="Tahoma" w:eastAsia="Times New Roman" w:hAnsi="Tahoma" w:cs="Tahoma"/>
          <w:sz w:val="24"/>
          <w:szCs w:val="24"/>
          <w:lang w:eastAsia="en-GB"/>
        </w:rPr>
      </w:pPr>
      <w:r w:rsidRPr="00B03794">
        <w:rPr>
          <w:rFonts w:ascii="Tahoma" w:eastAsia="Times New Roman" w:hAnsi="Tahoma" w:cs="Tahoma"/>
          <w:bCs/>
          <w:sz w:val="24"/>
          <w:szCs w:val="24"/>
          <w:lang w:eastAsia="en-GB"/>
        </w:rPr>
        <w:t>These are further broken down into the following aspects:</w:t>
      </w:r>
    </w:p>
    <w:p w14:paraId="18F8403A" w14:textId="77777777" w:rsidR="007362D8" w:rsidRPr="00B03794" w:rsidRDefault="007362D8" w:rsidP="008570B8">
      <w:pPr>
        <w:numPr>
          <w:ilvl w:val="0"/>
          <w:numId w:val="1"/>
        </w:numPr>
        <w:spacing w:before="100" w:beforeAutospacing="1" w:after="100" w:afterAutospacing="1" w:line="240" w:lineRule="auto"/>
        <w:ind w:left="495"/>
        <w:rPr>
          <w:rFonts w:ascii="Tahoma" w:eastAsia="Times New Roman" w:hAnsi="Tahoma" w:cs="Tahoma"/>
          <w:sz w:val="24"/>
          <w:szCs w:val="24"/>
          <w:lang w:eastAsia="en-GB"/>
        </w:rPr>
      </w:pPr>
      <w:r w:rsidRPr="00B03794">
        <w:rPr>
          <w:rFonts w:ascii="Tahoma" w:eastAsia="Times New Roman" w:hAnsi="Tahoma" w:cs="Tahoma"/>
          <w:b/>
          <w:bCs/>
          <w:sz w:val="24"/>
          <w:szCs w:val="24"/>
          <w:lang w:eastAsia="en-GB"/>
        </w:rPr>
        <w:t>Communication</w:t>
      </w:r>
      <w:r w:rsidRPr="00B03794">
        <w:rPr>
          <w:rFonts w:ascii="Tahoma" w:eastAsia="Times New Roman" w:hAnsi="Tahoma" w:cs="Tahoma"/>
          <w:sz w:val="24"/>
          <w:szCs w:val="24"/>
          <w:lang w:eastAsia="en-GB"/>
        </w:rPr>
        <w:t xml:space="preserve"> </w:t>
      </w:r>
    </w:p>
    <w:p w14:paraId="06C4A60C"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Functional Expressive</w:t>
      </w:r>
    </w:p>
    <w:p w14:paraId="4122DDF2"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Functional Receptive</w:t>
      </w:r>
    </w:p>
    <w:p w14:paraId="71A9609B"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Social – Joint Attention</w:t>
      </w:r>
    </w:p>
    <w:p w14:paraId="09EC1665"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Social – Symbol Use</w:t>
      </w:r>
    </w:p>
    <w:p w14:paraId="4123CC60" w14:textId="77777777" w:rsidR="007362D8" w:rsidRPr="00B03794" w:rsidRDefault="007362D8" w:rsidP="008570B8">
      <w:pPr>
        <w:numPr>
          <w:ilvl w:val="0"/>
          <w:numId w:val="1"/>
        </w:numPr>
        <w:spacing w:before="100" w:beforeAutospacing="1" w:after="100" w:afterAutospacing="1" w:line="240" w:lineRule="auto"/>
        <w:ind w:left="495"/>
        <w:rPr>
          <w:rFonts w:ascii="Tahoma" w:eastAsia="Times New Roman" w:hAnsi="Tahoma" w:cs="Tahoma"/>
          <w:sz w:val="24"/>
          <w:szCs w:val="24"/>
          <w:lang w:eastAsia="en-GB"/>
        </w:rPr>
      </w:pPr>
      <w:r w:rsidRPr="00B03794">
        <w:rPr>
          <w:rFonts w:ascii="Tahoma" w:eastAsia="Times New Roman" w:hAnsi="Tahoma" w:cs="Tahoma"/>
          <w:b/>
          <w:bCs/>
          <w:sz w:val="24"/>
          <w:szCs w:val="24"/>
          <w:lang w:eastAsia="en-GB"/>
        </w:rPr>
        <w:t>Sensory Processing</w:t>
      </w:r>
      <w:r w:rsidRPr="00B03794">
        <w:rPr>
          <w:rFonts w:ascii="Tahoma" w:eastAsia="Times New Roman" w:hAnsi="Tahoma" w:cs="Tahoma"/>
          <w:sz w:val="24"/>
          <w:szCs w:val="24"/>
          <w:lang w:eastAsia="en-GB"/>
        </w:rPr>
        <w:t xml:space="preserve"> </w:t>
      </w:r>
    </w:p>
    <w:p w14:paraId="156454BF"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Sensory needs</w:t>
      </w:r>
    </w:p>
    <w:p w14:paraId="4513DD02"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Emotional Regulation - Mutual</w:t>
      </w:r>
      <w:r w:rsidRPr="00B03794">
        <w:rPr>
          <w:rFonts w:ascii="Tahoma" w:eastAsia="Times New Roman" w:hAnsi="Tahoma" w:cs="Tahoma"/>
          <w:sz w:val="24"/>
          <w:szCs w:val="24"/>
          <w:lang w:eastAsia="en-GB"/>
        </w:rPr>
        <w:br/>
        <w:t>Emotional Regulation - Self</w:t>
      </w:r>
    </w:p>
    <w:p w14:paraId="2612635B" w14:textId="77777777" w:rsidR="007362D8" w:rsidRPr="00B03794" w:rsidRDefault="007362D8" w:rsidP="008570B8">
      <w:pPr>
        <w:numPr>
          <w:ilvl w:val="0"/>
          <w:numId w:val="1"/>
        </w:numPr>
        <w:spacing w:before="100" w:beforeAutospacing="1" w:after="100" w:afterAutospacing="1" w:line="240" w:lineRule="auto"/>
        <w:ind w:left="495"/>
        <w:rPr>
          <w:rFonts w:ascii="Tahoma" w:eastAsia="Times New Roman" w:hAnsi="Tahoma" w:cs="Tahoma"/>
          <w:sz w:val="24"/>
          <w:szCs w:val="24"/>
          <w:lang w:eastAsia="en-GB"/>
        </w:rPr>
      </w:pPr>
      <w:r w:rsidRPr="00B03794">
        <w:rPr>
          <w:rFonts w:ascii="Tahoma" w:eastAsia="Times New Roman" w:hAnsi="Tahoma" w:cs="Tahoma"/>
          <w:b/>
          <w:bCs/>
          <w:sz w:val="24"/>
          <w:szCs w:val="24"/>
          <w:lang w:eastAsia="en-GB"/>
        </w:rPr>
        <w:t>Engagement</w:t>
      </w:r>
      <w:r w:rsidRPr="00B03794">
        <w:rPr>
          <w:rFonts w:ascii="Tahoma" w:eastAsia="Times New Roman" w:hAnsi="Tahoma" w:cs="Tahoma"/>
          <w:sz w:val="24"/>
          <w:szCs w:val="24"/>
          <w:lang w:eastAsia="en-GB"/>
        </w:rPr>
        <w:t xml:space="preserve"> </w:t>
      </w:r>
    </w:p>
    <w:p w14:paraId="2A7A546E"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Awareness</w:t>
      </w:r>
    </w:p>
    <w:p w14:paraId="3205C68B"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Curiosity</w:t>
      </w:r>
    </w:p>
    <w:p w14:paraId="229EA062"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Investigation</w:t>
      </w:r>
    </w:p>
    <w:p w14:paraId="3A7B99EE"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Discovery</w:t>
      </w:r>
    </w:p>
    <w:p w14:paraId="32CD207F"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Anticipation</w:t>
      </w:r>
    </w:p>
    <w:p w14:paraId="0264643C"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Persistence</w:t>
      </w:r>
    </w:p>
    <w:p w14:paraId="6065F8D5"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Initiation</w:t>
      </w:r>
    </w:p>
    <w:p w14:paraId="4307F592" w14:textId="77777777" w:rsidR="007362D8" w:rsidRPr="00B03794" w:rsidRDefault="007362D8" w:rsidP="008570B8">
      <w:pPr>
        <w:numPr>
          <w:ilvl w:val="0"/>
          <w:numId w:val="1"/>
        </w:numPr>
        <w:spacing w:before="100" w:beforeAutospacing="1" w:after="100" w:afterAutospacing="1" w:line="240" w:lineRule="auto"/>
        <w:ind w:left="495"/>
        <w:rPr>
          <w:rFonts w:ascii="Tahoma" w:eastAsia="Times New Roman" w:hAnsi="Tahoma" w:cs="Tahoma"/>
          <w:sz w:val="24"/>
          <w:szCs w:val="24"/>
          <w:lang w:eastAsia="en-GB"/>
        </w:rPr>
      </w:pPr>
      <w:r w:rsidRPr="00B03794">
        <w:rPr>
          <w:rFonts w:ascii="Tahoma" w:eastAsia="Times New Roman" w:hAnsi="Tahoma" w:cs="Tahoma"/>
          <w:b/>
          <w:bCs/>
          <w:sz w:val="24"/>
          <w:szCs w:val="24"/>
          <w:lang w:eastAsia="en-GB"/>
        </w:rPr>
        <w:t>Academic</w:t>
      </w:r>
      <w:r w:rsidRPr="00B03794">
        <w:rPr>
          <w:rFonts w:ascii="Tahoma" w:eastAsia="Times New Roman" w:hAnsi="Tahoma" w:cs="Tahoma"/>
          <w:sz w:val="24"/>
          <w:szCs w:val="24"/>
          <w:lang w:eastAsia="en-GB"/>
        </w:rPr>
        <w:t xml:space="preserve"> </w:t>
      </w:r>
    </w:p>
    <w:p w14:paraId="2364CBFD"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English</w:t>
      </w:r>
    </w:p>
    <w:p w14:paraId="6CF27C9A"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Maths</w:t>
      </w:r>
    </w:p>
    <w:p w14:paraId="2DA31C07"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Science</w:t>
      </w:r>
    </w:p>
    <w:p w14:paraId="65770A96"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Pr>
          <w:rFonts w:ascii="Tahoma" w:eastAsia="Times New Roman" w:hAnsi="Tahoma" w:cs="Tahoma"/>
          <w:sz w:val="24"/>
          <w:szCs w:val="24"/>
          <w:lang w:eastAsia="en-GB"/>
        </w:rPr>
        <w:t>Computing</w:t>
      </w:r>
    </w:p>
    <w:p w14:paraId="22DE18BA"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PHSE</w:t>
      </w:r>
    </w:p>
    <w:p w14:paraId="3D675131" w14:textId="77777777" w:rsidR="007362D8" w:rsidRPr="00B03794" w:rsidRDefault="007362D8" w:rsidP="008570B8">
      <w:pPr>
        <w:numPr>
          <w:ilvl w:val="0"/>
          <w:numId w:val="1"/>
        </w:numPr>
        <w:spacing w:before="100" w:beforeAutospacing="1" w:after="100" w:afterAutospacing="1" w:line="240" w:lineRule="auto"/>
        <w:ind w:left="495"/>
        <w:rPr>
          <w:rFonts w:ascii="Tahoma" w:eastAsia="Times New Roman" w:hAnsi="Tahoma" w:cs="Tahoma"/>
          <w:sz w:val="24"/>
          <w:szCs w:val="24"/>
          <w:lang w:eastAsia="en-GB"/>
        </w:rPr>
      </w:pPr>
      <w:r w:rsidRPr="00B03794">
        <w:rPr>
          <w:rFonts w:ascii="Tahoma" w:eastAsia="Times New Roman" w:hAnsi="Tahoma" w:cs="Tahoma"/>
          <w:b/>
          <w:bCs/>
          <w:sz w:val="24"/>
          <w:szCs w:val="24"/>
          <w:lang w:eastAsia="en-GB"/>
        </w:rPr>
        <w:t>Behaviour</w:t>
      </w:r>
      <w:r w:rsidRPr="00B03794">
        <w:rPr>
          <w:rFonts w:ascii="Tahoma" w:eastAsia="Times New Roman" w:hAnsi="Tahoma" w:cs="Tahoma"/>
          <w:sz w:val="24"/>
          <w:szCs w:val="24"/>
          <w:lang w:eastAsia="en-GB"/>
        </w:rPr>
        <w:t xml:space="preserve"> </w:t>
      </w:r>
    </w:p>
    <w:p w14:paraId="3FA2926D"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Aggressive/destructive behaviour</w:t>
      </w:r>
    </w:p>
    <w:p w14:paraId="5AD84054"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Compliance</w:t>
      </w:r>
    </w:p>
    <w:p w14:paraId="3528C376"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Voluntary Communication</w:t>
      </w:r>
    </w:p>
    <w:p w14:paraId="77DF63C0"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Attention Seeking Behaviour</w:t>
      </w:r>
    </w:p>
    <w:p w14:paraId="5002AD71"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Sexualised Behaviour</w:t>
      </w:r>
    </w:p>
    <w:p w14:paraId="11C4A916"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Self-Harm</w:t>
      </w:r>
    </w:p>
    <w:p w14:paraId="40976D16"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lastRenderedPageBreak/>
        <w:t>Emotional Outburst</w:t>
      </w:r>
    </w:p>
    <w:p w14:paraId="0C40B266" w14:textId="6122EA9A"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Tolerance of Change (possible refusal to engage/ attempts to escape)</w:t>
      </w:r>
    </w:p>
    <w:p w14:paraId="29089885" w14:textId="77777777" w:rsidR="007362D8" w:rsidRPr="00B03794" w:rsidRDefault="007362D8" w:rsidP="008570B8">
      <w:pPr>
        <w:numPr>
          <w:ilvl w:val="0"/>
          <w:numId w:val="1"/>
        </w:numPr>
        <w:spacing w:before="100" w:beforeAutospacing="1" w:after="100" w:afterAutospacing="1" w:line="240" w:lineRule="auto"/>
        <w:ind w:left="495"/>
        <w:rPr>
          <w:rFonts w:ascii="Tahoma" w:eastAsia="Times New Roman" w:hAnsi="Tahoma" w:cs="Tahoma"/>
          <w:sz w:val="24"/>
          <w:szCs w:val="24"/>
          <w:lang w:eastAsia="en-GB"/>
        </w:rPr>
      </w:pPr>
      <w:r w:rsidRPr="00B03794">
        <w:rPr>
          <w:rFonts w:ascii="Tahoma" w:eastAsia="Times New Roman" w:hAnsi="Tahoma" w:cs="Tahoma"/>
          <w:b/>
          <w:bCs/>
          <w:sz w:val="24"/>
          <w:szCs w:val="24"/>
          <w:lang w:eastAsia="en-GB"/>
        </w:rPr>
        <w:t>Social and Emotional</w:t>
      </w:r>
      <w:r w:rsidRPr="00B03794">
        <w:rPr>
          <w:rFonts w:ascii="Tahoma" w:eastAsia="Times New Roman" w:hAnsi="Tahoma" w:cs="Tahoma"/>
          <w:sz w:val="24"/>
          <w:szCs w:val="24"/>
          <w:lang w:eastAsia="en-GB"/>
        </w:rPr>
        <w:t xml:space="preserve"> </w:t>
      </w:r>
    </w:p>
    <w:p w14:paraId="49CFF943"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Social Interaction</w:t>
      </w:r>
    </w:p>
    <w:p w14:paraId="4A9A5C1A"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Social Imagination</w:t>
      </w:r>
    </w:p>
    <w:p w14:paraId="1ECC2657"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Emotional Understanding and Awareness</w:t>
      </w:r>
    </w:p>
    <w:p w14:paraId="18E7A9BB" w14:textId="77777777" w:rsidR="007362D8" w:rsidRPr="00B03794" w:rsidRDefault="007362D8" w:rsidP="008570B8">
      <w:pPr>
        <w:numPr>
          <w:ilvl w:val="1"/>
          <w:numId w:val="1"/>
        </w:numPr>
        <w:spacing w:before="100" w:beforeAutospacing="1" w:after="100" w:afterAutospacing="1" w:line="240" w:lineRule="auto"/>
        <w:ind w:left="1215"/>
        <w:rPr>
          <w:rFonts w:ascii="Tahoma" w:eastAsia="Times New Roman" w:hAnsi="Tahoma" w:cs="Tahoma"/>
          <w:sz w:val="24"/>
          <w:szCs w:val="24"/>
          <w:lang w:eastAsia="en-GB"/>
        </w:rPr>
      </w:pPr>
      <w:r w:rsidRPr="00B03794">
        <w:rPr>
          <w:rFonts w:ascii="Tahoma" w:eastAsia="Times New Roman" w:hAnsi="Tahoma" w:cs="Tahoma"/>
          <w:sz w:val="24"/>
          <w:szCs w:val="24"/>
          <w:lang w:eastAsia="en-GB"/>
        </w:rPr>
        <w:t>Learning Skills</w:t>
      </w:r>
    </w:p>
    <w:p w14:paraId="0A672169" w14:textId="77777777" w:rsidR="007362D8" w:rsidRPr="00B03794" w:rsidRDefault="007362D8" w:rsidP="008570B8">
      <w:pPr>
        <w:pStyle w:val="ListParagraph"/>
        <w:numPr>
          <w:ilvl w:val="0"/>
          <w:numId w:val="1"/>
        </w:numPr>
        <w:tabs>
          <w:tab w:val="clear" w:pos="720"/>
          <w:tab w:val="num" w:pos="567"/>
        </w:tabs>
        <w:spacing w:before="100" w:beforeAutospacing="1" w:after="100" w:afterAutospacing="1" w:line="240" w:lineRule="auto"/>
        <w:ind w:hanging="578"/>
        <w:rPr>
          <w:rFonts w:ascii="Tahoma" w:eastAsia="Times New Roman" w:hAnsi="Tahoma" w:cs="Tahoma"/>
          <w:b/>
          <w:sz w:val="24"/>
          <w:szCs w:val="24"/>
          <w:lang w:eastAsia="en-GB"/>
        </w:rPr>
      </w:pPr>
      <w:r w:rsidRPr="00B03794">
        <w:rPr>
          <w:rFonts w:ascii="Tahoma" w:eastAsia="Times New Roman" w:hAnsi="Tahoma" w:cs="Tahoma"/>
          <w:b/>
          <w:sz w:val="24"/>
          <w:szCs w:val="24"/>
          <w:lang w:eastAsia="en-GB"/>
        </w:rPr>
        <w:t>Independence and Community Participation</w:t>
      </w:r>
    </w:p>
    <w:p w14:paraId="31796EA5" w14:textId="77777777" w:rsidR="007362D8" w:rsidRPr="00B03794" w:rsidRDefault="007362D8" w:rsidP="008570B8">
      <w:pPr>
        <w:pStyle w:val="ListParagraph"/>
        <w:numPr>
          <w:ilvl w:val="1"/>
          <w:numId w:val="1"/>
        </w:numPr>
        <w:tabs>
          <w:tab w:val="clear" w:pos="1440"/>
          <w:tab w:val="num" w:pos="1276"/>
        </w:tabs>
        <w:spacing w:before="100" w:beforeAutospacing="1" w:after="100" w:afterAutospacing="1" w:line="240" w:lineRule="auto"/>
        <w:ind w:hanging="589"/>
        <w:rPr>
          <w:rFonts w:ascii="Tahoma" w:eastAsia="Times New Roman" w:hAnsi="Tahoma" w:cs="Tahoma"/>
          <w:sz w:val="24"/>
          <w:szCs w:val="24"/>
          <w:lang w:eastAsia="en-GB"/>
        </w:rPr>
      </w:pPr>
      <w:r w:rsidRPr="00B03794">
        <w:rPr>
          <w:rFonts w:ascii="Tahoma" w:eastAsia="Times New Roman" w:hAnsi="Tahoma" w:cs="Tahoma"/>
          <w:sz w:val="24"/>
          <w:szCs w:val="24"/>
          <w:lang w:eastAsia="en-GB"/>
        </w:rPr>
        <w:t>Independent Living</w:t>
      </w:r>
    </w:p>
    <w:p w14:paraId="1A967DF2" w14:textId="77777777" w:rsidR="007362D8" w:rsidRPr="00B03794" w:rsidRDefault="007362D8" w:rsidP="008570B8">
      <w:pPr>
        <w:pStyle w:val="ListParagraph"/>
        <w:numPr>
          <w:ilvl w:val="1"/>
          <w:numId w:val="1"/>
        </w:numPr>
        <w:tabs>
          <w:tab w:val="clear" w:pos="1440"/>
          <w:tab w:val="num" w:pos="1276"/>
        </w:tabs>
        <w:spacing w:before="100" w:beforeAutospacing="1" w:after="100" w:afterAutospacing="1" w:line="240" w:lineRule="auto"/>
        <w:ind w:hanging="589"/>
        <w:rPr>
          <w:rFonts w:ascii="Tahoma" w:eastAsia="Times New Roman" w:hAnsi="Tahoma" w:cs="Tahoma"/>
          <w:sz w:val="24"/>
          <w:szCs w:val="24"/>
          <w:lang w:eastAsia="en-GB"/>
        </w:rPr>
      </w:pPr>
      <w:r w:rsidRPr="00B03794">
        <w:rPr>
          <w:rFonts w:ascii="Tahoma" w:eastAsia="Times New Roman" w:hAnsi="Tahoma" w:cs="Tahoma"/>
          <w:sz w:val="24"/>
          <w:szCs w:val="24"/>
          <w:lang w:eastAsia="en-GB"/>
        </w:rPr>
        <w:t>Personal Safety</w:t>
      </w:r>
    </w:p>
    <w:p w14:paraId="1A6A63C4" w14:textId="77777777" w:rsidR="007362D8" w:rsidRPr="00B03794" w:rsidRDefault="007362D8" w:rsidP="008570B8">
      <w:pPr>
        <w:pStyle w:val="ListParagraph"/>
        <w:numPr>
          <w:ilvl w:val="1"/>
          <w:numId w:val="1"/>
        </w:numPr>
        <w:tabs>
          <w:tab w:val="clear" w:pos="1440"/>
          <w:tab w:val="num" w:pos="1276"/>
        </w:tabs>
        <w:spacing w:before="100" w:beforeAutospacing="1" w:after="100" w:afterAutospacing="1" w:line="240" w:lineRule="auto"/>
        <w:ind w:hanging="589"/>
        <w:rPr>
          <w:rFonts w:ascii="Tahoma" w:eastAsia="Times New Roman" w:hAnsi="Tahoma" w:cs="Tahoma"/>
          <w:sz w:val="24"/>
          <w:szCs w:val="24"/>
          <w:lang w:eastAsia="en-GB"/>
        </w:rPr>
      </w:pPr>
      <w:r w:rsidRPr="00B03794">
        <w:rPr>
          <w:rFonts w:ascii="Tahoma" w:eastAsia="Times New Roman" w:hAnsi="Tahoma" w:cs="Tahoma"/>
          <w:sz w:val="24"/>
          <w:szCs w:val="24"/>
          <w:lang w:eastAsia="en-GB"/>
        </w:rPr>
        <w:t>Road Safety and Travel</w:t>
      </w:r>
    </w:p>
    <w:p w14:paraId="7E82082D" w14:textId="77777777" w:rsidR="007362D8" w:rsidRPr="00B03794" w:rsidRDefault="007362D8" w:rsidP="008570B8">
      <w:pPr>
        <w:pStyle w:val="ListParagraph"/>
        <w:numPr>
          <w:ilvl w:val="1"/>
          <w:numId w:val="1"/>
        </w:numPr>
        <w:tabs>
          <w:tab w:val="clear" w:pos="1440"/>
          <w:tab w:val="num" w:pos="1276"/>
        </w:tabs>
        <w:spacing w:before="100" w:beforeAutospacing="1" w:after="100" w:afterAutospacing="1" w:line="240" w:lineRule="auto"/>
        <w:ind w:hanging="589"/>
        <w:rPr>
          <w:rFonts w:ascii="Tahoma" w:eastAsia="Times New Roman" w:hAnsi="Tahoma" w:cs="Tahoma"/>
          <w:sz w:val="24"/>
          <w:szCs w:val="24"/>
          <w:lang w:eastAsia="en-GB"/>
        </w:rPr>
      </w:pPr>
      <w:r w:rsidRPr="00B03794">
        <w:rPr>
          <w:rFonts w:ascii="Tahoma" w:eastAsia="Times New Roman" w:hAnsi="Tahoma" w:cs="Tahoma"/>
          <w:sz w:val="24"/>
          <w:szCs w:val="24"/>
          <w:lang w:eastAsia="en-GB"/>
        </w:rPr>
        <w:t>Keeping Healthy</w:t>
      </w:r>
    </w:p>
    <w:p w14:paraId="5D80AC78" w14:textId="77777777" w:rsidR="007362D8" w:rsidRPr="00B03794" w:rsidRDefault="007362D8" w:rsidP="008570B8">
      <w:pPr>
        <w:pStyle w:val="ListParagraph"/>
        <w:numPr>
          <w:ilvl w:val="1"/>
          <w:numId w:val="1"/>
        </w:numPr>
        <w:tabs>
          <w:tab w:val="clear" w:pos="1440"/>
          <w:tab w:val="num" w:pos="1276"/>
        </w:tabs>
        <w:spacing w:before="100" w:beforeAutospacing="1" w:after="100" w:afterAutospacing="1" w:line="240" w:lineRule="auto"/>
        <w:ind w:hanging="589"/>
        <w:rPr>
          <w:rFonts w:ascii="Tahoma" w:eastAsia="Times New Roman" w:hAnsi="Tahoma" w:cs="Tahoma"/>
          <w:sz w:val="24"/>
          <w:szCs w:val="24"/>
          <w:lang w:eastAsia="en-GB"/>
        </w:rPr>
      </w:pPr>
      <w:r w:rsidRPr="00B03794">
        <w:rPr>
          <w:rFonts w:ascii="Tahoma" w:eastAsia="Times New Roman" w:hAnsi="Tahoma" w:cs="Tahoma"/>
          <w:sz w:val="24"/>
          <w:szCs w:val="24"/>
          <w:lang w:eastAsia="en-GB"/>
        </w:rPr>
        <w:t>Personal Care</w:t>
      </w:r>
    </w:p>
    <w:p w14:paraId="2C6556D4" w14:textId="77777777" w:rsidR="007362D8" w:rsidRPr="00B03794" w:rsidRDefault="007362D8" w:rsidP="008570B8">
      <w:pPr>
        <w:pStyle w:val="ListParagraph"/>
        <w:numPr>
          <w:ilvl w:val="1"/>
          <w:numId w:val="1"/>
        </w:numPr>
        <w:tabs>
          <w:tab w:val="clear" w:pos="1440"/>
          <w:tab w:val="num" w:pos="1276"/>
        </w:tabs>
        <w:spacing w:before="100" w:beforeAutospacing="1" w:after="100" w:afterAutospacing="1" w:line="240" w:lineRule="auto"/>
        <w:ind w:hanging="589"/>
        <w:rPr>
          <w:rFonts w:ascii="Tahoma" w:eastAsia="Times New Roman" w:hAnsi="Tahoma" w:cs="Tahoma"/>
          <w:sz w:val="24"/>
          <w:szCs w:val="24"/>
          <w:lang w:eastAsia="en-GB"/>
        </w:rPr>
      </w:pPr>
      <w:r w:rsidRPr="00B03794">
        <w:rPr>
          <w:rFonts w:ascii="Tahoma" w:eastAsia="Times New Roman" w:hAnsi="Tahoma" w:cs="Tahoma"/>
          <w:sz w:val="24"/>
          <w:szCs w:val="24"/>
          <w:lang w:eastAsia="en-GB"/>
        </w:rPr>
        <w:t>Leisure</w:t>
      </w:r>
    </w:p>
    <w:p w14:paraId="46C0D7AF" w14:textId="77777777" w:rsidR="007362D8" w:rsidRPr="00B03794" w:rsidRDefault="007362D8" w:rsidP="008570B8">
      <w:pPr>
        <w:pStyle w:val="ListParagraph"/>
        <w:numPr>
          <w:ilvl w:val="0"/>
          <w:numId w:val="1"/>
        </w:numPr>
        <w:tabs>
          <w:tab w:val="clear" w:pos="720"/>
          <w:tab w:val="num" w:pos="567"/>
        </w:tabs>
        <w:spacing w:before="100" w:beforeAutospacing="1" w:after="100" w:afterAutospacing="1" w:line="240" w:lineRule="auto"/>
        <w:ind w:hanging="578"/>
        <w:rPr>
          <w:rFonts w:ascii="Tahoma" w:eastAsia="Times New Roman" w:hAnsi="Tahoma" w:cs="Tahoma"/>
          <w:b/>
          <w:sz w:val="24"/>
          <w:szCs w:val="24"/>
          <w:lang w:eastAsia="en-GB"/>
        </w:rPr>
      </w:pPr>
      <w:r w:rsidRPr="00B03794">
        <w:rPr>
          <w:rFonts w:ascii="Tahoma" w:eastAsia="Times New Roman" w:hAnsi="Tahoma" w:cs="Tahoma"/>
          <w:b/>
          <w:sz w:val="24"/>
          <w:szCs w:val="24"/>
          <w:lang w:eastAsia="en-GB"/>
        </w:rPr>
        <w:t>Physical Development</w:t>
      </w:r>
    </w:p>
    <w:p w14:paraId="6F1F3827" w14:textId="77777777" w:rsidR="007362D8" w:rsidRPr="00B03794" w:rsidRDefault="007362D8" w:rsidP="008570B8">
      <w:pPr>
        <w:pStyle w:val="ListParagraph"/>
        <w:numPr>
          <w:ilvl w:val="1"/>
          <w:numId w:val="1"/>
        </w:numPr>
        <w:spacing w:before="100" w:beforeAutospacing="1" w:after="100" w:afterAutospacing="1" w:line="240" w:lineRule="auto"/>
        <w:rPr>
          <w:rFonts w:ascii="Tahoma" w:eastAsia="Times New Roman" w:hAnsi="Tahoma" w:cs="Tahoma"/>
          <w:sz w:val="24"/>
          <w:szCs w:val="24"/>
          <w:lang w:eastAsia="en-GB"/>
        </w:rPr>
      </w:pPr>
      <w:r w:rsidRPr="00B03794">
        <w:rPr>
          <w:rFonts w:ascii="Tahoma" w:eastAsia="Times New Roman" w:hAnsi="Tahoma" w:cs="Tahoma"/>
          <w:sz w:val="24"/>
          <w:szCs w:val="24"/>
          <w:lang w:eastAsia="en-GB"/>
        </w:rPr>
        <w:t>Football</w:t>
      </w:r>
    </w:p>
    <w:p w14:paraId="1BBA195F" w14:textId="77777777" w:rsidR="007362D8" w:rsidRPr="00B03794" w:rsidRDefault="007362D8" w:rsidP="008570B8">
      <w:pPr>
        <w:pStyle w:val="ListParagraph"/>
        <w:numPr>
          <w:ilvl w:val="1"/>
          <w:numId w:val="1"/>
        </w:numPr>
        <w:spacing w:before="100" w:beforeAutospacing="1" w:after="100" w:afterAutospacing="1" w:line="240" w:lineRule="auto"/>
        <w:rPr>
          <w:rFonts w:ascii="Tahoma" w:eastAsia="Times New Roman" w:hAnsi="Tahoma" w:cs="Tahoma"/>
          <w:sz w:val="24"/>
          <w:szCs w:val="24"/>
          <w:lang w:eastAsia="en-GB"/>
        </w:rPr>
      </w:pPr>
      <w:r w:rsidRPr="00B03794">
        <w:rPr>
          <w:rFonts w:ascii="Tahoma" w:eastAsia="Times New Roman" w:hAnsi="Tahoma" w:cs="Tahoma"/>
          <w:sz w:val="24"/>
          <w:szCs w:val="24"/>
          <w:lang w:eastAsia="en-GB"/>
        </w:rPr>
        <w:t>Circuit Training</w:t>
      </w:r>
    </w:p>
    <w:p w14:paraId="4D6C05E3" w14:textId="77777777" w:rsidR="007362D8" w:rsidRPr="00B03794" w:rsidRDefault="007362D8" w:rsidP="008570B8">
      <w:pPr>
        <w:pStyle w:val="ListParagraph"/>
        <w:numPr>
          <w:ilvl w:val="1"/>
          <w:numId w:val="1"/>
        </w:numPr>
        <w:spacing w:before="100" w:beforeAutospacing="1" w:after="100" w:afterAutospacing="1" w:line="240" w:lineRule="auto"/>
        <w:rPr>
          <w:rFonts w:ascii="Tahoma" w:eastAsia="Times New Roman" w:hAnsi="Tahoma" w:cs="Tahoma"/>
          <w:sz w:val="24"/>
          <w:szCs w:val="24"/>
          <w:lang w:eastAsia="en-GB"/>
        </w:rPr>
      </w:pPr>
      <w:r w:rsidRPr="00B03794">
        <w:rPr>
          <w:rFonts w:ascii="Tahoma" w:eastAsia="Times New Roman" w:hAnsi="Tahoma" w:cs="Tahoma"/>
          <w:sz w:val="24"/>
          <w:szCs w:val="24"/>
          <w:lang w:eastAsia="en-GB"/>
        </w:rPr>
        <w:t>Trampolining</w:t>
      </w:r>
    </w:p>
    <w:p w14:paraId="442AAE08" w14:textId="77777777" w:rsidR="007362D8" w:rsidRPr="00B03794" w:rsidRDefault="007362D8" w:rsidP="008570B8">
      <w:pPr>
        <w:pStyle w:val="ListParagraph"/>
        <w:numPr>
          <w:ilvl w:val="1"/>
          <w:numId w:val="1"/>
        </w:numPr>
        <w:spacing w:before="100" w:beforeAutospacing="1" w:after="100" w:afterAutospacing="1" w:line="240" w:lineRule="auto"/>
        <w:rPr>
          <w:rFonts w:ascii="Tahoma" w:eastAsia="Times New Roman" w:hAnsi="Tahoma" w:cs="Tahoma"/>
          <w:sz w:val="24"/>
          <w:szCs w:val="24"/>
          <w:lang w:eastAsia="en-GB"/>
        </w:rPr>
      </w:pPr>
      <w:r w:rsidRPr="00B03794">
        <w:rPr>
          <w:rFonts w:ascii="Tahoma" w:eastAsia="Times New Roman" w:hAnsi="Tahoma" w:cs="Tahoma"/>
          <w:sz w:val="24"/>
          <w:szCs w:val="24"/>
          <w:lang w:eastAsia="en-GB"/>
        </w:rPr>
        <w:t>Tennis</w:t>
      </w:r>
    </w:p>
    <w:p w14:paraId="34633735" w14:textId="77777777" w:rsidR="007362D8" w:rsidRPr="00B03794" w:rsidRDefault="007362D8" w:rsidP="008570B8">
      <w:pPr>
        <w:pStyle w:val="ListParagraph"/>
        <w:numPr>
          <w:ilvl w:val="1"/>
          <w:numId w:val="1"/>
        </w:numPr>
        <w:spacing w:before="100" w:beforeAutospacing="1" w:after="100" w:afterAutospacing="1" w:line="240" w:lineRule="auto"/>
        <w:rPr>
          <w:rFonts w:ascii="Tahoma" w:eastAsia="Times New Roman" w:hAnsi="Tahoma" w:cs="Tahoma"/>
          <w:sz w:val="24"/>
          <w:szCs w:val="24"/>
          <w:lang w:eastAsia="en-GB"/>
        </w:rPr>
      </w:pPr>
      <w:r w:rsidRPr="00B03794">
        <w:rPr>
          <w:rFonts w:ascii="Tahoma" w:eastAsia="Times New Roman" w:hAnsi="Tahoma" w:cs="Tahoma"/>
          <w:sz w:val="24"/>
          <w:szCs w:val="24"/>
          <w:lang w:eastAsia="en-GB"/>
        </w:rPr>
        <w:t>Basketball</w:t>
      </w:r>
    </w:p>
    <w:p w14:paraId="5D49BEF9" w14:textId="77777777" w:rsidR="007362D8" w:rsidRPr="00B03794" w:rsidRDefault="007362D8" w:rsidP="008570B8">
      <w:pPr>
        <w:pStyle w:val="ListParagraph"/>
        <w:numPr>
          <w:ilvl w:val="1"/>
          <w:numId w:val="1"/>
        </w:numPr>
        <w:spacing w:before="100" w:beforeAutospacing="1" w:after="100" w:afterAutospacing="1" w:line="240" w:lineRule="auto"/>
        <w:rPr>
          <w:rFonts w:ascii="Tahoma" w:eastAsia="Times New Roman" w:hAnsi="Tahoma" w:cs="Tahoma"/>
          <w:sz w:val="24"/>
          <w:szCs w:val="24"/>
          <w:lang w:eastAsia="en-GB"/>
        </w:rPr>
      </w:pPr>
      <w:r w:rsidRPr="00B03794">
        <w:rPr>
          <w:rFonts w:ascii="Tahoma" w:eastAsia="Times New Roman" w:hAnsi="Tahoma" w:cs="Tahoma"/>
          <w:sz w:val="24"/>
          <w:szCs w:val="24"/>
          <w:lang w:eastAsia="en-GB"/>
        </w:rPr>
        <w:t>Cricket</w:t>
      </w:r>
    </w:p>
    <w:p w14:paraId="713044AD" w14:textId="77777777" w:rsidR="007362D8" w:rsidRPr="00B03794" w:rsidRDefault="007362D8" w:rsidP="008570B8">
      <w:pPr>
        <w:pStyle w:val="ListParagraph"/>
        <w:numPr>
          <w:ilvl w:val="1"/>
          <w:numId w:val="1"/>
        </w:numPr>
        <w:spacing w:before="100" w:beforeAutospacing="1" w:after="100" w:afterAutospacing="1" w:line="240" w:lineRule="auto"/>
        <w:rPr>
          <w:rFonts w:ascii="Tahoma" w:eastAsia="Times New Roman" w:hAnsi="Tahoma" w:cs="Tahoma"/>
          <w:sz w:val="24"/>
          <w:szCs w:val="24"/>
          <w:lang w:eastAsia="en-GB"/>
        </w:rPr>
      </w:pPr>
      <w:r w:rsidRPr="00B03794">
        <w:rPr>
          <w:rFonts w:ascii="Tahoma" w:eastAsia="Times New Roman" w:hAnsi="Tahoma" w:cs="Tahoma"/>
          <w:sz w:val="24"/>
          <w:szCs w:val="24"/>
          <w:lang w:eastAsia="en-GB"/>
        </w:rPr>
        <w:t>Athletics</w:t>
      </w:r>
    </w:p>
    <w:p w14:paraId="344D1B46" w14:textId="0B63A77E" w:rsidR="008C3785" w:rsidRPr="007362D8" w:rsidRDefault="007362D8" w:rsidP="008570B8">
      <w:pPr>
        <w:pStyle w:val="ListParagraph"/>
        <w:numPr>
          <w:ilvl w:val="1"/>
          <w:numId w:val="1"/>
        </w:numPr>
        <w:spacing w:before="100" w:beforeAutospacing="1" w:after="100" w:afterAutospacing="1" w:line="240" w:lineRule="auto"/>
        <w:rPr>
          <w:rFonts w:ascii="Tahoma" w:eastAsia="Times New Roman" w:hAnsi="Tahoma" w:cs="Tahoma"/>
          <w:sz w:val="24"/>
          <w:szCs w:val="24"/>
          <w:lang w:eastAsia="en-GB"/>
        </w:rPr>
      </w:pPr>
      <w:r w:rsidRPr="00B03794">
        <w:rPr>
          <w:rFonts w:ascii="Tahoma" w:eastAsia="Times New Roman" w:hAnsi="Tahoma" w:cs="Tahoma"/>
          <w:sz w:val="24"/>
          <w:szCs w:val="24"/>
          <w:lang w:eastAsia="en-GB"/>
        </w:rPr>
        <w:t>Swimming</w:t>
      </w:r>
    </w:p>
    <w:sectPr w:rsidR="008C3785" w:rsidRPr="007362D8" w:rsidSect="002352FA">
      <w:footerReference w:type="default" r:id="rId17"/>
      <w:pgSz w:w="11906" w:h="16838"/>
      <w:pgMar w:top="720" w:right="720" w:bottom="720" w:left="720" w:header="708" w:footer="708" w:gutter="0"/>
      <w:pgBorders w:offsetFrom="page">
        <w:top w:val="thinThickSmallGap" w:sz="24" w:space="24" w:color="006600"/>
        <w:left w:val="thinThickSmallGap" w:sz="24" w:space="24" w:color="006600"/>
        <w:bottom w:val="thickThinSmallGap" w:sz="24" w:space="24" w:color="006600"/>
        <w:right w:val="thickThinSmallGap" w:sz="24" w:space="24" w:color="0066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A5C33" w14:textId="77777777" w:rsidR="008570B8" w:rsidRDefault="008570B8" w:rsidP="003C37AB">
      <w:pPr>
        <w:spacing w:after="0" w:line="240" w:lineRule="auto"/>
      </w:pPr>
      <w:r>
        <w:separator/>
      </w:r>
    </w:p>
  </w:endnote>
  <w:endnote w:type="continuationSeparator" w:id="0">
    <w:p w14:paraId="1C9A142F" w14:textId="77777777" w:rsidR="008570B8" w:rsidRDefault="008570B8" w:rsidP="003C37AB">
      <w:pPr>
        <w:spacing w:after="0" w:line="240" w:lineRule="auto"/>
      </w:pPr>
      <w:r>
        <w:continuationSeparator/>
      </w:r>
    </w:p>
  </w:endnote>
  <w:endnote w:type="continuationNotice" w:id="1">
    <w:p w14:paraId="05981AD9" w14:textId="77777777" w:rsidR="008570B8" w:rsidRDefault="008570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9469019"/>
      <w:docPartObj>
        <w:docPartGallery w:val="Page Numbers (Bottom of Page)"/>
        <w:docPartUnique/>
      </w:docPartObj>
    </w:sdtPr>
    <w:sdtEndPr>
      <w:rPr>
        <w:noProof/>
      </w:rPr>
    </w:sdtEndPr>
    <w:sdtContent>
      <w:p w14:paraId="736266AC" w14:textId="77777777" w:rsidR="00EE7749" w:rsidRDefault="00EE7749">
        <w:pPr>
          <w:pStyle w:val="Footer"/>
          <w:jc w:val="center"/>
        </w:pPr>
        <w:r>
          <w:fldChar w:fldCharType="begin"/>
        </w:r>
        <w:r>
          <w:instrText xml:space="preserve"> PAGE   \* MERGEFORMAT </w:instrText>
        </w:r>
        <w:r>
          <w:fldChar w:fldCharType="separate"/>
        </w:r>
        <w:r w:rsidR="00E47D91">
          <w:rPr>
            <w:noProof/>
          </w:rPr>
          <w:t>1</w:t>
        </w:r>
        <w:r>
          <w:rPr>
            <w:noProof/>
          </w:rPr>
          <w:fldChar w:fldCharType="end"/>
        </w:r>
      </w:p>
    </w:sdtContent>
  </w:sdt>
  <w:p w14:paraId="736266AD" w14:textId="77777777" w:rsidR="00EE7749" w:rsidRDefault="00EE7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D789B" w14:textId="77777777" w:rsidR="008570B8" w:rsidRDefault="008570B8" w:rsidP="003C37AB">
      <w:pPr>
        <w:spacing w:after="0" w:line="240" w:lineRule="auto"/>
      </w:pPr>
      <w:r>
        <w:separator/>
      </w:r>
    </w:p>
  </w:footnote>
  <w:footnote w:type="continuationSeparator" w:id="0">
    <w:p w14:paraId="304CA011" w14:textId="77777777" w:rsidR="008570B8" w:rsidRDefault="008570B8" w:rsidP="003C37AB">
      <w:pPr>
        <w:spacing w:after="0" w:line="240" w:lineRule="auto"/>
      </w:pPr>
      <w:r>
        <w:continuationSeparator/>
      </w:r>
    </w:p>
  </w:footnote>
  <w:footnote w:type="continuationNotice" w:id="1">
    <w:p w14:paraId="17696C40" w14:textId="77777777" w:rsidR="008570B8" w:rsidRDefault="008570B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27FA"/>
    <w:multiLevelType w:val="hybridMultilevel"/>
    <w:tmpl w:val="9C501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D52B78"/>
    <w:multiLevelType w:val="hybridMultilevel"/>
    <w:tmpl w:val="96BAC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837EA7"/>
    <w:multiLevelType w:val="hybridMultilevel"/>
    <w:tmpl w:val="342A9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34729"/>
    <w:multiLevelType w:val="hybridMultilevel"/>
    <w:tmpl w:val="6B24B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6555DF"/>
    <w:multiLevelType w:val="hybridMultilevel"/>
    <w:tmpl w:val="4B043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3F7D10"/>
    <w:multiLevelType w:val="hybridMultilevel"/>
    <w:tmpl w:val="67861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003E0"/>
    <w:multiLevelType w:val="hybridMultilevel"/>
    <w:tmpl w:val="6FA6A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7C7EE4"/>
    <w:multiLevelType w:val="hybridMultilevel"/>
    <w:tmpl w:val="A28A1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0228BF"/>
    <w:multiLevelType w:val="hybridMultilevel"/>
    <w:tmpl w:val="D3A4C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B60E01"/>
    <w:multiLevelType w:val="hybridMultilevel"/>
    <w:tmpl w:val="D5547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464AB5"/>
    <w:multiLevelType w:val="hybridMultilevel"/>
    <w:tmpl w:val="79565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8C3CCC"/>
    <w:multiLevelType w:val="hybridMultilevel"/>
    <w:tmpl w:val="4DD2D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496A5F"/>
    <w:multiLevelType w:val="hybridMultilevel"/>
    <w:tmpl w:val="31FCD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D90D32"/>
    <w:multiLevelType w:val="hybridMultilevel"/>
    <w:tmpl w:val="8EA03C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630245"/>
    <w:multiLevelType w:val="hybridMultilevel"/>
    <w:tmpl w:val="7668E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5660DD"/>
    <w:multiLevelType w:val="hybridMultilevel"/>
    <w:tmpl w:val="74681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D37DBA"/>
    <w:multiLevelType w:val="hybridMultilevel"/>
    <w:tmpl w:val="5ACCB4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A6656DA"/>
    <w:multiLevelType w:val="hybridMultilevel"/>
    <w:tmpl w:val="43E2A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0F1CDE"/>
    <w:multiLevelType w:val="hybridMultilevel"/>
    <w:tmpl w:val="4B6AA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520BC5"/>
    <w:multiLevelType w:val="hybridMultilevel"/>
    <w:tmpl w:val="DAB044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7A0FBF"/>
    <w:multiLevelType w:val="hybridMultilevel"/>
    <w:tmpl w:val="65F6E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A81BCB"/>
    <w:multiLevelType w:val="multilevel"/>
    <w:tmpl w:val="DDAC8D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590518"/>
    <w:multiLevelType w:val="hybridMultilevel"/>
    <w:tmpl w:val="247AAA80"/>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3" w15:restartNumberingAfterBreak="0">
    <w:nsid w:val="7D9A4D74"/>
    <w:multiLevelType w:val="hybridMultilevel"/>
    <w:tmpl w:val="53F8C390"/>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506" w:hanging="360"/>
      </w:pPr>
      <w:rPr>
        <w:rFonts w:ascii="Courier New" w:hAnsi="Courier New" w:cs="Courier New" w:hint="default"/>
      </w:rPr>
    </w:lvl>
    <w:lvl w:ilvl="2" w:tplc="08090005">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start w:val="1"/>
      <w:numFmt w:val="bullet"/>
      <w:lvlText w:val="o"/>
      <w:lvlJc w:val="left"/>
      <w:pPr>
        <w:ind w:left="3666" w:hanging="360"/>
      </w:pPr>
      <w:rPr>
        <w:rFonts w:ascii="Courier New" w:hAnsi="Courier New" w:cs="Courier New" w:hint="default"/>
      </w:rPr>
    </w:lvl>
    <w:lvl w:ilvl="5" w:tplc="08090005">
      <w:start w:val="1"/>
      <w:numFmt w:val="bullet"/>
      <w:lvlText w:val=""/>
      <w:lvlJc w:val="left"/>
      <w:pPr>
        <w:ind w:left="4386" w:hanging="360"/>
      </w:pPr>
      <w:rPr>
        <w:rFonts w:ascii="Wingdings" w:hAnsi="Wingdings" w:hint="default"/>
      </w:rPr>
    </w:lvl>
    <w:lvl w:ilvl="6" w:tplc="08090001">
      <w:start w:val="1"/>
      <w:numFmt w:val="bullet"/>
      <w:lvlText w:val=""/>
      <w:lvlJc w:val="left"/>
      <w:pPr>
        <w:ind w:left="5106" w:hanging="360"/>
      </w:pPr>
      <w:rPr>
        <w:rFonts w:ascii="Symbol" w:hAnsi="Symbol" w:hint="default"/>
      </w:rPr>
    </w:lvl>
    <w:lvl w:ilvl="7" w:tplc="08090003">
      <w:start w:val="1"/>
      <w:numFmt w:val="bullet"/>
      <w:lvlText w:val="o"/>
      <w:lvlJc w:val="left"/>
      <w:pPr>
        <w:ind w:left="5826" w:hanging="360"/>
      </w:pPr>
      <w:rPr>
        <w:rFonts w:ascii="Courier New" w:hAnsi="Courier New" w:cs="Courier New" w:hint="default"/>
      </w:rPr>
    </w:lvl>
    <w:lvl w:ilvl="8" w:tplc="08090005">
      <w:start w:val="1"/>
      <w:numFmt w:val="bullet"/>
      <w:lvlText w:val=""/>
      <w:lvlJc w:val="left"/>
      <w:pPr>
        <w:ind w:left="6546" w:hanging="360"/>
      </w:pPr>
      <w:rPr>
        <w:rFonts w:ascii="Wingdings" w:hAnsi="Wingdings" w:hint="default"/>
      </w:rPr>
    </w:lvl>
  </w:abstractNum>
  <w:num w:numId="1" w16cid:durableId="1837645112">
    <w:abstractNumId w:val="21"/>
  </w:num>
  <w:num w:numId="2" w16cid:durableId="1361929673">
    <w:abstractNumId w:val="23"/>
  </w:num>
  <w:num w:numId="3" w16cid:durableId="1826244735">
    <w:abstractNumId w:val="16"/>
  </w:num>
  <w:num w:numId="4" w16cid:durableId="1137139098">
    <w:abstractNumId w:val="4"/>
  </w:num>
  <w:num w:numId="5" w16cid:durableId="1464034762">
    <w:abstractNumId w:val="14"/>
  </w:num>
  <w:num w:numId="6" w16cid:durableId="127434501">
    <w:abstractNumId w:val="10"/>
  </w:num>
  <w:num w:numId="7" w16cid:durableId="846410532">
    <w:abstractNumId w:val="2"/>
  </w:num>
  <w:num w:numId="8" w16cid:durableId="1757700530">
    <w:abstractNumId w:val="15"/>
  </w:num>
  <w:num w:numId="9" w16cid:durableId="1353847007">
    <w:abstractNumId w:val="18"/>
  </w:num>
  <w:num w:numId="10" w16cid:durableId="2088109859">
    <w:abstractNumId w:val="0"/>
  </w:num>
  <w:num w:numId="11" w16cid:durableId="2138983526">
    <w:abstractNumId w:val="12"/>
  </w:num>
  <w:num w:numId="12" w16cid:durableId="1815947758">
    <w:abstractNumId w:val="13"/>
  </w:num>
  <w:num w:numId="13" w16cid:durableId="1516387574">
    <w:abstractNumId w:val="17"/>
  </w:num>
  <w:num w:numId="14" w16cid:durableId="1918055539">
    <w:abstractNumId w:val="19"/>
  </w:num>
  <w:num w:numId="15" w16cid:durableId="1094865111">
    <w:abstractNumId w:val="5"/>
  </w:num>
  <w:num w:numId="16" w16cid:durableId="567964163">
    <w:abstractNumId w:val="11"/>
  </w:num>
  <w:num w:numId="17" w16cid:durableId="609583068">
    <w:abstractNumId w:val="20"/>
  </w:num>
  <w:num w:numId="18" w16cid:durableId="1516654264">
    <w:abstractNumId w:val="9"/>
  </w:num>
  <w:num w:numId="19" w16cid:durableId="2099478259">
    <w:abstractNumId w:val="22"/>
  </w:num>
  <w:num w:numId="20" w16cid:durableId="1582372461">
    <w:abstractNumId w:val="3"/>
  </w:num>
  <w:num w:numId="21" w16cid:durableId="1012924479">
    <w:abstractNumId w:val="6"/>
  </w:num>
  <w:num w:numId="22" w16cid:durableId="1132331475">
    <w:abstractNumId w:val="8"/>
  </w:num>
  <w:num w:numId="23" w16cid:durableId="1197041611">
    <w:abstractNumId w:val="7"/>
  </w:num>
  <w:num w:numId="24" w16cid:durableId="1404448620">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4C0"/>
    <w:rsid w:val="00000B0E"/>
    <w:rsid w:val="000018B2"/>
    <w:rsid w:val="00006A8F"/>
    <w:rsid w:val="00012862"/>
    <w:rsid w:val="00021B09"/>
    <w:rsid w:val="00021CF0"/>
    <w:rsid w:val="0002407E"/>
    <w:rsid w:val="00026B92"/>
    <w:rsid w:val="00027F96"/>
    <w:rsid w:val="000323AC"/>
    <w:rsid w:val="00032750"/>
    <w:rsid w:val="00035B04"/>
    <w:rsid w:val="00035B9C"/>
    <w:rsid w:val="00040883"/>
    <w:rsid w:val="000474A4"/>
    <w:rsid w:val="0005601A"/>
    <w:rsid w:val="000669AC"/>
    <w:rsid w:val="00070E08"/>
    <w:rsid w:val="00071C47"/>
    <w:rsid w:val="00085640"/>
    <w:rsid w:val="000869CE"/>
    <w:rsid w:val="000A0624"/>
    <w:rsid w:val="000B50DD"/>
    <w:rsid w:val="000C4413"/>
    <w:rsid w:val="000C71AB"/>
    <w:rsid w:val="000D02D5"/>
    <w:rsid w:val="000D2241"/>
    <w:rsid w:val="000D5FB6"/>
    <w:rsid w:val="000D66C3"/>
    <w:rsid w:val="000D748B"/>
    <w:rsid w:val="000E028F"/>
    <w:rsid w:val="000E2FF9"/>
    <w:rsid w:val="000E5D41"/>
    <w:rsid w:val="000F668D"/>
    <w:rsid w:val="001030E5"/>
    <w:rsid w:val="00105390"/>
    <w:rsid w:val="001146A3"/>
    <w:rsid w:val="00123AFB"/>
    <w:rsid w:val="0012630F"/>
    <w:rsid w:val="00130F57"/>
    <w:rsid w:val="00133AE6"/>
    <w:rsid w:val="00142554"/>
    <w:rsid w:val="00151286"/>
    <w:rsid w:val="0015233F"/>
    <w:rsid w:val="00152383"/>
    <w:rsid w:val="00152771"/>
    <w:rsid w:val="00157FAC"/>
    <w:rsid w:val="00180CB0"/>
    <w:rsid w:val="0018355F"/>
    <w:rsid w:val="00184F6A"/>
    <w:rsid w:val="00190F71"/>
    <w:rsid w:val="00192571"/>
    <w:rsid w:val="00193684"/>
    <w:rsid w:val="00193F9B"/>
    <w:rsid w:val="001B6F31"/>
    <w:rsid w:val="001B79AD"/>
    <w:rsid w:val="001C0C9B"/>
    <w:rsid w:val="001C4529"/>
    <w:rsid w:val="001C5259"/>
    <w:rsid w:val="001C577A"/>
    <w:rsid w:val="001C6920"/>
    <w:rsid w:val="001D1417"/>
    <w:rsid w:val="001D6F2B"/>
    <w:rsid w:val="001E5410"/>
    <w:rsid w:val="001E5B07"/>
    <w:rsid w:val="001F3D42"/>
    <w:rsid w:val="00201D36"/>
    <w:rsid w:val="00202D09"/>
    <w:rsid w:val="00205B95"/>
    <w:rsid w:val="00212A3D"/>
    <w:rsid w:val="0021589C"/>
    <w:rsid w:val="002219BC"/>
    <w:rsid w:val="00223C67"/>
    <w:rsid w:val="00227EAD"/>
    <w:rsid w:val="00231801"/>
    <w:rsid w:val="00233928"/>
    <w:rsid w:val="00234F31"/>
    <w:rsid w:val="002352FA"/>
    <w:rsid w:val="002357BF"/>
    <w:rsid w:val="002428E3"/>
    <w:rsid w:val="00250DA0"/>
    <w:rsid w:val="00257281"/>
    <w:rsid w:val="00257CD7"/>
    <w:rsid w:val="00260291"/>
    <w:rsid w:val="00264027"/>
    <w:rsid w:val="002657BC"/>
    <w:rsid w:val="00265E40"/>
    <w:rsid w:val="00267E41"/>
    <w:rsid w:val="002737B3"/>
    <w:rsid w:val="00275262"/>
    <w:rsid w:val="00275AFC"/>
    <w:rsid w:val="002925D5"/>
    <w:rsid w:val="00293EC5"/>
    <w:rsid w:val="0029787B"/>
    <w:rsid w:val="002A3C32"/>
    <w:rsid w:val="002A49DE"/>
    <w:rsid w:val="002B0E23"/>
    <w:rsid w:val="002C3F64"/>
    <w:rsid w:val="002C4C5C"/>
    <w:rsid w:val="002C6316"/>
    <w:rsid w:val="002C68ED"/>
    <w:rsid w:val="002D0138"/>
    <w:rsid w:val="002D2541"/>
    <w:rsid w:val="002D30BD"/>
    <w:rsid w:val="002D4007"/>
    <w:rsid w:val="002D7C50"/>
    <w:rsid w:val="002F2B8C"/>
    <w:rsid w:val="002F36AC"/>
    <w:rsid w:val="002F5653"/>
    <w:rsid w:val="00302CAB"/>
    <w:rsid w:val="00304C6D"/>
    <w:rsid w:val="003170BB"/>
    <w:rsid w:val="003221EC"/>
    <w:rsid w:val="003252D8"/>
    <w:rsid w:val="00327B31"/>
    <w:rsid w:val="00330EC6"/>
    <w:rsid w:val="00334B3C"/>
    <w:rsid w:val="0033697B"/>
    <w:rsid w:val="003373FF"/>
    <w:rsid w:val="00343EA6"/>
    <w:rsid w:val="00345A32"/>
    <w:rsid w:val="00347E05"/>
    <w:rsid w:val="003572A1"/>
    <w:rsid w:val="00372E8C"/>
    <w:rsid w:val="00373CEC"/>
    <w:rsid w:val="003761A7"/>
    <w:rsid w:val="00376882"/>
    <w:rsid w:val="00395484"/>
    <w:rsid w:val="003A0B82"/>
    <w:rsid w:val="003A3D38"/>
    <w:rsid w:val="003A4BFD"/>
    <w:rsid w:val="003B50EE"/>
    <w:rsid w:val="003C039B"/>
    <w:rsid w:val="003C37AB"/>
    <w:rsid w:val="003C68FC"/>
    <w:rsid w:val="003D106B"/>
    <w:rsid w:val="003E00F3"/>
    <w:rsid w:val="003E5783"/>
    <w:rsid w:val="003E6CE3"/>
    <w:rsid w:val="003F382D"/>
    <w:rsid w:val="00402743"/>
    <w:rsid w:val="0040416E"/>
    <w:rsid w:val="00406CF2"/>
    <w:rsid w:val="004106E0"/>
    <w:rsid w:val="00411CC6"/>
    <w:rsid w:val="0041246F"/>
    <w:rsid w:val="00414F12"/>
    <w:rsid w:val="00415977"/>
    <w:rsid w:val="00416CC3"/>
    <w:rsid w:val="00416EB3"/>
    <w:rsid w:val="00420987"/>
    <w:rsid w:val="00423AD1"/>
    <w:rsid w:val="00430BD1"/>
    <w:rsid w:val="00432A1F"/>
    <w:rsid w:val="00441BC3"/>
    <w:rsid w:val="004424F2"/>
    <w:rsid w:val="00445770"/>
    <w:rsid w:val="004463AF"/>
    <w:rsid w:val="00450467"/>
    <w:rsid w:val="0045537A"/>
    <w:rsid w:val="004573CA"/>
    <w:rsid w:val="004613C1"/>
    <w:rsid w:val="00463C18"/>
    <w:rsid w:val="00464B60"/>
    <w:rsid w:val="00465D18"/>
    <w:rsid w:val="00486A2E"/>
    <w:rsid w:val="004932E7"/>
    <w:rsid w:val="004A2A41"/>
    <w:rsid w:val="004A641C"/>
    <w:rsid w:val="004B006E"/>
    <w:rsid w:val="004B1AC7"/>
    <w:rsid w:val="004B3E45"/>
    <w:rsid w:val="004B6CB7"/>
    <w:rsid w:val="004C4522"/>
    <w:rsid w:val="004C5E68"/>
    <w:rsid w:val="004D13EA"/>
    <w:rsid w:val="004D4AE9"/>
    <w:rsid w:val="004D56A2"/>
    <w:rsid w:val="004E08D0"/>
    <w:rsid w:val="004E703A"/>
    <w:rsid w:val="004F29BD"/>
    <w:rsid w:val="004F774B"/>
    <w:rsid w:val="005024CA"/>
    <w:rsid w:val="00506108"/>
    <w:rsid w:val="005119D9"/>
    <w:rsid w:val="00512AF3"/>
    <w:rsid w:val="00515124"/>
    <w:rsid w:val="00523C85"/>
    <w:rsid w:val="0053077B"/>
    <w:rsid w:val="00534FE0"/>
    <w:rsid w:val="0053610F"/>
    <w:rsid w:val="00536B41"/>
    <w:rsid w:val="005400E8"/>
    <w:rsid w:val="00541AAC"/>
    <w:rsid w:val="00544DFD"/>
    <w:rsid w:val="005459FA"/>
    <w:rsid w:val="0055200C"/>
    <w:rsid w:val="00554D35"/>
    <w:rsid w:val="005564C0"/>
    <w:rsid w:val="0055655F"/>
    <w:rsid w:val="00565DE7"/>
    <w:rsid w:val="005715D6"/>
    <w:rsid w:val="00573589"/>
    <w:rsid w:val="00596107"/>
    <w:rsid w:val="005A3FF0"/>
    <w:rsid w:val="005A5520"/>
    <w:rsid w:val="005B2BA4"/>
    <w:rsid w:val="005B5939"/>
    <w:rsid w:val="005C06FF"/>
    <w:rsid w:val="005C247B"/>
    <w:rsid w:val="005C5D90"/>
    <w:rsid w:val="005C5EB6"/>
    <w:rsid w:val="005E1ED9"/>
    <w:rsid w:val="005E3862"/>
    <w:rsid w:val="005F0F3C"/>
    <w:rsid w:val="005F2635"/>
    <w:rsid w:val="005F4481"/>
    <w:rsid w:val="005F46EB"/>
    <w:rsid w:val="00600863"/>
    <w:rsid w:val="006008ED"/>
    <w:rsid w:val="00600B3B"/>
    <w:rsid w:val="006012A4"/>
    <w:rsid w:val="00603F34"/>
    <w:rsid w:val="0061092E"/>
    <w:rsid w:val="006173CE"/>
    <w:rsid w:val="00623810"/>
    <w:rsid w:val="00623B02"/>
    <w:rsid w:val="00624728"/>
    <w:rsid w:val="006249BC"/>
    <w:rsid w:val="006274EE"/>
    <w:rsid w:val="00643267"/>
    <w:rsid w:val="006441D5"/>
    <w:rsid w:val="0064488C"/>
    <w:rsid w:val="0065129D"/>
    <w:rsid w:val="00657861"/>
    <w:rsid w:val="00661928"/>
    <w:rsid w:val="006725D8"/>
    <w:rsid w:val="006725E2"/>
    <w:rsid w:val="0067642D"/>
    <w:rsid w:val="00687709"/>
    <w:rsid w:val="00694660"/>
    <w:rsid w:val="006975B3"/>
    <w:rsid w:val="006B1358"/>
    <w:rsid w:val="006B46D9"/>
    <w:rsid w:val="006C07C9"/>
    <w:rsid w:val="006C2EA2"/>
    <w:rsid w:val="006C59A2"/>
    <w:rsid w:val="006D3266"/>
    <w:rsid w:val="006D4892"/>
    <w:rsid w:val="006E0783"/>
    <w:rsid w:val="006F32E7"/>
    <w:rsid w:val="006F5011"/>
    <w:rsid w:val="006F61AE"/>
    <w:rsid w:val="00702A31"/>
    <w:rsid w:val="007044F8"/>
    <w:rsid w:val="00707914"/>
    <w:rsid w:val="00707EBE"/>
    <w:rsid w:val="00722F11"/>
    <w:rsid w:val="007232F6"/>
    <w:rsid w:val="00727EB4"/>
    <w:rsid w:val="007362D8"/>
    <w:rsid w:val="00744340"/>
    <w:rsid w:val="007601AA"/>
    <w:rsid w:val="00767CF6"/>
    <w:rsid w:val="0077117F"/>
    <w:rsid w:val="0077774E"/>
    <w:rsid w:val="007811A2"/>
    <w:rsid w:val="007837A4"/>
    <w:rsid w:val="0078553D"/>
    <w:rsid w:val="0079000A"/>
    <w:rsid w:val="00791E55"/>
    <w:rsid w:val="0079274C"/>
    <w:rsid w:val="007A0E75"/>
    <w:rsid w:val="007A1922"/>
    <w:rsid w:val="007A4D44"/>
    <w:rsid w:val="007B212E"/>
    <w:rsid w:val="007B24DC"/>
    <w:rsid w:val="007C3529"/>
    <w:rsid w:val="007C56FE"/>
    <w:rsid w:val="007D16DF"/>
    <w:rsid w:val="007D30FA"/>
    <w:rsid w:val="007E2F7D"/>
    <w:rsid w:val="007E4117"/>
    <w:rsid w:val="007E5561"/>
    <w:rsid w:val="007E70BF"/>
    <w:rsid w:val="007F4142"/>
    <w:rsid w:val="008076AC"/>
    <w:rsid w:val="008076BB"/>
    <w:rsid w:val="00810F6A"/>
    <w:rsid w:val="00812BE3"/>
    <w:rsid w:val="00814022"/>
    <w:rsid w:val="00815873"/>
    <w:rsid w:val="00815AAD"/>
    <w:rsid w:val="008220F4"/>
    <w:rsid w:val="00822FF5"/>
    <w:rsid w:val="00825EF9"/>
    <w:rsid w:val="00827F0D"/>
    <w:rsid w:val="0083618B"/>
    <w:rsid w:val="00836CE1"/>
    <w:rsid w:val="008423B1"/>
    <w:rsid w:val="00847178"/>
    <w:rsid w:val="008570B8"/>
    <w:rsid w:val="00865FCE"/>
    <w:rsid w:val="00870EFC"/>
    <w:rsid w:val="00874E8F"/>
    <w:rsid w:val="00886C4B"/>
    <w:rsid w:val="00891AA3"/>
    <w:rsid w:val="0089225F"/>
    <w:rsid w:val="00893DE2"/>
    <w:rsid w:val="008945A5"/>
    <w:rsid w:val="0089592A"/>
    <w:rsid w:val="008A335A"/>
    <w:rsid w:val="008B0DB2"/>
    <w:rsid w:val="008B1B80"/>
    <w:rsid w:val="008B26AB"/>
    <w:rsid w:val="008C00D0"/>
    <w:rsid w:val="008C0255"/>
    <w:rsid w:val="008C3785"/>
    <w:rsid w:val="008D2C93"/>
    <w:rsid w:val="008D47A4"/>
    <w:rsid w:val="008D63EC"/>
    <w:rsid w:val="008D664C"/>
    <w:rsid w:val="008D6BF5"/>
    <w:rsid w:val="008E2B8E"/>
    <w:rsid w:val="008E391E"/>
    <w:rsid w:val="008E5D38"/>
    <w:rsid w:val="008E7658"/>
    <w:rsid w:val="008F71C0"/>
    <w:rsid w:val="00904BFD"/>
    <w:rsid w:val="00904C29"/>
    <w:rsid w:val="009062F8"/>
    <w:rsid w:val="00906D3C"/>
    <w:rsid w:val="00911E97"/>
    <w:rsid w:val="009233FE"/>
    <w:rsid w:val="009256FD"/>
    <w:rsid w:val="0093351F"/>
    <w:rsid w:val="00934EFE"/>
    <w:rsid w:val="009357EF"/>
    <w:rsid w:val="00936A17"/>
    <w:rsid w:val="00937079"/>
    <w:rsid w:val="0095548B"/>
    <w:rsid w:val="009619E5"/>
    <w:rsid w:val="00962B18"/>
    <w:rsid w:val="009708BA"/>
    <w:rsid w:val="0097232E"/>
    <w:rsid w:val="00972A52"/>
    <w:rsid w:val="00974998"/>
    <w:rsid w:val="00975628"/>
    <w:rsid w:val="00982CEB"/>
    <w:rsid w:val="00982E86"/>
    <w:rsid w:val="009960C4"/>
    <w:rsid w:val="009A7F40"/>
    <w:rsid w:val="009B43DC"/>
    <w:rsid w:val="009C2CF4"/>
    <w:rsid w:val="009C7760"/>
    <w:rsid w:val="009D3537"/>
    <w:rsid w:val="009D45C5"/>
    <w:rsid w:val="009E0A4F"/>
    <w:rsid w:val="009E5D85"/>
    <w:rsid w:val="009E7B7D"/>
    <w:rsid w:val="009F2006"/>
    <w:rsid w:val="00A0345F"/>
    <w:rsid w:val="00A07486"/>
    <w:rsid w:val="00A07D85"/>
    <w:rsid w:val="00A13139"/>
    <w:rsid w:val="00A25911"/>
    <w:rsid w:val="00A27BD7"/>
    <w:rsid w:val="00A27DC4"/>
    <w:rsid w:val="00A31A90"/>
    <w:rsid w:val="00A31AB1"/>
    <w:rsid w:val="00A351E3"/>
    <w:rsid w:val="00A437EF"/>
    <w:rsid w:val="00A45D65"/>
    <w:rsid w:val="00A45E06"/>
    <w:rsid w:val="00A53734"/>
    <w:rsid w:val="00A63084"/>
    <w:rsid w:val="00A653D4"/>
    <w:rsid w:val="00A7188E"/>
    <w:rsid w:val="00A732D6"/>
    <w:rsid w:val="00A851BB"/>
    <w:rsid w:val="00A87180"/>
    <w:rsid w:val="00A87644"/>
    <w:rsid w:val="00A92650"/>
    <w:rsid w:val="00A948E5"/>
    <w:rsid w:val="00A94F9A"/>
    <w:rsid w:val="00AA0F71"/>
    <w:rsid w:val="00AA1291"/>
    <w:rsid w:val="00AA3E2F"/>
    <w:rsid w:val="00AA5913"/>
    <w:rsid w:val="00AB34FC"/>
    <w:rsid w:val="00AC319A"/>
    <w:rsid w:val="00AC3FB8"/>
    <w:rsid w:val="00AC50E7"/>
    <w:rsid w:val="00AC6C69"/>
    <w:rsid w:val="00AD1B7F"/>
    <w:rsid w:val="00AD1CD2"/>
    <w:rsid w:val="00AD52DA"/>
    <w:rsid w:val="00AE690C"/>
    <w:rsid w:val="00AF4CF5"/>
    <w:rsid w:val="00B03794"/>
    <w:rsid w:val="00B0697A"/>
    <w:rsid w:val="00B07591"/>
    <w:rsid w:val="00B14306"/>
    <w:rsid w:val="00B33173"/>
    <w:rsid w:val="00B368F1"/>
    <w:rsid w:val="00B36B66"/>
    <w:rsid w:val="00B37208"/>
    <w:rsid w:val="00B47259"/>
    <w:rsid w:val="00B5439E"/>
    <w:rsid w:val="00B60114"/>
    <w:rsid w:val="00B6520C"/>
    <w:rsid w:val="00B72930"/>
    <w:rsid w:val="00B80B18"/>
    <w:rsid w:val="00BA3F20"/>
    <w:rsid w:val="00BB1D15"/>
    <w:rsid w:val="00BB75CA"/>
    <w:rsid w:val="00BB7705"/>
    <w:rsid w:val="00BB7B81"/>
    <w:rsid w:val="00BC318B"/>
    <w:rsid w:val="00BD5216"/>
    <w:rsid w:val="00BD682B"/>
    <w:rsid w:val="00BE0EF7"/>
    <w:rsid w:val="00BE7825"/>
    <w:rsid w:val="00BE7EF3"/>
    <w:rsid w:val="00BF56D9"/>
    <w:rsid w:val="00C00CFA"/>
    <w:rsid w:val="00C07700"/>
    <w:rsid w:val="00C23C8A"/>
    <w:rsid w:val="00C2444C"/>
    <w:rsid w:val="00C25FB6"/>
    <w:rsid w:val="00C30389"/>
    <w:rsid w:val="00C35239"/>
    <w:rsid w:val="00C363B0"/>
    <w:rsid w:val="00C43A64"/>
    <w:rsid w:val="00C45EB4"/>
    <w:rsid w:val="00C54728"/>
    <w:rsid w:val="00C63293"/>
    <w:rsid w:val="00C661EB"/>
    <w:rsid w:val="00C71D99"/>
    <w:rsid w:val="00C763C8"/>
    <w:rsid w:val="00C8367F"/>
    <w:rsid w:val="00C85E44"/>
    <w:rsid w:val="00C87F18"/>
    <w:rsid w:val="00C91214"/>
    <w:rsid w:val="00C94C85"/>
    <w:rsid w:val="00C95E0B"/>
    <w:rsid w:val="00CA4A22"/>
    <w:rsid w:val="00CA6A9B"/>
    <w:rsid w:val="00CA7D49"/>
    <w:rsid w:val="00CB1A3B"/>
    <w:rsid w:val="00CB54AE"/>
    <w:rsid w:val="00CB72AD"/>
    <w:rsid w:val="00CC22B4"/>
    <w:rsid w:val="00CC2469"/>
    <w:rsid w:val="00CC2587"/>
    <w:rsid w:val="00CD0AE6"/>
    <w:rsid w:val="00CD31BD"/>
    <w:rsid w:val="00CE3ACA"/>
    <w:rsid w:val="00CF119A"/>
    <w:rsid w:val="00CF56F0"/>
    <w:rsid w:val="00D17571"/>
    <w:rsid w:val="00D17A99"/>
    <w:rsid w:val="00D3217F"/>
    <w:rsid w:val="00D35770"/>
    <w:rsid w:val="00D360CB"/>
    <w:rsid w:val="00D37EC9"/>
    <w:rsid w:val="00D448EE"/>
    <w:rsid w:val="00D47FC3"/>
    <w:rsid w:val="00D57F16"/>
    <w:rsid w:val="00D6284B"/>
    <w:rsid w:val="00D7088B"/>
    <w:rsid w:val="00D71644"/>
    <w:rsid w:val="00D81427"/>
    <w:rsid w:val="00D8390B"/>
    <w:rsid w:val="00D90BA1"/>
    <w:rsid w:val="00D9110E"/>
    <w:rsid w:val="00D924F3"/>
    <w:rsid w:val="00D94A0C"/>
    <w:rsid w:val="00DA505B"/>
    <w:rsid w:val="00DA6A03"/>
    <w:rsid w:val="00DA7A20"/>
    <w:rsid w:val="00DB1090"/>
    <w:rsid w:val="00DB288C"/>
    <w:rsid w:val="00DB30E3"/>
    <w:rsid w:val="00DB55B5"/>
    <w:rsid w:val="00DC0C9C"/>
    <w:rsid w:val="00DC1637"/>
    <w:rsid w:val="00DC7829"/>
    <w:rsid w:val="00DD2D34"/>
    <w:rsid w:val="00DD4EFE"/>
    <w:rsid w:val="00DE05DB"/>
    <w:rsid w:val="00DF3655"/>
    <w:rsid w:val="00DF7CAE"/>
    <w:rsid w:val="00E0075E"/>
    <w:rsid w:val="00E11B20"/>
    <w:rsid w:val="00E16950"/>
    <w:rsid w:val="00E16F9F"/>
    <w:rsid w:val="00E178CA"/>
    <w:rsid w:val="00E22047"/>
    <w:rsid w:val="00E23B42"/>
    <w:rsid w:val="00E26DF8"/>
    <w:rsid w:val="00E30B70"/>
    <w:rsid w:val="00E30BF9"/>
    <w:rsid w:val="00E35210"/>
    <w:rsid w:val="00E35BF9"/>
    <w:rsid w:val="00E3716F"/>
    <w:rsid w:val="00E41FA4"/>
    <w:rsid w:val="00E44E4C"/>
    <w:rsid w:val="00E47D91"/>
    <w:rsid w:val="00E5028D"/>
    <w:rsid w:val="00E5073B"/>
    <w:rsid w:val="00E523FB"/>
    <w:rsid w:val="00E5257A"/>
    <w:rsid w:val="00E562A3"/>
    <w:rsid w:val="00E57EC8"/>
    <w:rsid w:val="00E6141D"/>
    <w:rsid w:val="00E6148B"/>
    <w:rsid w:val="00E63714"/>
    <w:rsid w:val="00E65950"/>
    <w:rsid w:val="00E72CC4"/>
    <w:rsid w:val="00E74515"/>
    <w:rsid w:val="00E761EA"/>
    <w:rsid w:val="00E80319"/>
    <w:rsid w:val="00E8274C"/>
    <w:rsid w:val="00E85518"/>
    <w:rsid w:val="00E8572B"/>
    <w:rsid w:val="00E86748"/>
    <w:rsid w:val="00E8681A"/>
    <w:rsid w:val="00E86989"/>
    <w:rsid w:val="00E9179B"/>
    <w:rsid w:val="00E93F50"/>
    <w:rsid w:val="00E97F02"/>
    <w:rsid w:val="00EA36BF"/>
    <w:rsid w:val="00EA3706"/>
    <w:rsid w:val="00EA455C"/>
    <w:rsid w:val="00EB04E1"/>
    <w:rsid w:val="00EB247B"/>
    <w:rsid w:val="00EB426A"/>
    <w:rsid w:val="00ED0DBE"/>
    <w:rsid w:val="00ED4034"/>
    <w:rsid w:val="00EE7749"/>
    <w:rsid w:val="00EF0529"/>
    <w:rsid w:val="00EF09FA"/>
    <w:rsid w:val="00EF4648"/>
    <w:rsid w:val="00F00C8A"/>
    <w:rsid w:val="00F031B1"/>
    <w:rsid w:val="00F032A8"/>
    <w:rsid w:val="00F07499"/>
    <w:rsid w:val="00F1057B"/>
    <w:rsid w:val="00F1606D"/>
    <w:rsid w:val="00F27600"/>
    <w:rsid w:val="00F3205A"/>
    <w:rsid w:val="00F568EE"/>
    <w:rsid w:val="00F64960"/>
    <w:rsid w:val="00F669D6"/>
    <w:rsid w:val="00F71BAD"/>
    <w:rsid w:val="00F72729"/>
    <w:rsid w:val="00F73E31"/>
    <w:rsid w:val="00F748D0"/>
    <w:rsid w:val="00F75421"/>
    <w:rsid w:val="00FA1FC4"/>
    <w:rsid w:val="00FA349F"/>
    <w:rsid w:val="00FA5DF7"/>
    <w:rsid w:val="00FB133E"/>
    <w:rsid w:val="00FB3947"/>
    <w:rsid w:val="00FB4C58"/>
    <w:rsid w:val="00FC0211"/>
    <w:rsid w:val="00FC1272"/>
    <w:rsid w:val="00FC5555"/>
    <w:rsid w:val="00FD64CE"/>
    <w:rsid w:val="00FD65BF"/>
    <w:rsid w:val="00FE0818"/>
    <w:rsid w:val="00FE1710"/>
    <w:rsid w:val="00FF7507"/>
    <w:rsid w:val="00FF75E9"/>
    <w:rsid w:val="0635938C"/>
    <w:rsid w:val="0F1C9753"/>
    <w:rsid w:val="4FAB8CC8"/>
    <w:rsid w:val="62A9B659"/>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26362"/>
  <w15:docId w15:val="{EA34BB0B-5C0B-4D9A-9D2E-8C3DC9014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oogqs-tidbit-0">
    <w:name w:val="goog_qs-tidbit-0"/>
    <w:basedOn w:val="DefaultParagraphFont"/>
    <w:rsid w:val="005564C0"/>
  </w:style>
  <w:style w:type="paragraph" w:styleId="ListParagraph">
    <w:name w:val="List Paragraph"/>
    <w:basedOn w:val="Normal"/>
    <w:uiPriority w:val="34"/>
    <w:qFormat/>
    <w:rsid w:val="001C577A"/>
    <w:pPr>
      <w:ind w:left="720"/>
      <w:contextualSpacing/>
    </w:pPr>
  </w:style>
  <w:style w:type="table" w:styleId="TableGrid">
    <w:name w:val="Table Grid"/>
    <w:basedOn w:val="TableNormal"/>
    <w:uiPriority w:val="59"/>
    <w:rsid w:val="00E23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3E00F3"/>
    <w:pPr>
      <w:spacing w:after="0" w:line="360" w:lineRule="auto"/>
      <w:jc w:val="center"/>
    </w:pPr>
    <w:rPr>
      <w:rFonts w:ascii="Times New Roman" w:eastAsia="Times New Roman" w:hAnsi="Times New Roman" w:cs="Times New Roman"/>
      <w:sz w:val="72"/>
      <w:szCs w:val="24"/>
      <w:lang w:eastAsia="en-GB"/>
    </w:rPr>
  </w:style>
  <w:style w:type="character" w:customStyle="1" w:styleId="BodyText3Char">
    <w:name w:val="Body Text 3 Char"/>
    <w:basedOn w:val="DefaultParagraphFont"/>
    <w:link w:val="BodyText3"/>
    <w:rsid w:val="003E00F3"/>
    <w:rPr>
      <w:rFonts w:ascii="Times New Roman" w:eastAsia="Times New Roman" w:hAnsi="Times New Roman" w:cs="Times New Roman"/>
      <w:sz w:val="72"/>
      <w:szCs w:val="24"/>
      <w:lang w:eastAsia="en-GB"/>
    </w:rPr>
  </w:style>
  <w:style w:type="paragraph" w:styleId="BodyText2">
    <w:name w:val="Body Text 2"/>
    <w:basedOn w:val="Normal"/>
    <w:link w:val="BodyText2Char"/>
    <w:uiPriority w:val="99"/>
    <w:semiHidden/>
    <w:unhideWhenUsed/>
    <w:rsid w:val="0033697B"/>
    <w:pPr>
      <w:spacing w:after="120" w:line="480" w:lineRule="auto"/>
    </w:pPr>
  </w:style>
  <w:style w:type="character" w:customStyle="1" w:styleId="BodyText2Char">
    <w:name w:val="Body Text 2 Char"/>
    <w:basedOn w:val="DefaultParagraphFont"/>
    <w:link w:val="BodyText2"/>
    <w:uiPriority w:val="99"/>
    <w:semiHidden/>
    <w:rsid w:val="0033697B"/>
  </w:style>
  <w:style w:type="paragraph" w:styleId="Header">
    <w:name w:val="header"/>
    <w:basedOn w:val="Normal"/>
    <w:link w:val="HeaderChar"/>
    <w:uiPriority w:val="99"/>
    <w:unhideWhenUsed/>
    <w:rsid w:val="003C37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37AB"/>
  </w:style>
  <w:style w:type="paragraph" w:styleId="Footer">
    <w:name w:val="footer"/>
    <w:basedOn w:val="Normal"/>
    <w:link w:val="FooterChar"/>
    <w:uiPriority w:val="99"/>
    <w:unhideWhenUsed/>
    <w:rsid w:val="003C37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7AB"/>
  </w:style>
  <w:style w:type="paragraph" w:styleId="BalloonText">
    <w:name w:val="Balloon Text"/>
    <w:basedOn w:val="Normal"/>
    <w:link w:val="BalloonTextChar"/>
    <w:uiPriority w:val="99"/>
    <w:semiHidden/>
    <w:unhideWhenUsed/>
    <w:rsid w:val="007601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01AA"/>
    <w:rPr>
      <w:rFonts w:ascii="Tahoma" w:hAnsi="Tahoma" w:cs="Tahoma"/>
      <w:sz w:val="16"/>
      <w:szCs w:val="16"/>
    </w:rPr>
  </w:style>
  <w:style w:type="paragraph" w:styleId="BodyText">
    <w:name w:val="Body Text"/>
    <w:basedOn w:val="Normal"/>
    <w:link w:val="BodyTextChar"/>
    <w:uiPriority w:val="99"/>
    <w:semiHidden/>
    <w:unhideWhenUsed/>
    <w:rsid w:val="00AE690C"/>
    <w:pPr>
      <w:spacing w:after="120"/>
    </w:pPr>
  </w:style>
  <w:style w:type="character" w:customStyle="1" w:styleId="BodyTextChar">
    <w:name w:val="Body Text Char"/>
    <w:basedOn w:val="DefaultParagraphFont"/>
    <w:link w:val="BodyText"/>
    <w:uiPriority w:val="99"/>
    <w:semiHidden/>
    <w:rsid w:val="00AE690C"/>
  </w:style>
  <w:style w:type="character" w:styleId="Hyperlink">
    <w:name w:val="Hyperlink"/>
    <w:basedOn w:val="DefaultParagraphFont"/>
    <w:unhideWhenUsed/>
    <w:rsid w:val="00C23C8A"/>
    <w:rPr>
      <w:color w:val="0000FF"/>
      <w:u w:val="single"/>
    </w:rPr>
  </w:style>
  <w:style w:type="paragraph" w:customStyle="1" w:styleId="PRIORYTITLE">
    <w:name w:val="PRIORY TITLE"/>
    <w:basedOn w:val="Normal"/>
    <w:rsid w:val="00F72729"/>
    <w:pPr>
      <w:tabs>
        <w:tab w:val="left" w:pos="851"/>
      </w:tabs>
      <w:overflowPunct w:val="0"/>
      <w:autoSpaceDE w:val="0"/>
      <w:autoSpaceDN w:val="0"/>
      <w:adjustRightInd w:val="0"/>
      <w:spacing w:after="240" w:line="240" w:lineRule="auto"/>
    </w:pPr>
    <w:rPr>
      <w:rFonts w:ascii="Verdana" w:eastAsia="Times New Roman" w:hAnsi="Verdana" w:cs="Times New Roman"/>
      <w:b/>
      <w:sz w:val="28"/>
      <w:szCs w:val="20"/>
    </w:rPr>
  </w:style>
  <w:style w:type="paragraph" w:styleId="NormalWeb">
    <w:name w:val="Normal (Web)"/>
    <w:basedOn w:val="Normal"/>
    <w:uiPriority w:val="99"/>
    <w:unhideWhenUsed/>
    <w:rsid w:val="00B60114"/>
    <w:pPr>
      <w:spacing w:after="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761A7"/>
    <w:rPr>
      <w:b/>
      <w:bCs/>
    </w:rPr>
  </w:style>
  <w:style w:type="paragraph" w:styleId="NoSpacing">
    <w:name w:val="No Spacing"/>
    <w:link w:val="NoSpacingChar"/>
    <w:uiPriority w:val="1"/>
    <w:qFormat/>
    <w:rsid w:val="004573CA"/>
    <w:pPr>
      <w:spacing w:after="0" w:line="240" w:lineRule="auto"/>
    </w:pPr>
  </w:style>
  <w:style w:type="paragraph" w:styleId="Quote">
    <w:name w:val="Quote"/>
    <w:basedOn w:val="Normal"/>
    <w:next w:val="Normal"/>
    <w:link w:val="QuoteChar"/>
    <w:uiPriority w:val="29"/>
    <w:qFormat/>
    <w:rsid w:val="00836CE1"/>
    <w:rPr>
      <w:i/>
      <w:iCs/>
      <w:color w:val="000000" w:themeColor="text1"/>
    </w:rPr>
  </w:style>
  <w:style w:type="character" w:customStyle="1" w:styleId="QuoteChar">
    <w:name w:val="Quote Char"/>
    <w:basedOn w:val="DefaultParagraphFont"/>
    <w:link w:val="Quote"/>
    <w:uiPriority w:val="29"/>
    <w:rsid w:val="00836CE1"/>
    <w:rPr>
      <w:i/>
      <w:iCs/>
      <w:color w:val="000000" w:themeColor="text1"/>
    </w:rPr>
  </w:style>
  <w:style w:type="character" w:styleId="CommentReference">
    <w:name w:val="annotation reference"/>
    <w:basedOn w:val="DefaultParagraphFont"/>
    <w:uiPriority w:val="99"/>
    <w:semiHidden/>
    <w:unhideWhenUsed/>
    <w:rsid w:val="00445770"/>
    <w:rPr>
      <w:sz w:val="16"/>
      <w:szCs w:val="16"/>
    </w:rPr>
  </w:style>
  <w:style w:type="paragraph" w:styleId="CommentText">
    <w:name w:val="annotation text"/>
    <w:basedOn w:val="Normal"/>
    <w:link w:val="CommentTextChar"/>
    <w:uiPriority w:val="99"/>
    <w:semiHidden/>
    <w:unhideWhenUsed/>
    <w:rsid w:val="00445770"/>
    <w:pPr>
      <w:spacing w:line="240" w:lineRule="auto"/>
    </w:pPr>
    <w:rPr>
      <w:sz w:val="20"/>
      <w:szCs w:val="20"/>
    </w:rPr>
  </w:style>
  <w:style w:type="character" w:customStyle="1" w:styleId="CommentTextChar">
    <w:name w:val="Comment Text Char"/>
    <w:basedOn w:val="DefaultParagraphFont"/>
    <w:link w:val="CommentText"/>
    <w:uiPriority w:val="99"/>
    <w:semiHidden/>
    <w:rsid w:val="00445770"/>
    <w:rPr>
      <w:sz w:val="20"/>
      <w:szCs w:val="20"/>
    </w:rPr>
  </w:style>
  <w:style w:type="paragraph" w:styleId="CommentSubject">
    <w:name w:val="annotation subject"/>
    <w:basedOn w:val="CommentText"/>
    <w:next w:val="CommentText"/>
    <w:link w:val="CommentSubjectChar"/>
    <w:uiPriority w:val="99"/>
    <w:semiHidden/>
    <w:unhideWhenUsed/>
    <w:rsid w:val="00445770"/>
    <w:rPr>
      <w:b/>
      <w:bCs/>
    </w:rPr>
  </w:style>
  <w:style w:type="character" w:customStyle="1" w:styleId="CommentSubjectChar">
    <w:name w:val="Comment Subject Char"/>
    <w:basedOn w:val="CommentTextChar"/>
    <w:link w:val="CommentSubject"/>
    <w:uiPriority w:val="99"/>
    <w:semiHidden/>
    <w:rsid w:val="00445770"/>
    <w:rPr>
      <w:b/>
      <w:bCs/>
      <w:sz w:val="20"/>
      <w:szCs w:val="20"/>
    </w:rPr>
  </w:style>
  <w:style w:type="paragraph" w:customStyle="1" w:styleId="Bodytextindented">
    <w:name w:val="Body text indented"/>
    <w:aliases w:val="Priory Documents"/>
    <w:basedOn w:val="BodyText"/>
    <w:rsid w:val="001B6F31"/>
    <w:pPr>
      <w:overflowPunct w:val="0"/>
      <w:autoSpaceDE w:val="0"/>
      <w:autoSpaceDN w:val="0"/>
      <w:adjustRightInd w:val="0"/>
      <w:spacing w:after="0" w:line="240" w:lineRule="auto"/>
      <w:ind w:left="720" w:hanging="720"/>
      <w:jc w:val="both"/>
    </w:pPr>
    <w:rPr>
      <w:rFonts w:ascii="Verdana" w:eastAsia="Times New Roman" w:hAnsi="Verdana" w:cs="Times New Roman"/>
      <w:sz w:val="20"/>
      <w:szCs w:val="20"/>
    </w:rPr>
  </w:style>
  <w:style w:type="character" w:styleId="UnresolvedMention">
    <w:name w:val="Unresolved Mention"/>
    <w:basedOn w:val="DefaultParagraphFont"/>
    <w:uiPriority w:val="99"/>
    <w:semiHidden/>
    <w:unhideWhenUsed/>
    <w:rsid w:val="00071C47"/>
    <w:rPr>
      <w:color w:val="605E5C"/>
      <w:shd w:val="clear" w:color="auto" w:fill="E1DFDD"/>
    </w:rPr>
  </w:style>
  <w:style w:type="paragraph" w:customStyle="1" w:styleId="paragraph">
    <w:name w:val="paragraph"/>
    <w:basedOn w:val="Normal"/>
    <w:rsid w:val="007C352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C3529"/>
  </w:style>
  <w:style w:type="character" w:customStyle="1" w:styleId="eop">
    <w:name w:val="eop"/>
    <w:basedOn w:val="DefaultParagraphFont"/>
    <w:rsid w:val="007C3529"/>
  </w:style>
  <w:style w:type="character" w:customStyle="1" w:styleId="NoSpacingChar">
    <w:name w:val="No Spacing Char"/>
    <w:link w:val="NoSpacing"/>
    <w:uiPriority w:val="1"/>
    <w:rsid w:val="00021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9284">
      <w:bodyDiv w:val="1"/>
      <w:marLeft w:val="0"/>
      <w:marRight w:val="0"/>
      <w:marTop w:val="0"/>
      <w:marBottom w:val="0"/>
      <w:divBdr>
        <w:top w:val="none" w:sz="0" w:space="0" w:color="auto"/>
        <w:left w:val="none" w:sz="0" w:space="0" w:color="auto"/>
        <w:bottom w:val="none" w:sz="0" w:space="0" w:color="auto"/>
        <w:right w:val="none" w:sz="0" w:space="0" w:color="auto"/>
      </w:divBdr>
      <w:divsChild>
        <w:div w:id="924143064">
          <w:marLeft w:val="0"/>
          <w:marRight w:val="0"/>
          <w:marTop w:val="0"/>
          <w:marBottom w:val="0"/>
          <w:divBdr>
            <w:top w:val="none" w:sz="0" w:space="0" w:color="auto"/>
            <w:left w:val="none" w:sz="0" w:space="0" w:color="auto"/>
            <w:bottom w:val="none" w:sz="0" w:space="0" w:color="auto"/>
            <w:right w:val="none" w:sz="0" w:space="0" w:color="auto"/>
          </w:divBdr>
          <w:divsChild>
            <w:div w:id="1239438440">
              <w:marLeft w:val="0"/>
              <w:marRight w:val="0"/>
              <w:marTop w:val="0"/>
              <w:marBottom w:val="0"/>
              <w:divBdr>
                <w:top w:val="none" w:sz="0" w:space="0" w:color="auto"/>
                <w:left w:val="none" w:sz="0" w:space="0" w:color="auto"/>
                <w:bottom w:val="none" w:sz="0" w:space="0" w:color="auto"/>
                <w:right w:val="none" w:sz="0" w:space="0" w:color="auto"/>
              </w:divBdr>
              <w:divsChild>
                <w:div w:id="1819834125">
                  <w:marLeft w:val="0"/>
                  <w:marRight w:val="0"/>
                  <w:marTop w:val="0"/>
                  <w:marBottom w:val="0"/>
                  <w:divBdr>
                    <w:top w:val="none" w:sz="0" w:space="0" w:color="auto"/>
                    <w:left w:val="none" w:sz="0" w:space="0" w:color="auto"/>
                    <w:bottom w:val="none" w:sz="0" w:space="0" w:color="auto"/>
                    <w:right w:val="none" w:sz="0" w:space="0" w:color="auto"/>
                  </w:divBdr>
                  <w:divsChild>
                    <w:div w:id="1744066789">
                      <w:marLeft w:val="0"/>
                      <w:marRight w:val="0"/>
                      <w:marTop w:val="0"/>
                      <w:marBottom w:val="0"/>
                      <w:divBdr>
                        <w:top w:val="none" w:sz="0" w:space="0" w:color="auto"/>
                        <w:left w:val="none" w:sz="0" w:space="0" w:color="auto"/>
                        <w:bottom w:val="none" w:sz="0" w:space="0" w:color="auto"/>
                        <w:right w:val="none" w:sz="0" w:space="0" w:color="auto"/>
                      </w:divBdr>
                      <w:divsChild>
                        <w:div w:id="554894739">
                          <w:marLeft w:val="-225"/>
                          <w:marRight w:val="-225"/>
                          <w:marTop w:val="1440"/>
                          <w:marBottom w:val="0"/>
                          <w:divBdr>
                            <w:top w:val="none" w:sz="0" w:space="0" w:color="auto"/>
                            <w:left w:val="none" w:sz="0" w:space="0" w:color="auto"/>
                            <w:bottom w:val="none" w:sz="0" w:space="0" w:color="auto"/>
                            <w:right w:val="none" w:sz="0" w:space="0" w:color="auto"/>
                          </w:divBdr>
                          <w:divsChild>
                            <w:div w:id="1369648262">
                              <w:marLeft w:val="0"/>
                              <w:marRight w:val="0"/>
                              <w:marTop w:val="0"/>
                              <w:marBottom w:val="0"/>
                              <w:divBdr>
                                <w:top w:val="none" w:sz="0" w:space="0" w:color="auto"/>
                                <w:left w:val="none" w:sz="0" w:space="0" w:color="auto"/>
                                <w:bottom w:val="none" w:sz="0" w:space="0" w:color="auto"/>
                                <w:right w:val="none" w:sz="0" w:space="0" w:color="auto"/>
                              </w:divBdr>
                              <w:divsChild>
                                <w:div w:id="508758152">
                                  <w:marLeft w:val="0"/>
                                  <w:marRight w:val="0"/>
                                  <w:marTop w:val="0"/>
                                  <w:marBottom w:val="0"/>
                                  <w:divBdr>
                                    <w:top w:val="none" w:sz="0" w:space="0" w:color="auto"/>
                                    <w:left w:val="none" w:sz="0" w:space="0" w:color="auto"/>
                                    <w:bottom w:val="none" w:sz="0" w:space="0" w:color="auto"/>
                                    <w:right w:val="none" w:sz="0" w:space="0" w:color="auto"/>
                                  </w:divBdr>
                                  <w:divsChild>
                                    <w:div w:id="1369835281">
                                      <w:marLeft w:val="0"/>
                                      <w:marRight w:val="0"/>
                                      <w:marTop w:val="0"/>
                                      <w:marBottom w:val="300"/>
                                      <w:divBdr>
                                        <w:top w:val="none" w:sz="0" w:space="0" w:color="auto"/>
                                        <w:left w:val="none" w:sz="0" w:space="0" w:color="auto"/>
                                        <w:bottom w:val="none" w:sz="0" w:space="0" w:color="auto"/>
                                        <w:right w:val="none" w:sz="0" w:space="0" w:color="auto"/>
                                      </w:divBdr>
                                      <w:divsChild>
                                        <w:div w:id="1486896938">
                                          <w:marLeft w:val="0"/>
                                          <w:marRight w:val="0"/>
                                          <w:marTop w:val="0"/>
                                          <w:marBottom w:val="0"/>
                                          <w:divBdr>
                                            <w:top w:val="none" w:sz="0" w:space="0" w:color="auto"/>
                                            <w:left w:val="none" w:sz="0" w:space="0" w:color="auto"/>
                                            <w:bottom w:val="none" w:sz="0" w:space="0" w:color="auto"/>
                                            <w:right w:val="none" w:sz="0" w:space="0" w:color="auto"/>
                                          </w:divBdr>
                                          <w:divsChild>
                                            <w:div w:id="155700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4653898">
      <w:bodyDiv w:val="1"/>
      <w:marLeft w:val="0"/>
      <w:marRight w:val="0"/>
      <w:marTop w:val="0"/>
      <w:marBottom w:val="0"/>
      <w:divBdr>
        <w:top w:val="none" w:sz="0" w:space="0" w:color="auto"/>
        <w:left w:val="none" w:sz="0" w:space="0" w:color="auto"/>
        <w:bottom w:val="none" w:sz="0" w:space="0" w:color="auto"/>
        <w:right w:val="none" w:sz="0" w:space="0" w:color="auto"/>
      </w:divBdr>
    </w:div>
    <w:div w:id="770204337">
      <w:bodyDiv w:val="1"/>
      <w:marLeft w:val="0"/>
      <w:marRight w:val="0"/>
      <w:marTop w:val="0"/>
      <w:marBottom w:val="0"/>
      <w:divBdr>
        <w:top w:val="none" w:sz="0" w:space="0" w:color="auto"/>
        <w:left w:val="none" w:sz="0" w:space="0" w:color="auto"/>
        <w:bottom w:val="none" w:sz="0" w:space="0" w:color="auto"/>
        <w:right w:val="none" w:sz="0" w:space="0" w:color="auto"/>
      </w:divBdr>
    </w:div>
    <w:div w:id="785008375">
      <w:bodyDiv w:val="1"/>
      <w:marLeft w:val="0"/>
      <w:marRight w:val="0"/>
      <w:marTop w:val="0"/>
      <w:marBottom w:val="0"/>
      <w:divBdr>
        <w:top w:val="none" w:sz="0" w:space="0" w:color="auto"/>
        <w:left w:val="none" w:sz="0" w:space="0" w:color="auto"/>
        <w:bottom w:val="none" w:sz="0" w:space="0" w:color="auto"/>
        <w:right w:val="none" w:sz="0" w:space="0" w:color="auto"/>
      </w:divBdr>
      <w:divsChild>
        <w:div w:id="913395802">
          <w:marLeft w:val="0"/>
          <w:marRight w:val="0"/>
          <w:marTop w:val="0"/>
          <w:marBottom w:val="0"/>
          <w:divBdr>
            <w:top w:val="none" w:sz="0" w:space="0" w:color="auto"/>
            <w:left w:val="none" w:sz="0" w:space="0" w:color="auto"/>
            <w:bottom w:val="none" w:sz="0" w:space="0" w:color="auto"/>
            <w:right w:val="none" w:sz="0" w:space="0" w:color="auto"/>
          </w:divBdr>
          <w:divsChild>
            <w:div w:id="747002477">
              <w:marLeft w:val="0"/>
              <w:marRight w:val="0"/>
              <w:marTop w:val="0"/>
              <w:marBottom w:val="0"/>
              <w:divBdr>
                <w:top w:val="none" w:sz="0" w:space="0" w:color="auto"/>
                <w:left w:val="none" w:sz="0" w:space="0" w:color="auto"/>
                <w:bottom w:val="none" w:sz="0" w:space="0" w:color="auto"/>
                <w:right w:val="none" w:sz="0" w:space="0" w:color="auto"/>
              </w:divBdr>
              <w:divsChild>
                <w:div w:id="1596208620">
                  <w:marLeft w:val="0"/>
                  <w:marRight w:val="0"/>
                  <w:marTop w:val="0"/>
                  <w:marBottom w:val="0"/>
                  <w:divBdr>
                    <w:top w:val="none" w:sz="0" w:space="0" w:color="auto"/>
                    <w:left w:val="none" w:sz="0" w:space="0" w:color="auto"/>
                    <w:bottom w:val="none" w:sz="0" w:space="0" w:color="auto"/>
                    <w:right w:val="none" w:sz="0" w:space="0" w:color="auto"/>
                  </w:divBdr>
                  <w:divsChild>
                    <w:div w:id="4128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936940">
      <w:bodyDiv w:val="1"/>
      <w:marLeft w:val="0"/>
      <w:marRight w:val="0"/>
      <w:marTop w:val="0"/>
      <w:marBottom w:val="0"/>
      <w:divBdr>
        <w:top w:val="none" w:sz="0" w:space="0" w:color="auto"/>
        <w:left w:val="none" w:sz="0" w:space="0" w:color="auto"/>
        <w:bottom w:val="none" w:sz="0" w:space="0" w:color="auto"/>
        <w:right w:val="none" w:sz="0" w:space="0" w:color="auto"/>
      </w:divBdr>
      <w:divsChild>
        <w:div w:id="1020594175">
          <w:marLeft w:val="0"/>
          <w:marRight w:val="0"/>
          <w:marTop w:val="0"/>
          <w:marBottom w:val="0"/>
          <w:divBdr>
            <w:top w:val="none" w:sz="0" w:space="0" w:color="auto"/>
            <w:left w:val="none" w:sz="0" w:space="0" w:color="auto"/>
            <w:bottom w:val="none" w:sz="0" w:space="0" w:color="auto"/>
            <w:right w:val="none" w:sz="0" w:space="0" w:color="auto"/>
          </w:divBdr>
          <w:divsChild>
            <w:div w:id="907425147">
              <w:marLeft w:val="0"/>
              <w:marRight w:val="0"/>
              <w:marTop w:val="0"/>
              <w:marBottom w:val="0"/>
              <w:divBdr>
                <w:top w:val="none" w:sz="0" w:space="0" w:color="auto"/>
                <w:left w:val="none" w:sz="0" w:space="0" w:color="auto"/>
                <w:bottom w:val="none" w:sz="0" w:space="0" w:color="auto"/>
                <w:right w:val="none" w:sz="0" w:space="0" w:color="auto"/>
              </w:divBdr>
              <w:divsChild>
                <w:div w:id="435370713">
                  <w:marLeft w:val="0"/>
                  <w:marRight w:val="0"/>
                  <w:marTop w:val="0"/>
                  <w:marBottom w:val="0"/>
                  <w:divBdr>
                    <w:top w:val="none" w:sz="0" w:space="0" w:color="auto"/>
                    <w:left w:val="none" w:sz="0" w:space="0" w:color="auto"/>
                    <w:bottom w:val="none" w:sz="0" w:space="0" w:color="auto"/>
                    <w:right w:val="none" w:sz="0" w:space="0" w:color="auto"/>
                  </w:divBdr>
                  <w:divsChild>
                    <w:div w:id="1400514844">
                      <w:marLeft w:val="0"/>
                      <w:marRight w:val="0"/>
                      <w:marTop w:val="0"/>
                      <w:marBottom w:val="0"/>
                      <w:divBdr>
                        <w:top w:val="none" w:sz="0" w:space="0" w:color="auto"/>
                        <w:left w:val="none" w:sz="0" w:space="0" w:color="auto"/>
                        <w:bottom w:val="none" w:sz="0" w:space="0" w:color="auto"/>
                        <w:right w:val="none" w:sz="0" w:space="0" w:color="auto"/>
                      </w:divBdr>
                      <w:divsChild>
                        <w:div w:id="183641740">
                          <w:marLeft w:val="-225"/>
                          <w:marRight w:val="-225"/>
                          <w:marTop w:val="1440"/>
                          <w:marBottom w:val="0"/>
                          <w:divBdr>
                            <w:top w:val="none" w:sz="0" w:space="0" w:color="auto"/>
                            <w:left w:val="none" w:sz="0" w:space="0" w:color="auto"/>
                            <w:bottom w:val="none" w:sz="0" w:space="0" w:color="auto"/>
                            <w:right w:val="none" w:sz="0" w:space="0" w:color="auto"/>
                          </w:divBdr>
                          <w:divsChild>
                            <w:div w:id="1208643722">
                              <w:marLeft w:val="0"/>
                              <w:marRight w:val="0"/>
                              <w:marTop w:val="0"/>
                              <w:marBottom w:val="0"/>
                              <w:divBdr>
                                <w:top w:val="none" w:sz="0" w:space="0" w:color="auto"/>
                                <w:left w:val="none" w:sz="0" w:space="0" w:color="auto"/>
                                <w:bottom w:val="none" w:sz="0" w:space="0" w:color="auto"/>
                                <w:right w:val="none" w:sz="0" w:space="0" w:color="auto"/>
                              </w:divBdr>
                              <w:divsChild>
                                <w:div w:id="2110270782">
                                  <w:marLeft w:val="0"/>
                                  <w:marRight w:val="0"/>
                                  <w:marTop w:val="0"/>
                                  <w:marBottom w:val="0"/>
                                  <w:divBdr>
                                    <w:top w:val="none" w:sz="0" w:space="0" w:color="auto"/>
                                    <w:left w:val="none" w:sz="0" w:space="0" w:color="auto"/>
                                    <w:bottom w:val="none" w:sz="0" w:space="0" w:color="auto"/>
                                    <w:right w:val="none" w:sz="0" w:space="0" w:color="auto"/>
                                  </w:divBdr>
                                  <w:divsChild>
                                    <w:div w:id="1045059813">
                                      <w:marLeft w:val="0"/>
                                      <w:marRight w:val="0"/>
                                      <w:marTop w:val="0"/>
                                      <w:marBottom w:val="300"/>
                                      <w:divBdr>
                                        <w:top w:val="none" w:sz="0" w:space="0" w:color="auto"/>
                                        <w:left w:val="none" w:sz="0" w:space="0" w:color="auto"/>
                                        <w:bottom w:val="none" w:sz="0" w:space="0" w:color="auto"/>
                                        <w:right w:val="none" w:sz="0" w:space="0" w:color="auto"/>
                                      </w:divBdr>
                                      <w:divsChild>
                                        <w:div w:id="1336372860">
                                          <w:marLeft w:val="0"/>
                                          <w:marRight w:val="0"/>
                                          <w:marTop w:val="0"/>
                                          <w:marBottom w:val="0"/>
                                          <w:divBdr>
                                            <w:top w:val="none" w:sz="0" w:space="0" w:color="auto"/>
                                            <w:left w:val="none" w:sz="0" w:space="0" w:color="auto"/>
                                            <w:bottom w:val="none" w:sz="0" w:space="0" w:color="auto"/>
                                            <w:right w:val="none" w:sz="0" w:space="0" w:color="auto"/>
                                          </w:divBdr>
                                          <w:divsChild>
                                            <w:div w:id="5350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2183878">
      <w:bodyDiv w:val="1"/>
      <w:marLeft w:val="0"/>
      <w:marRight w:val="0"/>
      <w:marTop w:val="0"/>
      <w:marBottom w:val="0"/>
      <w:divBdr>
        <w:top w:val="none" w:sz="0" w:space="0" w:color="auto"/>
        <w:left w:val="none" w:sz="0" w:space="0" w:color="auto"/>
        <w:bottom w:val="none" w:sz="0" w:space="0" w:color="auto"/>
        <w:right w:val="none" w:sz="0" w:space="0" w:color="auto"/>
      </w:divBdr>
      <w:divsChild>
        <w:div w:id="1329166306">
          <w:marLeft w:val="0"/>
          <w:marRight w:val="0"/>
          <w:marTop w:val="0"/>
          <w:marBottom w:val="0"/>
          <w:divBdr>
            <w:top w:val="none" w:sz="0" w:space="0" w:color="auto"/>
            <w:left w:val="none" w:sz="0" w:space="0" w:color="auto"/>
            <w:bottom w:val="none" w:sz="0" w:space="0" w:color="auto"/>
            <w:right w:val="none" w:sz="0" w:space="0" w:color="auto"/>
          </w:divBdr>
          <w:divsChild>
            <w:div w:id="450781099">
              <w:marLeft w:val="0"/>
              <w:marRight w:val="0"/>
              <w:marTop w:val="0"/>
              <w:marBottom w:val="0"/>
              <w:divBdr>
                <w:top w:val="none" w:sz="0" w:space="0" w:color="auto"/>
                <w:left w:val="none" w:sz="0" w:space="0" w:color="auto"/>
                <w:bottom w:val="none" w:sz="0" w:space="0" w:color="auto"/>
                <w:right w:val="none" w:sz="0" w:space="0" w:color="auto"/>
              </w:divBdr>
              <w:divsChild>
                <w:div w:id="340397101">
                  <w:marLeft w:val="0"/>
                  <w:marRight w:val="0"/>
                  <w:marTop w:val="0"/>
                  <w:marBottom w:val="0"/>
                  <w:divBdr>
                    <w:top w:val="none" w:sz="0" w:space="0" w:color="auto"/>
                    <w:left w:val="none" w:sz="0" w:space="0" w:color="auto"/>
                    <w:bottom w:val="none" w:sz="0" w:space="0" w:color="auto"/>
                    <w:right w:val="none" w:sz="0" w:space="0" w:color="auto"/>
                  </w:divBdr>
                  <w:divsChild>
                    <w:div w:id="152262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656558">
      <w:bodyDiv w:val="1"/>
      <w:marLeft w:val="0"/>
      <w:marRight w:val="0"/>
      <w:marTop w:val="0"/>
      <w:marBottom w:val="0"/>
      <w:divBdr>
        <w:top w:val="none" w:sz="0" w:space="0" w:color="auto"/>
        <w:left w:val="none" w:sz="0" w:space="0" w:color="auto"/>
        <w:bottom w:val="none" w:sz="0" w:space="0" w:color="auto"/>
        <w:right w:val="none" w:sz="0" w:space="0" w:color="auto"/>
      </w:divBdr>
      <w:divsChild>
        <w:div w:id="1282954955">
          <w:marLeft w:val="0"/>
          <w:marRight w:val="0"/>
          <w:marTop w:val="0"/>
          <w:marBottom w:val="0"/>
          <w:divBdr>
            <w:top w:val="none" w:sz="0" w:space="0" w:color="auto"/>
            <w:left w:val="none" w:sz="0" w:space="0" w:color="auto"/>
            <w:bottom w:val="none" w:sz="0" w:space="0" w:color="auto"/>
            <w:right w:val="none" w:sz="0" w:space="0" w:color="auto"/>
          </w:divBdr>
          <w:divsChild>
            <w:div w:id="590312311">
              <w:marLeft w:val="0"/>
              <w:marRight w:val="0"/>
              <w:marTop w:val="0"/>
              <w:marBottom w:val="0"/>
              <w:divBdr>
                <w:top w:val="none" w:sz="0" w:space="0" w:color="auto"/>
                <w:left w:val="none" w:sz="0" w:space="0" w:color="auto"/>
                <w:bottom w:val="none" w:sz="0" w:space="0" w:color="auto"/>
                <w:right w:val="none" w:sz="0" w:space="0" w:color="auto"/>
              </w:divBdr>
              <w:divsChild>
                <w:div w:id="1303191922">
                  <w:marLeft w:val="0"/>
                  <w:marRight w:val="0"/>
                  <w:marTop w:val="0"/>
                  <w:marBottom w:val="0"/>
                  <w:divBdr>
                    <w:top w:val="none" w:sz="0" w:space="0" w:color="auto"/>
                    <w:left w:val="none" w:sz="0" w:space="0" w:color="auto"/>
                    <w:bottom w:val="none" w:sz="0" w:space="0" w:color="auto"/>
                    <w:right w:val="none" w:sz="0" w:space="0" w:color="auto"/>
                  </w:divBdr>
                  <w:divsChild>
                    <w:div w:id="884832723">
                      <w:marLeft w:val="0"/>
                      <w:marRight w:val="0"/>
                      <w:marTop w:val="0"/>
                      <w:marBottom w:val="0"/>
                      <w:divBdr>
                        <w:top w:val="none" w:sz="0" w:space="0" w:color="auto"/>
                        <w:left w:val="none" w:sz="0" w:space="0" w:color="auto"/>
                        <w:bottom w:val="none" w:sz="0" w:space="0" w:color="auto"/>
                        <w:right w:val="none" w:sz="0" w:space="0" w:color="auto"/>
                      </w:divBdr>
                      <w:divsChild>
                        <w:div w:id="349113606">
                          <w:marLeft w:val="-225"/>
                          <w:marRight w:val="-225"/>
                          <w:marTop w:val="1440"/>
                          <w:marBottom w:val="0"/>
                          <w:divBdr>
                            <w:top w:val="none" w:sz="0" w:space="0" w:color="auto"/>
                            <w:left w:val="none" w:sz="0" w:space="0" w:color="auto"/>
                            <w:bottom w:val="none" w:sz="0" w:space="0" w:color="auto"/>
                            <w:right w:val="none" w:sz="0" w:space="0" w:color="auto"/>
                          </w:divBdr>
                          <w:divsChild>
                            <w:div w:id="307438605">
                              <w:marLeft w:val="0"/>
                              <w:marRight w:val="0"/>
                              <w:marTop w:val="0"/>
                              <w:marBottom w:val="0"/>
                              <w:divBdr>
                                <w:top w:val="none" w:sz="0" w:space="0" w:color="auto"/>
                                <w:left w:val="none" w:sz="0" w:space="0" w:color="auto"/>
                                <w:bottom w:val="none" w:sz="0" w:space="0" w:color="auto"/>
                                <w:right w:val="none" w:sz="0" w:space="0" w:color="auto"/>
                              </w:divBdr>
                              <w:divsChild>
                                <w:div w:id="1723018260">
                                  <w:marLeft w:val="0"/>
                                  <w:marRight w:val="0"/>
                                  <w:marTop w:val="0"/>
                                  <w:marBottom w:val="0"/>
                                  <w:divBdr>
                                    <w:top w:val="none" w:sz="0" w:space="0" w:color="auto"/>
                                    <w:left w:val="none" w:sz="0" w:space="0" w:color="auto"/>
                                    <w:bottom w:val="none" w:sz="0" w:space="0" w:color="auto"/>
                                    <w:right w:val="none" w:sz="0" w:space="0" w:color="auto"/>
                                  </w:divBdr>
                                  <w:divsChild>
                                    <w:div w:id="1203790741">
                                      <w:marLeft w:val="0"/>
                                      <w:marRight w:val="0"/>
                                      <w:marTop w:val="0"/>
                                      <w:marBottom w:val="300"/>
                                      <w:divBdr>
                                        <w:top w:val="none" w:sz="0" w:space="0" w:color="auto"/>
                                        <w:left w:val="none" w:sz="0" w:space="0" w:color="auto"/>
                                        <w:bottom w:val="none" w:sz="0" w:space="0" w:color="auto"/>
                                        <w:right w:val="none" w:sz="0" w:space="0" w:color="auto"/>
                                      </w:divBdr>
                                      <w:divsChild>
                                        <w:div w:id="2123499766">
                                          <w:marLeft w:val="0"/>
                                          <w:marRight w:val="0"/>
                                          <w:marTop w:val="0"/>
                                          <w:marBottom w:val="0"/>
                                          <w:divBdr>
                                            <w:top w:val="none" w:sz="0" w:space="0" w:color="auto"/>
                                            <w:left w:val="none" w:sz="0" w:space="0" w:color="auto"/>
                                            <w:bottom w:val="none" w:sz="0" w:space="0" w:color="auto"/>
                                            <w:right w:val="none" w:sz="0" w:space="0" w:color="auto"/>
                                          </w:divBdr>
                                          <w:divsChild>
                                            <w:div w:id="19009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1960908">
      <w:bodyDiv w:val="1"/>
      <w:marLeft w:val="0"/>
      <w:marRight w:val="0"/>
      <w:marTop w:val="0"/>
      <w:marBottom w:val="0"/>
      <w:divBdr>
        <w:top w:val="none" w:sz="0" w:space="0" w:color="auto"/>
        <w:left w:val="none" w:sz="0" w:space="0" w:color="auto"/>
        <w:bottom w:val="none" w:sz="0" w:space="0" w:color="auto"/>
        <w:right w:val="none" w:sz="0" w:space="0" w:color="auto"/>
      </w:divBdr>
    </w:div>
    <w:div w:id="1683241028">
      <w:bodyDiv w:val="1"/>
      <w:marLeft w:val="0"/>
      <w:marRight w:val="0"/>
      <w:marTop w:val="0"/>
      <w:marBottom w:val="0"/>
      <w:divBdr>
        <w:top w:val="none" w:sz="0" w:space="0" w:color="auto"/>
        <w:left w:val="none" w:sz="0" w:space="0" w:color="auto"/>
        <w:bottom w:val="none" w:sz="0" w:space="0" w:color="auto"/>
        <w:right w:val="none" w:sz="0" w:space="0" w:color="auto"/>
      </w:divBdr>
      <w:divsChild>
        <w:div w:id="2119636439">
          <w:marLeft w:val="0"/>
          <w:marRight w:val="0"/>
          <w:marTop w:val="0"/>
          <w:marBottom w:val="0"/>
          <w:divBdr>
            <w:top w:val="none" w:sz="0" w:space="0" w:color="auto"/>
            <w:left w:val="none" w:sz="0" w:space="0" w:color="auto"/>
            <w:bottom w:val="none" w:sz="0" w:space="0" w:color="auto"/>
            <w:right w:val="none" w:sz="0" w:space="0" w:color="auto"/>
          </w:divBdr>
          <w:divsChild>
            <w:div w:id="1467818109">
              <w:marLeft w:val="0"/>
              <w:marRight w:val="0"/>
              <w:marTop w:val="0"/>
              <w:marBottom w:val="0"/>
              <w:divBdr>
                <w:top w:val="none" w:sz="0" w:space="0" w:color="auto"/>
                <w:left w:val="none" w:sz="0" w:space="0" w:color="auto"/>
                <w:bottom w:val="none" w:sz="0" w:space="0" w:color="auto"/>
                <w:right w:val="none" w:sz="0" w:space="0" w:color="auto"/>
              </w:divBdr>
              <w:divsChild>
                <w:div w:id="2072464965">
                  <w:marLeft w:val="0"/>
                  <w:marRight w:val="0"/>
                  <w:marTop w:val="0"/>
                  <w:marBottom w:val="0"/>
                  <w:divBdr>
                    <w:top w:val="none" w:sz="0" w:space="0" w:color="auto"/>
                    <w:left w:val="none" w:sz="0" w:space="0" w:color="auto"/>
                    <w:bottom w:val="none" w:sz="0" w:space="0" w:color="auto"/>
                    <w:right w:val="none" w:sz="0" w:space="0" w:color="auto"/>
                  </w:divBdr>
                  <w:divsChild>
                    <w:div w:id="1616400182">
                      <w:marLeft w:val="0"/>
                      <w:marRight w:val="0"/>
                      <w:marTop w:val="0"/>
                      <w:marBottom w:val="0"/>
                      <w:divBdr>
                        <w:top w:val="none" w:sz="0" w:space="0" w:color="auto"/>
                        <w:left w:val="none" w:sz="0" w:space="0" w:color="auto"/>
                        <w:bottom w:val="none" w:sz="0" w:space="0" w:color="auto"/>
                        <w:right w:val="none" w:sz="0" w:space="0" w:color="auto"/>
                      </w:divBdr>
                      <w:divsChild>
                        <w:div w:id="147135212">
                          <w:marLeft w:val="-225"/>
                          <w:marRight w:val="-225"/>
                          <w:marTop w:val="1440"/>
                          <w:marBottom w:val="0"/>
                          <w:divBdr>
                            <w:top w:val="none" w:sz="0" w:space="0" w:color="auto"/>
                            <w:left w:val="none" w:sz="0" w:space="0" w:color="auto"/>
                            <w:bottom w:val="none" w:sz="0" w:space="0" w:color="auto"/>
                            <w:right w:val="none" w:sz="0" w:space="0" w:color="auto"/>
                          </w:divBdr>
                          <w:divsChild>
                            <w:div w:id="1940598070">
                              <w:marLeft w:val="0"/>
                              <w:marRight w:val="0"/>
                              <w:marTop w:val="0"/>
                              <w:marBottom w:val="0"/>
                              <w:divBdr>
                                <w:top w:val="none" w:sz="0" w:space="0" w:color="auto"/>
                                <w:left w:val="none" w:sz="0" w:space="0" w:color="auto"/>
                                <w:bottom w:val="none" w:sz="0" w:space="0" w:color="auto"/>
                                <w:right w:val="none" w:sz="0" w:space="0" w:color="auto"/>
                              </w:divBdr>
                              <w:divsChild>
                                <w:div w:id="205682359">
                                  <w:marLeft w:val="0"/>
                                  <w:marRight w:val="0"/>
                                  <w:marTop w:val="0"/>
                                  <w:marBottom w:val="0"/>
                                  <w:divBdr>
                                    <w:top w:val="none" w:sz="0" w:space="0" w:color="auto"/>
                                    <w:left w:val="none" w:sz="0" w:space="0" w:color="auto"/>
                                    <w:bottom w:val="none" w:sz="0" w:space="0" w:color="auto"/>
                                    <w:right w:val="none" w:sz="0" w:space="0" w:color="auto"/>
                                  </w:divBdr>
                                  <w:divsChild>
                                    <w:div w:id="290019645">
                                      <w:marLeft w:val="0"/>
                                      <w:marRight w:val="0"/>
                                      <w:marTop w:val="0"/>
                                      <w:marBottom w:val="300"/>
                                      <w:divBdr>
                                        <w:top w:val="none" w:sz="0" w:space="0" w:color="auto"/>
                                        <w:left w:val="none" w:sz="0" w:space="0" w:color="auto"/>
                                        <w:bottom w:val="none" w:sz="0" w:space="0" w:color="auto"/>
                                        <w:right w:val="none" w:sz="0" w:space="0" w:color="auto"/>
                                      </w:divBdr>
                                      <w:divsChild>
                                        <w:div w:id="910968200">
                                          <w:marLeft w:val="0"/>
                                          <w:marRight w:val="0"/>
                                          <w:marTop w:val="0"/>
                                          <w:marBottom w:val="0"/>
                                          <w:divBdr>
                                            <w:top w:val="none" w:sz="0" w:space="0" w:color="auto"/>
                                            <w:left w:val="none" w:sz="0" w:space="0" w:color="auto"/>
                                            <w:bottom w:val="none" w:sz="0" w:space="0" w:color="auto"/>
                                            <w:right w:val="none" w:sz="0" w:space="0" w:color="auto"/>
                                          </w:divBdr>
                                          <w:divsChild>
                                            <w:div w:id="48864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4863797">
      <w:bodyDiv w:val="1"/>
      <w:marLeft w:val="0"/>
      <w:marRight w:val="0"/>
      <w:marTop w:val="0"/>
      <w:marBottom w:val="0"/>
      <w:divBdr>
        <w:top w:val="none" w:sz="0" w:space="0" w:color="auto"/>
        <w:left w:val="none" w:sz="0" w:space="0" w:color="auto"/>
        <w:bottom w:val="none" w:sz="0" w:space="0" w:color="auto"/>
        <w:right w:val="none" w:sz="0" w:space="0" w:color="auto"/>
      </w:divBdr>
      <w:divsChild>
        <w:div w:id="1034886748">
          <w:marLeft w:val="547"/>
          <w:marRight w:val="0"/>
          <w:marTop w:val="106"/>
          <w:marBottom w:val="0"/>
          <w:divBdr>
            <w:top w:val="none" w:sz="0" w:space="0" w:color="auto"/>
            <w:left w:val="none" w:sz="0" w:space="0" w:color="auto"/>
            <w:bottom w:val="none" w:sz="0" w:space="0" w:color="auto"/>
            <w:right w:val="none" w:sz="0" w:space="0" w:color="auto"/>
          </w:divBdr>
        </w:div>
        <w:div w:id="1849639777">
          <w:marLeft w:val="547"/>
          <w:marRight w:val="0"/>
          <w:marTop w:val="106"/>
          <w:marBottom w:val="0"/>
          <w:divBdr>
            <w:top w:val="none" w:sz="0" w:space="0" w:color="auto"/>
            <w:left w:val="none" w:sz="0" w:space="0" w:color="auto"/>
            <w:bottom w:val="none" w:sz="0" w:space="0" w:color="auto"/>
            <w:right w:val="none" w:sz="0" w:space="0" w:color="auto"/>
          </w:divBdr>
        </w:div>
      </w:divsChild>
    </w:div>
    <w:div w:id="192421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ustomXml" Target="ink/ink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alicetate@aspriscs.co.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ax="1366" units="cm"/>
          <inkml:channel name="Y" type="integer" max="768" units="cm"/>
        </inkml:traceFormat>
        <inkml:channelProperties>
          <inkml:channelProperty channel="X" name="resolution" value="28.34025" units="1/cm"/>
          <inkml:channelProperty channel="Y" name="resolution" value="28.33948" units="1/cm"/>
        </inkml:channelProperties>
      </inkml:inkSource>
      <inkml:timestamp xml:id="ts0" timeString="2014-01-15T14:08:07.108"/>
    </inkml:context>
    <inkml:brush xml:id="br0">
      <inkml:brushProperty name="width" value="0.03528" units="cm"/>
      <inkml:brushProperty name="height" value="0.03528" units="cm"/>
      <inkml:brushProperty name="fitToCurve" value="1"/>
      <inkml:brushProperty name="ignorePressure" value="1"/>
    </inkml:brush>
  </inkml:definitions>
  <inkml:trace contextRef="#ctx0" brushRef="#br0">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b63a3287-dc3b-46dd-a1f8-4cf04c5ccd85">Z4WXY5PRUYSX-331029024-962065</_dlc_DocId>
    <_dlc_DocIdUrl xmlns="b63a3287-dc3b-46dd-a1f8-4cf04c5ccd85">
      <Url>https://aspriscs.sharepoint.com/sites/RugeleyCorporate/_layouts/15/DocIdRedir.aspx?ID=Z4WXY5PRUYSX-331029024-962065</Url>
      <Description>Z4WXY5PRUYSX-331029024-962065</Description>
    </_dlc_DocIdUrl>
    <lcf76f155ced4ddcb4097134ff3c332f xmlns="52551a77-aa5d-46e9-ae18-3217f5e3200d">
      <Terms xmlns="http://schemas.microsoft.com/office/infopath/2007/PartnerControls"/>
    </lcf76f155ced4ddcb4097134ff3c332f>
    <TaxCatchAll xmlns="b63a3287-dc3b-46dd-a1f8-4cf04c5ccd85" xsi:nil="true"/>
    <SharedWithUsers xmlns="b63a3287-dc3b-46dd-a1f8-4cf04c5ccd85">
      <UserInfo>
        <DisplayName>Jessica Hartley</DisplayName>
        <AccountId>54</AccountId>
        <AccountType/>
      </UserInfo>
      <UserInfo>
        <DisplayName>Helen Lyon</DisplayName>
        <AccountId>891</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2EE7CAD3216E3478857C3C2F3AC6C86" ma:contentTypeVersion="19" ma:contentTypeDescription="Create a new document." ma:contentTypeScope="" ma:versionID="7dd922080eae2a43d9b1de350359cc3f">
  <xsd:schema xmlns:xsd="http://www.w3.org/2001/XMLSchema" xmlns:xs="http://www.w3.org/2001/XMLSchema" xmlns:p="http://schemas.microsoft.com/office/2006/metadata/properties" xmlns:ns2="b63a3287-dc3b-46dd-a1f8-4cf04c5ccd85" xmlns:ns3="52551a77-aa5d-46e9-ae18-3217f5e3200d" targetNamespace="http://schemas.microsoft.com/office/2006/metadata/properties" ma:root="true" ma:fieldsID="deb635814567c61917b0c2ec61135036" ns2:_="" ns3:_="">
    <xsd:import namespace="b63a3287-dc3b-46dd-a1f8-4cf04c5ccd85"/>
    <xsd:import namespace="52551a77-aa5d-46e9-ae18-3217f5e3200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2:SharedWithUsers" minOccurs="0"/>
                <xsd:element ref="ns2:SharedWithDetails" minOccurs="0"/>
                <xsd:element ref="ns3:MediaServiceLocation"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3a3287-dc3b-46dd-a1f8-4cf04c5ccd8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60c02c7d-7468-44fd-90f2-49b86ad2f21b}" ma:internalName="TaxCatchAll" ma:showField="CatchAllData" ma:web="b63a3287-dc3b-46dd-a1f8-4cf04c5ccd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551a77-aa5d-46e9-ae18-3217f5e3200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B00AAE-98F5-4B04-9940-17E1940A55F6}">
  <ds:schemaRefs>
    <ds:schemaRef ds:uri="http://schemas.microsoft.com/sharepoint/events"/>
  </ds:schemaRefs>
</ds:datastoreItem>
</file>

<file path=customXml/itemProps2.xml><?xml version="1.0" encoding="utf-8"?>
<ds:datastoreItem xmlns:ds="http://schemas.openxmlformats.org/officeDocument/2006/customXml" ds:itemID="{3D80C05C-ED12-4C22-A1F1-14FCDCACCD7F}">
  <ds:schemaRefs>
    <ds:schemaRef ds:uri="http://schemas.microsoft.com/sharepoint/v3/contenttype/forms"/>
  </ds:schemaRefs>
</ds:datastoreItem>
</file>

<file path=customXml/itemProps3.xml><?xml version="1.0" encoding="utf-8"?>
<ds:datastoreItem xmlns:ds="http://schemas.openxmlformats.org/officeDocument/2006/customXml" ds:itemID="{DD47EB55-1A57-4C46-BA30-130606190E36}">
  <ds:schemaRefs>
    <ds:schemaRef ds:uri="http://schemas.microsoft.com/office/2006/metadata/properties"/>
    <ds:schemaRef ds:uri="http://schemas.microsoft.com/office/infopath/2007/PartnerControls"/>
    <ds:schemaRef ds:uri="b63a3287-dc3b-46dd-a1f8-4cf04c5ccd85"/>
    <ds:schemaRef ds:uri="52551a77-aa5d-46e9-ae18-3217f5e3200d"/>
  </ds:schemaRefs>
</ds:datastoreItem>
</file>

<file path=customXml/itemProps4.xml><?xml version="1.0" encoding="utf-8"?>
<ds:datastoreItem xmlns:ds="http://schemas.openxmlformats.org/officeDocument/2006/customXml" ds:itemID="{68DCD311-E182-4288-A791-D83215073F1D}">
  <ds:schemaRefs>
    <ds:schemaRef ds:uri="http://schemas.openxmlformats.org/officeDocument/2006/bibliography"/>
  </ds:schemaRefs>
</ds:datastoreItem>
</file>

<file path=customXml/itemProps5.xml><?xml version="1.0" encoding="utf-8"?>
<ds:datastoreItem xmlns:ds="http://schemas.openxmlformats.org/officeDocument/2006/customXml" ds:itemID="{19ABDCF0-5BCB-445C-AB65-EACBF547A6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3a3287-dc3b-46dd-a1f8-4cf04c5ccd85"/>
    <ds:schemaRef ds:uri="52551a77-aa5d-46e9-ae18-3217f5e320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1638</TotalTime>
  <Pages>15</Pages>
  <Words>5161</Words>
  <Characters>29418</Characters>
  <Application>Microsoft Office Word</Application>
  <DocSecurity>0</DocSecurity>
  <Lines>245</Lines>
  <Paragraphs>69</Paragraphs>
  <ScaleCrop>false</ScaleCrop>
  <Company>Priory Group</Company>
  <LinksUpToDate>false</LinksUpToDate>
  <CharactersWithSpaces>34510</CharactersWithSpaces>
  <SharedDoc>false</SharedDoc>
  <HLinks>
    <vt:vector size="6" baseType="variant">
      <vt:variant>
        <vt:i4>2359369</vt:i4>
      </vt:variant>
      <vt:variant>
        <vt:i4>0</vt:i4>
      </vt:variant>
      <vt:variant>
        <vt:i4>0</vt:i4>
      </vt:variant>
      <vt:variant>
        <vt:i4>5</vt:i4>
      </vt:variant>
      <vt:variant>
        <vt:lpwstr>mailto:alicetate@aspriscs.co.uk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cp:lastModifiedBy>Alice Tate</cp:lastModifiedBy>
  <cp:revision>201</cp:revision>
  <cp:lastPrinted>2018-12-11T03:34:00Z</cp:lastPrinted>
  <dcterms:created xsi:type="dcterms:W3CDTF">2025-05-27T16:02:00Z</dcterms:created>
  <dcterms:modified xsi:type="dcterms:W3CDTF">2026-09-24T11:11:00Z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0x01010072EE7CAD3216E3478857C3C2F3AC6C86</vt:lpwstr>
  </property>
  <property fmtid="{D5CDD505-2E9C-101B-9397-08002B2CF9AE}" pid="3" name="MediaServiceImageTags">
    <vt:lpwstr/>
  </property>
  <property fmtid="{D5CDD505-2E9C-101B-9397-08002B2CF9AE}" pid="4" name="_dlc_DocIdItemGuid">
    <vt:lpwstr>52c21e9c-0cd8-42f8-bfd4-16dcaee186de</vt:lpwstr>
  </property>
</Properties>
</file>