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F723D" w14:textId="77777777" w:rsidR="003E00F3" w:rsidRPr="008D63EC" w:rsidRDefault="003E00F3" w:rsidP="00536B41">
      <w:pPr>
        <w:rPr>
          <w:rFonts w:asciiTheme="majorHAnsi" w:hAnsiTheme="majorHAnsi" w:cs="Arial"/>
          <w:b/>
        </w:rPr>
      </w:pPr>
    </w:p>
    <w:p w14:paraId="15FE85F9" w14:textId="77777777" w:rsidR="003E00F3" w:rsidRPr="008D63EC" w:rsidRDefault="00657D92" w:rsidP="003E00F3">
      <w:pPr>
        <w:jc w:val="center"/>
        <w:rPr>
          <w:rFonts w:asciiTheme="majorHAnsi" w:hAnsiTheme="majorHAnsi" w:cs="Arial"/>
          <w:b/>
        </w:rPr>
      </w:pPr>
      <w:r>
        <w:rPr>
          <w:rFonts w:asciiTheme="majorHAnsi" w:hAnsiTheme="majorHAnsi" w:cs="Arial"/>
          <w:b/>
          <w:noProof/>
          <w:lang w:eastAsia="en-GB"/>
        </w:rPr>
        <w:drawing>
          <wp:anchor distT="0" distB="0" distL="114300" distR="114300" simplePos="0" relativeHeight="251658752" behindDoc="1" locked="0" layoutInCell="1" allowOverlap="1" wp14:anchorId="1E3D74F8" wp14:editId="36BD01F2">
            <wp:simplePos x="0" y="0"/>
            <wp:positionH relativeFrom="column">
              <wp:posOffset>1862834</wp:posOffset>
            </wp:positionH>
            <wp:positionV relativeFrom="paragraph">
              <wp:posOffset>31911</wp:posOffset>
            </wp:positionV>
            <wp:extent cx="3011805" cy="975360"/>
            <wp:effectExtent l="0" t="0" r="0" b="0"/>
            <wp:wrapTight wrapText="bothSides">
              <wp:wrapPolygon edited="0">
                <wp:start x="0" y="0"/>
                <wp:lineTo x="0" y="21094"/>
                <wp:lineTo x="21450" y="21094"/>
                <wp:lineTo x="21450"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05" cy="975360"/>
                    </a:xfrm>
                    <a:prstGeom prst="rect">
                      <a:avLst/>
                    </a:prstGeom>
                    <a:noFill/>
                  </pic:spPr>
                </pic:pic>
              </a:graphicData>
            </a:graphic>
          </wp:anchor>
        </w:drawing>
      </w:r>
    </w:p>
    <w:p w14:paraId="60666604" w14:textId="77777777" w:rsidR="003E00F3" w:rsidRPr="008D63EC" w:rsidRDefault="003E00F3" w:rsidP="003E00F3">
      <w:pPr>
        <w:jc w:val="center"/>
        <w:rPr>
          <w:rFonts w:asciiTheme="majorHAnsi" w:hAnsiTheme="majorHAnsi" w:cs="Arial"/>
          <w:b/>
        </w:rPr>
      </w:pPr>
    </w:p>
    <w:p w14:paraId="53648902" w14:textId="77777777" w:rsidR="003E00F3" w:rsidRPr="008D63EC" w:rsidRDefault="003E00F3" w:rsidP="003E00F3">
      <w:pPr>
        <w:jc w:val="center"/>
        <w:rPr>
          <w:rFonts w:asciiTheme="majorHAnsi" w:hAnsiTheme="majorHAnsi" w:cs="Arial"/>
          <w:b/>
        </w:rPr>
      </w:pPr>
    </w:p>
    <w:p w14:paraId="52E8FE99" w14:textId="77777777" w:rsidR="00657D92" w:rsidRDefault="00657D92" w:rsidP="00657D92">
      <w:pPr>
        <w:pStyle w:val="BodyText3"/>
        <w:rPr>
          <w:rFonts w:asciiTheme="majorHAnsi" w:hAnsiTheme="majorHAnsi"/>
        </w:rPr>
      </w:pPr>
    </w:p>
    <w:p w14:paraId="4F7C0A80" w14:textId="77777777" w:rsidR="002B0E23" w:rsidRPr="008D63EC" w:rsidRDefault="002B0E23" w:rsidP="00657D92">
      <w:pPr>
        <w:pStyle w:val="BodyText3"/>
        <w:rPr>
          <w:rFonts w:asciiTheme="majorHAnsi" w:hAnsiTheme="majorHAnsi"/>
        </w:rPr>
      </w:pPr>
      <w:r w:rsidRPr="008D63EC">
        <w:rPr>
          <w:rFonts w:asciiTheme="majorHAnsi" w:hAnsiTheme="majorHAnsi"/>
        </w:rPr>
        <w:t>Rugeley School</w:t>
      </w:r>
    </w:p>
    <w:p w14:paraId="64AB9EF3" w14:textId="77777777" w:rsidR="00CC7170" w:rsidRDefault="00EA11E5" w:rsidP="003E00F3">
      <w:pPr>
        <w:pStyle w:val="BodyText3"/>
        <w:rPr>
          <w:rFonts w:asciiTheme="majorHAnsi" w:hAnsiTheme="majorHAnsi"/>
        </w:rPr>
      </w:pPr>
      <w:r>
        <w:rPr>
          <w:rFonts w:asciiTheme="majorHAnsi" w:hAnsiTheme="majorHAnsi"/>
        </w:rPr>
        <w:t>S</w:t>
      </w:r>
      <w:r w:rsidR="00CC7170">
        <w:rPr>
          <w:rFonts w:asciiTheme="majorHAnsi" w:hAnsiTheme="majorHAnsi"/>
        </w:rPr>
        <w:t xml:space="preserve">pecial </w:t>
      </w:r>
      <w:r>
        <w:rPr>
          <w:rFonts w:asciiTheme="majorHAnsi" w:hAnsiTheme="majorHAnsi"/>
        </w:rPr>
        <w:t>E</w:t>
      </w:r>
      <w:r w:rsidR="00CC7170">
        <w:rPr>
          <w:rFonts w:asciiTheme="majorHAnsi" w:hAnsiTheme="majorHAnsi"/>
        </w:rPr>
        <w:t xml:space="preserve">ducational </w:t>
      </w:r>
      <w:r>
        <w:rPr>
          <w:rFonts w:asciiTheme="majorHAnsi" w:hAnsiTheme="majorHAnsi"/>
        </w:rPr>
        <w:t>N</w:t>
      </w:r>
      <w:r w:rsidR="00CC7170">
        <w:rPr>
          <w:rFonts w:asciiTheme="majorHAnsi" w:hAnsiTheme="majorHAnsi"/>
        </w:rPr>
        <w:t xml:space="preserve">eeds and </w:t>
      </w:r>
      <w:r>
        <w:rPr>
          <w:rFonts w:asciiTheme="majorHAnsi" w:hAnsiTheme="majorHAnsi"/>
        </w:rPr>
        <w:t>D</w:t>
      </w:r>
      <w:r w:rsidR="00CC7170">
        <w:rPr>
          <w:rFonts w:asciiTheme="majorHAnsi" w:hAnsiTheme="majorHAnsi"/>
        </w:rPr>
        <w:t>isability</w:t>
      </w:r>
      <w:r w:rsidR="00BB7B81" w:rsidRPr="008D63EC">
        <w:rPr>
          <w:rFonts w:asciiTheme="majorHAnsi" w:hAnsiTheme="majorHAnsi"/>
        </w:rPr>
        <w:t xml:space="preserve"> </w:t>
      </w:r>
    </w:p>
    <w:p w14:paraId="26FDB0F0" w14:textId="77777777" w:rsidR="003E00F3" w:rsidRPr="008D63EC" w:rsidRDefault="00CC7170" w:rsidP="00097526">
      <w:pPr>
        <w:pStyle w:val="BodyText3"/>
        <w:rPr>
          <w:rFonts w:asciiTheme="majorHAnsi" w:hAnsiTheme="majorHAnsi"/>
        </w:rPr>
      </w:pPr>
      <w:r>
        <w:rPr>
          <w:rFonts w:asciiTheme="majorHAnsi" w:hAnsiTheme="majorHAnsi"/>
        </w:rPr>
        <w:t>Local</w:t>
      </w:r>
      <w:r w:rsidRPr="008D63EC">
        <w:rPr>
          <w:rFonts w:asciiTheme="majorHAnsi" w:hAnsiTheme="majorHAnsi"/>
        </w:rPr>
        <w:t xml:space="preserve"> </w:t>
      </w:r>
      <w:r w:rsidR="00BB7B81" w:rsidRPr="008D63EC">
        <w:rPr>
          <w:rFonts w:asciiTheme="majorHAnsi" w:hAnsiTheme="majorHAnsi"/>
        </w:rPr>
        <w:t>Procedures</w:t>
      </w:r>
    </w:p>
    <w:p w14:paraId="6D79A6CD" w14:textId="77777777" w:rsidR="00097526" w:rsidRDefault="00097526" w:rsidP="003E00F3">
      <w:pPr>
        <w:pStyle w:val="BodyText3"/>
        <w:rPr>
          <w:rFonts w:asciiTheme="majorHAnsi" w:hAnsiTheme="majorHAnsi"/>
          <w:sz w:val="36"/>
          <w:szCs w:val="36"/>
        </w:rPr>
      </w:pPr>
    </w:p>
    <w:p w14:paraId="6F00E87A" w14:textId="77777777" w:rsidR="003E00F3" w:rsidRPr="008D63EC" w:rsidRDefault="00097526" w:rsidP="003E00F3">
      <w:pPr>
        <w:pStyle w:val="BodyText3"/>
        <w:rPr>
          <w:rFonts w:asciiTheme="majorHAnsi" w:hAnsiTheme="majorHAnsi"/>
          <w:sz w:val="36"/>
          <w:szCs w:val="36"/>
        </w:rPr>
      </w:pPr>
      <w:r>
        <w:rPr>
          <w:rFonts w:asciiTheme="majorHAnsi" w:hAnsiTheme="majorHAnsi"/>
          <w:sz w:val="36"/>
          <w:szCs w:val="36"/>
        </w:rPr>
        <w:t>Adopted June 2015</w:t>
      </w:r>
    </w:p>
    <w:p w14:paraId="10E380A4" w14:textId="11202E76" w:rsidR="00193684" w:rsidRPr="00C719D7" w:rsidRDefault="00193684" w:rsidP="003E00F3">
      <w:pPr>
        <w:pStyle w:val="BodyText3"/>
        <w:rPr>
          <w:rFonts w:asciiTheme="majorHAnsi" w:hAnsiTheme="majorHAnsi"/>
          <w:b/>
          <w:sz w:val="36"/>
          <w:szCs w:val="36"/>
        </w:rPr>
      </w:pPr>
      <w:r w:rsidRPr="00C719D7">
        <w:rPr>
          <w:rFonts w:asciiTheme="majorHAnsi" w:hAnsiTheme="majorHAnsi"/>
          <w:b/>
          <w:sz w:val="36"/>
          <w:szCs w:val="36"/>
        </w:rPr>
        <w:t>Review</w:t>
      </w:r>
      <w:r w:rsidR="003D7935" w:rsidRPr="00C719D7">
        <w:rPr>
          <w:rFonts w:asciiTheme="majorHAnsi" w:hAnsiTheme="majorHAnsi"/>
          <w:b/>
          <w:sz w:val="36"/>
          <w:szCs w:val="36"/>
        </w:rPr>
        <w:t>ed</w:t>
      </w:r>
      <w:r w:rsidRPr="00C719D7">
        <w:rPr>
          <w:rFonts w:asciiTheme="majorHAnsi" w:hAnsiTheme="majorHAnsi"/>
          <w:b/>
          <w:sz w:val="36"/>
          <w:szCs w:val="36"/>
        </w:rPr>
        <w:t xml:space="preserve">: </w:t>
      </w:r>
      <w:r w:rsidR="00C8774F">
        <w:rPr>
          <w:rFonts w:asciiTheme="majorHAnsi" w:hAnsiTheme="majorHAnsi"/>
          <w:b/>
          <w:sz w:val="36"/>
          <w:szCs w:val="36"/>
        </w:rPr>
        <w:t>September 202</w:t>
      </w:r>
      <w:r w:rsidR="00433D4D">
        <w:rPr>
          <w:rFonts w:asciiTheme="majorHAnsi" w:hAnsiTheme="majorHAnsi"/>
          <w:b/>
          <w:sz w:val="36"/>
          <w:szCs w:val="36"/>
        </w:rPr>
        <w:t>6</w:t>
      </w:r>
    </w:p>
    <w:p w14:paraId="02CAD1D9" w14:textId="009B9A9B" w:rsidR="003D7935" w:rsidRDefault="00C719D7" w:rsidP="003E00F3">
      <w:pPr>
        <w:pStyle w:val="BodyText3"/>
        <w:rPr>
          <w:rFonts w:asciiTheme="majorHAnsi" w:hAnsiTheme="majorHAnsi"/>
          <w:sz w:val="36"/>
          <w:szCs w:val="36"/>
        </w:rPr>
      </w:pPr>
      <w:r>
        <w:rPr>
          <w:rFonts w:asciiTheme="majorHAnsi" w:hAnsiTheme="majorHAnsi"/>
          <w:sz w:val="36"/>
          <w:szCs w:val="36"/>
        </w:rPr>
        <w:t xml:space="preserve">Next Review: </w:t>
      </w:r>
      <w:r w:rsidR="00C8774F">
        <w:rPr>
          <w:rFonts w:asciiTheme="majorHAnsi" w:hAnsiTheme="majorHAnsi"/>
          <w:sz w:val="36"/>
          <w:szCs w:val="36"/>
        </w:rPr>
        <w:t>September 202</w:t>
      </w:r>
      <w:r w:rsidR="00433D4D">
        <w:rPr>
          <w:rFonts w:asciiTheme="majorHAnsi" w:hAnsiTheme="majorHAnsi"/>
          <w:sz w:val="36"/>
          <w:szCs w:val="36"/>
        </w:rPr>
        <w:t>7</w:t>
      </w:r>
    </w:p>
    <w:p w14:paraId="39E12323" w14:textId="77777777" w:rsidR="00124E70" w:rsidRPr="008337F1" w:rsidRDefault="008337F1" w:rsidP="003E00F3">
      <w:pPr>
        <w:pStyle w:val="BodyText3"/>
        <w:rPr>
          <w:rFonts w:asciiTheme="majorHAnsi" w:hAnsiTheme="majorHAnsi"/>
          <w:sz w:val="24"/>
        </w:rPr>
      </w:pPr>
      <w:r w:rsidRPr="008337F1">
        <w:rPr>
          <w:rFonts w:asciiTheme="majorHAnsi" w:hAnsiTheme="majorHAnsi"/>
          <w:sz w:val="24"/>
        </w:rPr>
        <w:t>(</w:t>
      </w:r>
      <w:r>
        <w:rPr>
          <w:rFonts w:asciiTheme="majorHAnsi" w:hAnsiTheme="majorHAnsi"/>
          <w:sz w:val="24"/>
        </w:rPr>
        <w:t>C</w:t>
      </w:r>
      <w:r w:rsidRPr="008337F1">
        <w:rPr>
          <w:rFonts w:asciiTheme="majorHAnsi" w:hAnsiTheme="majorHAnsi"/>
          <w:sz w:val="24"/>
        </w:rPr>
        <w:t>ompany name change Sept 2021)</w:t>
      </w:r>
    </w:p>
    <w:p w14:paraId="0D0DBD21" w14:textId="77777777" w:rsidR="00124E70" w:rsidRDefault="00124E70" w:rsidP="003E00F3">
      <w:pPr>
        <w:pStyle w:val="BodyText3"/>
        <w:rPr>
          <w:rFonts w:asciiTheme="majorHAnsi" w:hAnsiTheme="majorHAnsi"/>
          <w:sz w:val="36"/>
          <w:szCs w:val="36"/>
        </w:rPr>
      </w:pPr>
    </w:p>
    <w:p w14:paraId="631D4313" w14:textId="77777777" w:rsidR="00124E70" w:rsidRDefault="00124E70" w:rsidP="003E00F3">
      <w:pPr>
        <w:pStyle w:val="BodyText3"/>
        <w:rPr>
          <w:rFonts w:asciiTheme="majorHAnsi" w:hAnsiTheme="majorHAnsi"/>
          <w:sz w:val="36"/>
          <w:szCs w:val="36"/>
        </w:rPr>
      </w:pPr>
    </w:p>
    <w:p w14:paraId="74A3108F" w14:textId="77777777" w:rsidR="00C23C8A" w:rsidRPr="00B63955" w:rsidRDefault="00124E70" w:rsidP="003D7935">
      <w:pPr>
        <w:pStyle w:val="Quote"/>
      </w:pPr>
      <w:r w:rsidRPr="00836CE1">
        <w:t>Equal opportunities lie at the heart of all that we do at Rugeley. We are committed to ensuring that every member of the school community, whatever their disability, gender, sexual orientation, age, colour, ethnic origin, culture or religious belief is given the same chance as any other to access the ser</w:t>
      </w:r>
      <w:r w:rsidR="00B63955">
        <w:t>vices and support of our school.</w:t>
      </w:r>
      <w:r w:rsidR="00C23C8A" w:rsidRPr="008D63EC">
        <w:rPr>
          <w:rFonts w:asciiTheme="majorHAnsi" w:hAnsiTheme="majorHAnsi"/>
          <w:sz w:val="36"/>
          <w:szCs w:val="36"/>
        </w:rPr>
        <w:br w:type="page"/>
      </w:r>
    </w:p>
    <w:p w14:paraId="2EBF23EE" w14:textId="77777777" w:rsidR="00CC7170" w:rsidRDefault="00CC7170">
      <w:pPr>
        <w:rPr>
          <w:rFonts w:asciiTheme="majorHAnsi" w:hAnsiTheme="majorHAnsi"/>
          <w:sz w:val="36"/>
          <w:szCs w:val="36"/>
        </w:rPr>
      </w:pPr>
    </w:p>
    <w:p w14:paraId="75D21D2D" w14:textId="77777777" w:rsidR="00124E70" w:rsidRPr="008D63EC" w:rsidRDefault="00124E70">
      <w:pPr>
        <w:rPr>
          <w:rFonts w:asciiTheme="majorHAnsi" w:eastAsia="Times New Roman" w:hAnsiTheme="majorHAnsi" w:cs="Times New Roman"/>
          <w:sz w:val="36"/>
          <w:szCs w:val="36"/>
          <w:lang w:eastAsia="en-GB"/>
        </w:rPr>
      </w:pPr>
    </w:p>
    <w:tbl>
      <w:tblPr>
        <w:tblpPr w:leftFromText="180" w:rightFromText="180" w:vertAnchor="page" w:horzAnchor="margin" w:tblpXSpec="center" w:tblpY="1201"/>
        <w:tblW w:w="9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4"/>
        <w:gridCol w:w="2441"/>
        <w:gridCol w:w="1560"/>
        <w:gridCol w:w="2090"/>
      </w:tblGrid>
      <w:tr w:rsidR="00F72729" w:rsidRPr="008D63EC" w14:paraId="303D9A98" w14:textId="77777777" w:rsidTr="00B60114">
        <w:tc>
          <w:tcPr>
            <w:tcW w:w="3224" w:type="dxa"/>
            <w:tcBorders>
              <w:top w:val="single" w:sz="4" w:space="0" w:color="auto"/>
              <w:left w:val="single" w:sz="4" w:space="0" w:color="auto"/>
              <w:bottom w:val="single" w:sz="4" w:space="0" w:color="auto"/>
              <w:right w:val="single" w:sz="4" w:space="0" w:color="auto"/>
            </w:tcBorders>
            <w:hideMark/>
          </w:tcPr>
          <w:p w14:paraId="18B63EA3" w14:textId="77777777" w:rsidR="00F72729" w:rsidRPr="008D63EC" w:rsidRDefault="00F72729" w:rsidP="00B60114">
            <w:pPr>
              <w:pStyle w:val="PRIORYTITLE"/>
              <w:rPr>
                <w:rFonts w:asciiTheme="majorHAnsi" w:hAnsiTheme="majorHAnsi"/>
                <w:sz w:val="24"/>
              </w:rPr>
            </w:pPr>
            <w:r w:rsidRPr="008D63EC">
              <w:rPr>
                <w:rFonts w:asciiTheme="majorHAnsi" w:hAnsiTheme="majorHAnsi"/>
                <w:sz w:val="24"/>
              </w:rPr>
              <w:t>Procedure for</w:t>
            </w:r>
          </w:p>
        </w:tc>
        <w:tc>
          <w:tcPr>
            <w:tcW w:w="6091" w:type="dxa"/>
            <w:gridSpan w:val="3"/>
            <w:tcBorders>
              <w:top w:val="single" w:sz="4" w:space="0" w:color="auto"/>
              <w:left w:val="single" w:sz="4" w:space="0" w:color="auto"/>
              <w:bottom w:val="single" w:sz="4" w:space="0" w:color="auto"/>
              <w:right w:val="single" w:sz="4" w:space="0" w:color="auto"/>
            </w:tcBorders>
            <w:hideMark/>
          </w:tcPr>
          <w:p w14:paraId="228DAD49" w14:textId="77777777" w:rsidR="00F72729" w:rsidRPr="008D63EC" w:rsidRDefault="003A5947" w:rsidP="003A5947">
            <w:pPr>
              <w:pStyle w:val="PRIORYTITLE"/>
              <w:rPr>
                <w:rFonts w:asciiTheme="majorHAnsi" w:hAnsiTheme="majorHAnsi"/>
              </w:rPr>
            </w:pPr>
            <w:r>
              <w:rPr>
                <w:rFonts w:asciiTheme="majorHAnsi" w:hAnsiTheme="majorHAnsi"/>
              </w:rPr>
              <w:t xml:space="preserve">SEND Local </w:t>
            </w:r>
            <w:r w:rsidR="00F72729" w:rsidRPr="008D63EC">
              <w:rPr>
                <w:rFonts w:asciiTheme="majorHAnsi" w:hAnsiTheme="majorHAnsi"/>
              </w:rPr>
              <w:t>Procedure</w:t>
            </w:r>
          </w:p>
        </w:tc>
      </w:tr>
      <w:tr w:rsidR="00F72729" w:rsidRPr="008D63EC" w14:paraId="18320CFF" w14:textId="77777777" w:rsidTr="00297895">
        <w:trPr>
          <w:cantSplit/>
          <w:trHeight w:val="1052"/>
        </w:trPr>
        <w:tc>
          <w:tcPr>
            <w:tcW w:w="3224" w:type="dxa"/>
            <w:tcBorders>
              <w:top w:val="single" w:sz="4" w:space="0" w:color="auto"/>
              <w:left w:val="single" w:sz="4" w:space="0" w:color="auto"/>
              <w:bottom w:val="single" w:sz="4" w:space="0" w:color="auto"/>
              <w:right w:val="single" w:sz="4" w:space="0" w:color="auto"/>
            </w:tcBorders>
            <w:hideMark/>
          </w:tcPr>
          <w:p w14:paraId="4660813A" w14:textId="77777777" w:rsidR="00F72729" w:rsidRPr="008D63EC" w:rsidRDefault="00657D92" w:rsidP="00B60114">
            <w:pPr>
              <w:pStyle w:val="PRIORYTITLE"/>
              <w:rPr>
                <w:rFonts w:asciiTheme="majorHAnsi" w:hAnsiTheme="majorHAnsi"/>
                <w:sz w:val="24"/>
              </w:rPr>
            </w:pPr>
            <w:r>
              <w:rPr>
                <w:rFonts w:asciiTheme="majorHAnsi" w:hAnsiTheme="majorHAnsi"/>
                <w:sz w:val="24"/>
              </w:rPr>
              <w:t xml:space="preserve">Associated Aspris Children’s Services </w:t>
            </w:r>
            <w:r w:rsidR="00F72729" w:rsidRPr="008D63EC">
              <w:rPr>
                <w:rFonts w:asciiTheme="majorHAnsi" w:hAnsiTheme="majorHAnsi"/>
                <w:sz w:val="24"/>
              </w:rPr>
              <w:t>policy</w:t>
            </w:r>
          </w:p>
        </w:tc>
        <w:tc>
          <w:tcPr>
            <w:tcW w:w="2441" w:type="dxa"/>
            <w:tcBorders>
              <w:top w:val="single" w:sz="4" w:space="0" w:color="auto"/>
              <w:left w:val="single" w:sz="4" w:space="0" w:color="auto"/>
              <w:bottom w:val="single" w:sz="4" w:space="0" w:color="auto"/>
              <w:right w:val="single" w:sz="4" w:space="0" w:color="auto"/>
            </w:tcBorders>
            <w:hideMark/>
          </w:tcPr>
          <w:p w14:paraId="7F4A56E6" w14:textId="77777777" w:rsidR="00EA11E5" w:rsidRPr="008D63EC" w:rsidRDefault="00EA11E5" w:rsidP="00B60114">
            <w:pPr>
              <w:pStyle w:val="PRIORYTITLE"/>
              <w:rPr>
                <w:rFonts w:asciiTheme="majorHAnsi" w:hAnsiTheme="majorHAnsi"/>
                <w:b w:val="0"/>
                <w:bCs/>
                <w:sz w:val="24"/>
              </w:rPr>
            </w:pPr>
            <w:r>
              <w:rPr>
                <w:rFonts w:asciiTheme="majorHAnsi" w:hAnsiTheme="majorHAnsi"/>
                <w:b w:val="0"/>
                <w:bCs/>
                <w:sz w:val="24"/>
              </w:rPr>
              <w:t>Special Educational Needs and Disability</w:t>
            </w:r>
            <w:r w:rsidR="00276BB8">
              <w:rPr>
                <w:rFonts w:asciiTheme="majorHAnsi" w:hAnsiTheme="majorHAnsi"/>
                <w:b w:val="0"/>
                <w:bCs/>
                <w:sz w:val="24"/>
              </w:rPr>
              <w:t xml:space="preserve"> </w:t>
            </w:r>
          </w:p>
        </w:tc>
        <w:tc>
          <w:tcPr>
            <w:tcW w:w="1560" w:type="dxa"/>
            <w:tcBorders>
              <w:top w:val="single" w:sz="4" w:space="0" w:color="auto"/>
              <w:left w:val="single" w:sz="4" w:space="0" w:color="auto"/>
              <w:bottom w:val="single" w:sz="4" w:space="0" w:color="auto"/>
              <w:right w:val="single" w:sz="4" w:space="0" w:color="auto"/>
            </w:tcBorders>
            <w:hideMark/>
          </w:tcPr>
          <w:p w14:paraId="61F4A4AC" w14:textId="77777777" w:rsidR="00F72729" w:rsidRPr="008D63EC" w:rsidRDefault="00F72729" w:rsidP="00B60114">
            <w:pPr>
              <w:pStyle w:val="PRIORYTITLE"/>
              <w:rPr>
                <w:rFonts w:asciiTheme="majorHAnsi" w:hAnsiTheme="majorHAnsi"/>
                <w:sz w:val="24"/>
              </w:rPr>
            </w:pPr>
            <w:r w:rsidRPr="008D63EC">
              <w:rPr>
                <w:rFonts w:asciiTheme="majorHAnsi" w:hAnsiTheme="majorHAnsi"/>
                <w:sz w:val="24"/>
              </w:rPr>
              <w:t>Number</w:t>
            </w:r>
          </w:p>
        </w:tc>
        <w:tc>
          <w:tcPr>
            <w:tcW w:w="2090" w:type="dxa"/>
            <w:tcBorders>
              <w:top w:val="single" w:sz="4" w:space="0" w:color="auto"/>
              <w:left w:val="single" w:sz="4" w:space="0" w:color="auto"/>
              <w:bottom w:val="single" w:sz="4" w:space="0" w:color="auto"/>
              <w:right w:val="single" w:sz="4" w:space="0" w:color="auto"/>
            </w:tcBorders>
            <w:hideMark/>
          </w:tcPr>
          <w:p w14:paraId="015E42B7" w14:textId="5C20CC14" w:rsidR="00FA7CBD" w:rsidRPr="008D63EC" w:rsidRDefault="008337F1" w:rsidP="00B60114">
            <w:pPr>
              <w:pStyle w:val="PRIORYTITLE"/>
              <w:rPr>
                <w:rFonts w:asciiTheme="majorHAnsi" w:hAnsiTheme="majorHAnsi"/>
                <w:b w:val="0"/>
                <w:bCs/>
                <w:sz w:val="24"/>
              </w:rPr>
            </w:pPr>
            <w:r>
              <w:rPr>
                <w:rFonts w:asciiTheme="majorHAnsi" w:hAnsiTheme="majorHAnsi"/>
                <w:b w:val="0"/>
                <w:bCs/>
                <w:sz w:val="24"/>
              </w:rPr>
              <w:t>ACS:33</w:t>
            </w:r>
            <w:r w:rsidR="00B8258A">
              <w:rPr>
                <w:rFonts w:asciiTheme="majorHAnsi" w:hAnsiTheme="majorHAnsi"/>
                <w:b w:val="0"/>
                <w:bCs/>
                <w:sz w:val="24"/>
              </w:rPr>
              <w:t xml:space="preserve"> V06</w:t>
            </w:r>
          </w:p>
        </w:tc>
      </w:tr>
      <w:tr w:rsidR="00F72729" w:rsidRPr="008D63EC" w14:paraId="5BDC2958" w14:textId="77777777" w:rsidTr="00297895">
        <w:trPr>
          <w:cantSplit/>
          <w:trHeight w:val="765"/>
        </w:trPr>
        <w:tc>
          <w:tcPr>
            <w:tcW w:w="3224" w:type="dxa"/>
            <w:tcBorders>
              <w:top w:val="single" w:sz="4" w:space="0" w:color="auto"/>
              <w:left w:val="single" w:sz="4" w:space="0" w:color="auto"/>
              <w:bottom w:val="single" w:sz="4" w:space="0" w:color="auto"/>
              <w:right w:val="single" w:sz="4" w:space="0" w:color="auto"/>
            </w:tcBorders>
            <w:hideMark/>
          </w:tcPr>
          <w:p w14:paraId="5329540D" w14:textId="77777777" w:rsidR="00366231" w:rsidRDefault="00366231" w:rsidP="00B60114">
            <w:pPr>
              <w:pStyle w:val="PRIORYTITLE"/>
              <w:rPr>
                <w:rFonts w:asciiTheme="majorHAnsi" w:hAnsiTheme="majorHAnsi"/>
                <w:sz w:val="24"/>
              </w:rPr>
            </w:pPr>
            <w:r>
              <w:rPr>
                <w:rFonts w:asciiTheme="majorHAnsi" w:hAnsiTheme="majorHAnsi"/>
                <w:sz w:val="24"/>
              </w:rPr>
              <w:t xml:space="preserve">Setting: </w:t>
            </w:r>
          </w:p>
          <w:p w14:paraId="738A4BA7" w14:textId="77777777" w:rsidR="00F72729" w:rsidRPr="008D63EC" w:rsidRDefault="0033520A" w:rsidP="00B60114">
            <w:pPr>
              <w:pStyle w:val="PRIORYTITLE"/>
              <w:rPr>
                <w:rFonts w:asciiTheme="majorHAnsi" w:hAnsiTheme="majorHAnsi"/>
                <w:sz w:val="24"/>
              </w:rPr>
            </w:pPr>
            <w:r>
              <w:rPr>
                <w:rFonts w:asciiTheme="majorHAnsi" w:hAnsiTheme="majorHAnsi"/>
                <w:sz w:val="24"/>
              </w:rPr>
              <w:t>Rugeley School</w:t>
            </w:r>
          </w:p>
        </w:tc>
        <w:tc>
          <w:tcPr>
            <w:tcW w:w="2441" w:type="dxa"/>
            <w:tcBorders>
              <w:top w:val="single" w:sz="4" w:space="0" w:color="auto"/>
              <w:left w:val="single" w:sz="4" w:space="0" w:color="auto"/>
              <w:bottom w:val="single" w:sz="4" w:space="0" w:color="auto"/>
              <w:right w:val="single" w:sz="4" w:space="0" w:color="auto"/>
            </w:tcBorders>
            <w:hideMark/>
          </w:tcPr>
          <w:p w14:paraId="1B852E6C" w14:textId="77777777" w:rsidR="0033520A" w:rsidRDefault="0033520A" w:rsidP="0033520A">
            <w:pPr>
              <w:pStyle w:val="PRIORYTITLE"/>
              <w:rPr>
                <w:rFonts w:asciiTheme="majorHAnsi" w:hAnsiTheme="majorHAnsi"/>
                <w:b w:val="0"/>
                <w:bCs/>
                <w:sz w:val="24"/>
              </w:rPr>
            </w:pPr>
            <w:r>
              <w:rPr>
                <w:rFonts w:asciiTheme="majorHAnsi" w:hAnsiTheme="majorHAnsi"/>
                <w:b w:val="0"/>
                <w:bCs/>
                <w:sz w:val="24"/>
              </w:rPr>
              <w:t xml:space="preserve">Lisa Price </w:t>
            </w:r>
          </w:p>
          <w:p w14:paraId="5F529650" w14:textId="77777777" w:rsidR="00F72729" w:rsidRPr="008D63EC" w:rsidRDefault="0033520A" w:rsidP="0033520A">
            <w:pPr>
              <w:pStyle w:val="PRIORYTITLE"/>
              <w:rPr>
                <w:rFonts w:asciiTheme="majorHAnsi" w:hAnsiTheme="majorHAnsi"/>
                <w:b w:val="0"/>
                <w:bCs/>
                <w:sz w:val="24"/>
              </w:rPr>
            </w:pPr>
            <w:r>
              <w:rPr>
                <w:rFonts w:asciiTheme="majorHAnsi" w:hAnsiTheme="majorHAnsi"/>
                <w:b w:val="0"/>
                <w:bCs/>
                <w:sz w:val="24"/>
              </w:rPr>
              <w:t>Head Teacher</w:t>
            </w:r>
            <w:r w:rsidR="008D63EC" w:rsidRPr="008D63EC">
              <w:rPr>
                <w:rFonts w:asciiTheme="majorHAnsi" w:hAnsiTheme="majorHAnsi"/>
                <w:b w:val="0"/>
                <w:bCs/>
                <w:sz w:val="24"/>
              </w:rPr>
              <w:t xml:space="preserve"> </w:t>
            </w:r>
          </w:p>
        </w:tc>
        <w:tc>
          <w:tcPr>
            <w:tcW w:w="1560" w:type="dxa"/>
            <w:tcBorders>
              <w:top w:val="single" w:sz="4" w:space="0" w:color="auto"/>
              <w:left w:val="single" w:sz="4" w:space="0" w:color="auto"/>
              <w:bottom w:val="single" w:sz="4" w:space="0" w:color="auto"/>
              <w:right w:val="single" w:sz="4" w:space="0" w:color="auto"/>
            </w:tcBorders>
            <w:hideMark/>
          </w:tcPr>
          <w:p w14:paraId="7E5D53ED" w14:textId="77777777" w:rsidR="00F72729" w:rsidRPr="008D63EC" w:rsidRDefault="008D63EC" w:rsidP="00B60114">
            <w:pPr>
              <w:pStyle w:val="PRIORYTITLE"/>
              <w:rPr>
                <w:rFonts w:asciiTheme="majorHAnsi" w:hAnsiTheme="majorHAnsi"/>
                <w:sz w:val="24"/>
              </w:rPr>
            </w:pPr>
            <w:r>
              <w:rPr>
                <w:rFonts w:asciiTheme="majorHAnsi" w:hAnsiTheme="majorHAnsi"/>
                <w:sz w:val="24"/>
              </w:rPr>
              <w:t xml:space="preserve">Signature </w:t>
            </w:r>
          </w:p>
        </w:tc>
        <w:tc>
          <w:tcPr>
            <w:tcW w:w="2090" w:type="dxa"/>
            <w:tcBorders>
              <w:top w:val="single" w:sz="4" w:space="0" w:color="auto"/>
              <w:left w:val="single" w:sz="4" w:space="0" w:color="auto"/>
              <w:bottom w:val="single" w:sz="4" w:space="0" w:color="auto"/>
              <w:right w:val="single" w:sz="4" w:space="0" w:color="auto"/>
            </w:tcBorders>
            <w:hideMark/>
          </w:tcPr>
          <w:p w14:paraId="5D699545" w14:textId="77777777" w:rsidR="00F72729" w:rsidRPr="008D63EC" w:rsidRDefault="008B0F7C" w:rsidP="00B60114">
            <w:pPr>
              <w:pStyle w:val="PRIORYTITLE"/>
              <w:rPr>
                <w:rFonts w:asciiTheme="majorHAnsi" w:hAnsiTheme="majorHAnsi"/>
                <w:b w:val="0"/>
                <w:bCs/>
                <w:sz w:val="24"/>
              </w:rPr>
            </w:pPr>
            <w:r>
              <w:rPr>
                <w:rFonts w:asciiTheme="majorHAnsi" w:hAnsiTheme="majorHAnsi"/>
                <w:noProof/>
                <w:lang w:eastAsia="en-GB"/>
              </w:rPr>
              <mc:AlternateContent>
                <mc:Choice Requires="wpi">
                  <w:drawing>
                    <wp:anchor distT="4294967295" distB="4294967295" distL="114299" distR="114299" simplePos="0" relativeHeight="251660288" behindDoc="0" locked="0" layoutInCell="1" allowOverlap="1" wp14:anchorId="0C006F11" wp14:editId="07B1A3F7">
                      <wp:simplePos x="0" y="0"/>
                      <wp:positionH relativeFrom="column">
                        <wp:posOffset>10421619</wp:posOffset>
                      </wp:positionH>
                      <wp:positionV relativeFrom="paragraph">
                        <wp:posOffset>6115049</wp:posOffset>
                      </wp:positionV>
                      <wp:extent cx="0" cy="0"/>
                      <wp:effectExtent l="38100" t="38100" r="19050" b="19050"/>
                      <wp:wrapNone/>
                      <wp:docPr id="2" name="Ink 2"/>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3">
                            <w14:nvContentPartPr>
                              <w14:cNvContentPartPr>
                                <a14:cpLocks xmlns:a14="http://schemas.microsoft.com/office/drawing/2010/main" noRot="1" noChangeAspect="1" noEditPoints="1" noChangeArrowheads="1" noChangeShapeType="1"/>
                              </w14:cNvContentPartPr>
                            </w14:nvContentPartPr>
                            <w14:xfrm>
                              <a:off x="0" y="0"/>
                              <a:ext cx="0" cy="0"/>
                            </w14:xfrm>
                          </w14:contentPart>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9A36D4A">
                    <v:shapetype id="_x0000_t75" coordsize="21600,21600" filled="f" stroked="f" o:spt="75" o:preferrelative="t" path="m@4@5l@4@11@9@11@9@5xe" w14:anchorId="27EF30A0">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nk 2" style="position:absolute;margin-left:820.6pt;margin-top:481.5pt;width:0;height:0;z-index:251660288;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">
                      <v:imagedata o:title="" r:id="rId14"/>
                      <o:lock v:ext="edit" rotation="t" verticies="t" shapetype="t"/>
                    </v:shape>
                  </w:pict>
                </mc:Fallback>
              </mc:AlternateContent>
            </w:r>
            <w:r w:rsidR="008D63EC">
              <w:rPr>
                <w:rFonts w:asciiTheme="majorHAnsi" w:hAnsiTheme="majorHAnsi"/>
                <w:b w:val="0"/>
                <w:bCs/>
                <w:sz w:val="24"/>
              </w:rPr>
              <w:t>L Price</w:t>
            </w:r>
          </w:p>
          <w:p w14:paraId="369060BE" w14:textId="77777777" w:rsidR="00F72729" w:rsidRPr="008D63EC" w:rsidRDefault="00F72729" w:rsidP="00B60114">
            <w:pPr>
              <w:rPr>
                <w:rFonts w:asciiTheme="majorHAnsi" w:hAnsiTheme="majorHAnsi"/>
              </w:rPr>
            </w:pPr>
          </w:p>
        </w:tc>
      </w:tr>
      <w:tr w:rsidR="008D63EC" w:rsidRPr="008D63EC" w14:paraId="620C267C" w14:textId="77777777" w:rsidTr="00297895">
        <w:trPr>
          <w:cantSplit/>
          <w:trHeight w:val="765"/>
        </w:trPr>
        <w:tc>
          <w:tcPr>
            <w:tcW w:w="3224" w:type="dxa"/>
            <w:tcBorders>
              <w:top w:val="single" w:sz="4" w:space="0" w:color="auto"/>
              <w:left w:val="single" w:sz="4" w:space="0" w:color="auto"/>
              <w:bottom w:val="single" w:sz="4" w:space="0" w:color="auto"/>
              <w:right w:val="single" w:sz="4" w:space="0" w:color="auto"/>
            </w:tcBorders>
          </w:tcPr>
          <w:p w14:paraId="282B0A62" w14:textId="77777777" w:rsidR="008D63EC" w:rsidRPr="008D63EC" w:rsidRDefault="008D63EC" w:rsidP="00B60114">
            <w:pPr>
              <w:pStyle w:val="PRIORYTITLE"/>
              <w:rPr>
                <w:rFonts w:asciiTheme="majorHAnsi" w:hAnsiTheme="majorHAnsi"/>
                <w:sz w:val="24"/>
              </w:rPr>
            </w:pPr>
            <w:r>
              <w:rPr>
                <w:rFonts w:asciiTheme="majorHAnsi" w:hAnsiTheme="majorHAnsi"/>
                <w:sz w:val="24"/>
              </w:rPr>
              <w:t>Quality Assured by :</w:t>
            </w:r>
          </w:p>
        </w:tc>
        <w:tc>
          <w:tcPr>
            <w:tcW w:w="2441" w:type="dxa"/>
            <w:tcBorders>
              <w:top w:val="single" w:sz="4" w:space="0" w:color="auto"/>
              <w:left w:val="single" w:sz="4" w:space="0" w:color="auto"/>
              <w:bottom w:val="single" w:sz="4" w:space="0" w:color="auto"/>
              <w:right w:val="single" w:sz="4" w:space="0" w:color="auto"/>
            </w:tcBorders>
          </w:tcPr>
          <w:p w14:paraId="163A1D48" w14:textId="5438F013" w:rsidR="0033520A" w:rsidRPr="008D63EC" w:rsidRDefault="00433D4D" w:rsidP="0019386A">
            <w:pPr>
              <w:pStyle w:val="PRIORYTITLE"/>
              <w:rPr>
                <w:rFonts w:asciiTheme="majorHAnsi" w:hAnsiTheme="majorHAnsi"/>
                <w:b w:val="0"/>
                <w:bCs/>
                <w:sz w:val="24"/>
              </w:rPr>
            </w:pPr>
            <w:r>
              <w:rPr>
                <w:rFonts w:asciiTheme="majorHAnsi" w:hAnsiTheme="majorHAnsi"/>
                <w:b w:val="0"/>
                <w:bCs/>
                <w:sz w:val="24"/>
              </w:rPr>
              <w:t>Claire Blackett</w:t>
            </w:r>
            <w:r w:rsidR="00297895">
              <w:rPr>
                <w:rFonts w:asciiTheme="majorHAnsi" w:hAnsiTheme="majorHAnsi"/>
                <w:b w:val="0"/>
                <w:bCs/>
                <w:sz w:val="24"/>
              </w:rPr>
              <w:t xml:space="preserve">      </w:t>
            </w:r>
            <w:r w:rsidR="0019386A">
              <w:rPr>
                <w:rFonts w:asciiTheme="majorHAnsi" w:hAnsiTheme="majorHAnsi"/>
                <w:b w:val="0"/>
                <w:bCs/>
                <w:sz w:val="24"/>
              </w:rPr>
              <w:t>Regional</w:t>
            </w:r>
            <w:r w:rsidR="00297895">
              <w:rPr>
                <w:rFonts w:asciiTheme="majorHAnsi" w:hAnsiTheme="majorHAnsi"/>
                <w:b w:val="0"/>
                <w:bCs/>
                <w:sz w:val="24"/>
              </w:rPr>
              <w:t xml:space="preserve"> Director</w:t>
            </w:r>
          </w:p>
        </w:tc>
        <w:tc>
          <w:tcPr>
            <w:tcW w:w="1560" w:type="dxa"/>
            <w:tcBorders>
              <w:top w:val="single" w:sz="4" w:space="0" w:color="auto"/>
              <w:left w:val="single" w:sz="4" w:space="0" w:color="auto"/>
              <w:bottom w:val="single" w:sz="4" w:space="0" w:color="auto"/>
              <w:right w:val="single" w:sz="4" w:space="0" w:color="auto"/>
            </w:tcBorders>
          </w:tcPr>
          <w:p w14:paraId="4E82182A" w14:textId="77777777" w:rsidR="008D63EC" w:rsidRPr="008D63EC" w:rsidRDefault="008D63EC" w:rsidP="00B60114">
            <w:pPr>
              <w:pStyle w:val="PRIORYTITLE"/>
              <w:rPr>
                <w:rFonts w:asciiTheme="majorHAnsi" w:hAnsiTheme="majorHAnsi"/>
                <w:sz w:val="24"/>
              </w:rPr>
            </w:pPr>
            <w:r>
              <w:rPr>
                <w:rFonts w:asciiTheme="majorHAnsi" w:hAnsiTheme="majorHAnsi"/>
                <w:sz w:val="24"/>
              </w:rPr>
              <w:t>Signature</w:t>
            </w:r>
          </w:p>
        </w:tc>
        <w:tc>
          <w:tcPr>
            <w:tcW w:w="2090" w:type="dxa"/>
            <w:tcBorders>
              <w:top w:val="single" w:sz="4" w:space="0" w:color="auto"/>
              <w:left w:val="single" w:sz="4" w:space="0" w:color="auto"/>
              <w:bottom w:val="single" w:sz="4" w:space="0" w:color="auto"/>
              <w:right w:val="single" w:sz="4" w:space="0" w:color="auto"/>
            </w:tcBorders>
          </w:tcPr>
          <w:p w14:paraId="6FE5E842" w14:textId="77777777" w:rsidR="008D63EC" w:rsidRPr="008D63EC" w:rsidRDefault="008D63EC" w:rsidP="00B60114">
            <w:pPr>
              <w:pStyle w:val="PRIORYTITLE"/>
              <w:rPr>
                <w:rFonts w:asciiTheme="majorHAnsi" w:hAnsiTheme="majorHAnsi"/>
                <w:b w:val="0"/>
                <w:noProof/>
                <w:sz w:val="24"/>
                <w:lang w:eastAsia="en-GB"/>
              </w:rPr>
            </w:pPr>
          </w:p>
        </w:tc>
      </w:tr>
      <w:tr w:rsidR="00F72729" w:rsidRPr="008D63EC" w14:paraId="509E7DF1" w14:textId="77777777" w:rsidTr="00297895">
        <w:trPr>
          <w:cantSplit/>
        </w:trPr>
        <w:tc>
          <w:tcPr>
            <w:tcW w:w="3224" w:type="dxa"/>
            <w:tcBorders>
              <w:top w:val="single" w:sz="4" w:space="0" w:color="auto"/>
              <w:left w:val="single" w:sz="4" w:space="0" w:color="auto"/>
              <w:bottom w:val="single" w:sz="4" w:space="0" w:color="auto"/>
              <w:right w:val="single" w:sz="4" w:space="0" w:color="auto"/>
            </w:tcBorders>
            <w:hideMark/>
          </w:tcPr>
          <w:p w14:paraId="072D3C4A" w14:textId="77777777" w:rsidR="00F72729" w:rsidRPr="008D63EC" w:rsidRDefault="00F72729" w:rsidP="00B60114">
            <w:pPr>
              <w:pStyle w:val="PRIORYTITLE"/>
              <w:rPr>
                <w:rFonts w:asciiTheme="majorHAnsi" w:hAnsiTheme="majorHAnsi"/>
              </w:rPr>
            </w:pPr>
            <w:r w:rsidRPr="008D63EC">
              <w:rPr>
                <w:rFonts w:asciiTheme="majorHAnsi" w:hAnsiTheme="majorHAnsi"/>
                <w:sz w:val="24"/>
              </w:rPr>
              <w:t>Issue date</w:t>
            </w:r>
          </w:p>
        </w:tc>
        <w:tc>
          <w:tcPr>
            <w:tcW w:w="2441" w:type="dxa"/>
            <w:tcBorders>
              <w:top w:val="single" w:sz="4" w:space="0" w:color="auto"/>
              <w:left w:val="single" w:sz="4" w:space="0" w:color="auto"/>
              <w:bottom w:val="single" w:sz="4" w:space="0" w:color="auto"/>
              <w:right w:val="single" w:sz="4" w:space="0" w:color="auto"/>
            </w:tcBorders>
            <w:hideMark/>
          </w:tcPr>
          <w:p w14:paraId="6D6EA32B" w14:textId="3DFF46DD" w:rsidR="00F72729" w:rsidRPr="008D63EC" w:rsidRDefault="008A07BA" w:rsidP="00B60114">
            <w:pPr>
              <w:pStyle w:val="PRIORYTITLE"/>
              <w:rPr>
                <w:rFonts w:asciiTheme="majorHAnsi" w:hAnsiTheme="majorHAnsi"/>
                <w:b w:val="0"/>
                <w:bCs/>
                <w:sz w:val="24"/>
              </w:rPr>
            </w:pPr>
            <w:r>
              <w:rPr>
                <w:rFonts w:asciiTheme="majorHAnsi" w:hAnsiTheme="majorHAnsi"/>
                <w:b w:val="0"/>
                <w:bCs/>
                <w:sz w:val="24"/>
              </w:rPr>
              <w:t>0</w:t>
            </w:r>
            <w:r w:rsidR="0019386A">
              <w:rPr>
                <w:rFonts w:asciiTheme="majorHAnsi" w:hAnsiTheme="majorHAnsi"/>
                <w:b w:val="0"/>
                <w:bCs/>
                <w:sz w:val="24"/>
              </w:rPr>
              <w:t>9</w:t>
            </w:r>
            <w:r>
              <w:rPr>
                <w:rFonts w:asciiTheme="majorHAnsi" w:hAnsiTheme="majorHAnsi"/>
                <w:b w:val="0"/>
                <w:bCs/>
                <w:sz w:val="24"/>
              </w:rPr>
              <w:t>/202</w:t>
            </w:r>
            <w:r w:rsidR="0019386A">
              <w:rPr>
                <w:rFonts w:asciiTheme="majorHAnsi" w:hAnsiTheme="majorHAnsi"/>
                <w:b w:val="0"/>
                <w:bCs/>
                <w:sz w:val="24"/>
              </w:rPr>
              <w:t>5</w:t>
            </w:r>
          </w:p>
        </w:tc>
        <w:tc>
          <w:tcPr>
            <w:tcW w:w="1560" w:type="dxa"/>
            <w:tcBorders>
              <w:top w:val="single" w:sz="4" w:space="0" w:color="auto"/>
              <w:left w:val="single" w:sz="4" w:space="0" w:color="auto"/>
              <w:bottom w:val="single" w:sz="4" w:space="0" w:color="auto"/>
              <w:right w:val="single" w:sz="4" w:space="0" w:color="auto"/>
            </w:tcBorders>
            <w:hideMark/>
          </w:tcPr>
          <w:p w14:paraId="4876A2FB" w14:textId="77777777" w:rsidR="00F72729" w:rsidRPr="008D63EC" w:rsidRDefault="00F72729" w:rsidP="00B60114">
            <w:pPr>
              <w:pStyle w:val="PRIORYTITLE"/>
              <w:rPr>
                <w:rFonts w:asciiTheme="majorHAnsi" w:hAnsiTheme="majorHAnsi"/>
                <w:sz w:val="24"/>
              </w:rPr>
            </w:pPr>
            <w:r w:rsidRPr="008D63EC">
              <w:rPr>
                <w:rFonts w:asciiTheme="majorHAnsi" w:hAnsiTheme="majorHAnsi"/>
                <w:sz w:val="24"/>
              </w:rPr>
              <w:t>Review date</w:t>
            </w:r>
          </w:p>
        </w:tc>
        <w:tc>
          <w:tcPr>
            <w:tcW w:w="2090" w:type="dxa"/>
            <w:tcBorders>
              <w:top w:val="single" w:sz="4" w:space="0" w:color="auto"/>
              <w:left w:val="single" w:sz="4" w:space="0" w:color="auto"/>
              <w:bottom w:val="single" w:sz="4" w:space="0" w:color="auto"/>
              <w:right w:val="single" w:sz="4" w:space="0" w:color="auto"/>
            </w:tcBorders>
            <w:hideMark/>
          </w:tcPr>
          <w:p w14:paraId="0A57427D" w14:textId="01C81B30" w:rsidR="00F72729" w:rsidRPr="008D63EC" w:rsidRDefault="008A07BA" w:rsidP="00B60114">
            <w:pPr>
              <w:pStyle w:val="PRIORYTITLE"/>
              <w:rPr>
                <w:rFonts w:asciiTheme="majorHAnsi" w:hAnsiTheme="majorHAnsi"/>
                <w:b w:val="0"/>
                <w:bCs/>
                <w:sz w:val="24"/>
              </w:rPr>
            </w:pPr>
            <w:r>
              <w:rPr>
                <w:rFonts w:asciiTheme="majorHAnsi" w:hAnsiTheme="majorHAnsi"/>
                <w:b w:val="0"/>
                <w:bCs/>
                <w:sz w:val="24"/>
              </w:rPr>
              <w:t>0</w:t>
            </w:r>
            <w:r w:rsidR="0019386A">
              <w:rPr>
                <w:rFonts w:asciiTheme="majorHAnsi" w:hAnsiTheme="majorHAnsi"/>
                <w:b w:val="0"/>
                <w:bCs/>
                <w:sz w:val="24"/>
              </w:rPr>
              <w:t>9</w:t>
            </w:r>
            <w:r w:rsidR="00EB426A">
              <w:rPr>
                <w:rFonts w:asciiTheme="majorHAnsi" w:hAnsiTheme="majorHAnsi"/>
                <w:b w:val="0"/>
                <w:bCs/>
                <w:sz w:val="24"/>
              </w:rPr>
              <w:t>/20</w:t>
            </w:r>
            <w:r w:rsidR="00C719D7">
              <w:rPr>
                <w:rFonts w:asciiTheme="majorHAnsi" w:hAnsiTheme="majorHAnsi"/>
                <w:b w:val="0"/>
                <w:bCs/>
                <w:sz w:val="24"/>
              </w:rPr>
              <w:t>2</w:t>
            </w:r>
            <w:r w:rsidR="00433D4D">
              <w:rPr>
                <w:rFonts w:asciiTheme="majorHAnsi" w:hAnsiTheme="majorHAnsi"/>
                <w:b w:val="0"/>
                <w:bCs/>
                <w:sz w:val="24"/>
              </w:rPr>
              <w:t>7</w:t>
            </w:r>
          </w:p>
        </w:tc>
      </w:tr>
    </w:tbl>
    <w:p w14:paraId="6B5259CB" w14:textId="77777777" w:rsidR="003E00F3" w:rsidRPr="008D63EC" w:rsidRDefault="003E00F3" w:rsidP="003E00F3">
      <w:pPr>
        <w:pStyle w:val="BodyText3"/>
        <w:rPr>
          <w:rFonts w:asciiTheme="majorHAnsi" w:hAnsiTheme="majorHAnsi"/>
          <w:sz w:val="24"/>
        </w:rPr>
      </w:pPr>
    </w:p>
    <w:p w14:paraId="514BB961" w14:textId="77777777" w:rsidR="003E00F3" w:rsidRPr="008D63EC" w:rsidRDefault="003E00F3" w:rsidP="003E00F3">
      <w:pPr>
        <w:pStyle w:val="BodyText3"/>
        <w:rPr>
          <w:rFonts w:asciiTheme="majorHAnsi" w:hAnsiTheme="majorHAnsi"/>
          <w:sz w:val="24"/>
        </w:rPr>
      </w:pPr>
    </w:p>
    <w:p w14:paraId="6113A929" w14:textId="77777777" w:rsidR="00B60114" w:rsidRDefault="00B60114" w:rsidP="00C23C8A">
      <w:pPr>
        <w:rPr>
          <w:rFonts w:asciiTheme="majorHAnsi" w:hAnsiTheme="majorHAnsi" w:cs="Arial"/>
          <w:b/>
        </w:rPr>
      </w:pPr>
    </w:p>
    <w:p w14:paraId="4A4D6B73" w14:textId="77777777" w:rsidR="00B60114" w:rsidRDefault="00B60114" w:rsidP="00C23C8A">
      <w:pPr>
        <w:rPr>
          <w:rFonts w:asciiTheme="majorHAnsi" w:hAnsiTheme="majorHAnsi" w:cs="Arial"/>
          <w:b/>
        </w:rPr>
      </w:pPr>
    </w:p>
    <w:p w14:paraId="172007A7" w14:textId="77777777" w:rsidR="00B60114" w:rsidRDefault="00B60114" w:rsidP="00C23C8A">
      <w:pPr>
        <w:rPr>
          <w:rFonts w:asciiTheme="majorHAnsi" w:hAnsiTheme="majorHAnsi" w:cs="Arial"/>
          <w:b/>
        </w:rPr>
      </w:pPr>
    </w:p>
    <w:p w14:paraId="42D24239" w14:textId="77777777" w:rsidR="00B60114" w:rsidRDefault="00B60114" w:rsidP="00C23C8A">
      <w:pPr>
        <w:rPr>
          <w:rFonts w:asciiTheme="majorHAnsi" w:hAnsiTheme="majorHAnsi" w:cs="Arial"/>
          <w:b/>
        </w:rPr>
      </w:pPr>
    </w:p>
    <w:p w14:paraId="17435329" w14:textId="77777777" w:rsidR="00B60114" w:rsidRDefault="00B60114" w:rsidP="00C23C8A">
      <w:pPr>
        <w:rPr>
          <w:rFonts w:asciiTheme="majorHAnsi" w:hAnsiTheme="majorHAnsi" w:cs="Arial"/>
          <w:b/>
        </w:rPr>
      </w:pPr>
    </w:p>
    <w:p w14:paraId="0CDA0631" w14:textId="77777777" w:rsidR="00B60114" w:rsidRDefault="00B60114" w:rsidP="00C23C8A">
      <w:pPr>
        <w:rPr>
          <w:rFonts w:asciiTheme="majorHAnsi" w:hAnsiTheme="majorHAnsi" w:cs="Arial"/>
          <w:b/>
        </w:rPr>
      </w:pPr>
    </w:p>
    <w:p w14:paraId="75F7854F" w14:textId="0F4A01E9" w:rsidR="007A3AA1" w:rsidRPr="007A3AA1" w:rsidRDefault="007A3AA1" w:rsidP="007A3AA1">
      <w:pPr>
        <w:pStyle w:val="ListParagraph"/>
        <w:numPr>
          <w:ilvl w:val="0"/>
          <w:numId w:val="9"/>
        </w:numPr>
        <w:autoSpaceDE w:val="0"/>
        <w:autoSpaceDN w:val="0"/>
        <w:adjustRightInd w:val="0"/>
        <w:spacing w:after="0" w:line="240" w:lineRule="auto"/>
        <w:rPr>
          <w:rFonts w:asciiTheme="majorHAnsi" w:hAnsiTheme="majorHAnsi" w:cs="Tahoma"/>
          <w:b/>
          <w:bCs/>
          <w:sz w:val="24"/>
        </w:rPr>
      </w:pPr>
      <w:r w:rsidRPr="7C58C0C3">
        <w:rPr>
          <w:rFonts w:asciiTheme="majorHAnsi" w:hAnsiTheme="majorHAnsi" w:cs="Tahoma"/>
          <w:b/>
          <w:bCs/>
          <w:sz w:val="24"/>
          <w:szCs w:val="24"/>
        </w:rPr>
        <w:t>Abstract</w:t>
      </w:r>
    </w:p>
    <w:p w14:paraId="11C48C34" w14:textId="6E2CA261" w:rsidR="007A3AA1" w:rsidRPr="007A3AA1" w:rsidRDefault="007A3AA1" w:rsidP="7C58C0C3">
      <w:pPr>
        <w:autoSpaceDE w:val="0"/>
        <w:autoSpaceDN w:val="0"/>
        <w:adjustRightInd w:val="0"/>
        <w:spacing w:after="160"/>
        <w:rPr>
          <w:rFonts w:ascii="Aptos" w:eastAsia="Aptos" w:hAnsi="Aptos" w:cs="Aptos"/>
          <w:b/>
          <w:bCs/>
          <w:sz w:val="24"/>
          <w:szCs w:val="24"/>
        </w:rPr>
      </w:pPr>
    </w:p>
    <w:p w14:paraId="059F8F82" w14:textId="0B993121" w:rsidR="007A3AA1" w:rsidRPr="007A3AA1" w:rsidRDefault="3FE8507A" w:rsidP="7C58C0C3">
      <w:pPr>
        <w:autoSpaceDE w:val="0"/>
        <w:autoSpaceDN w:val="0"/>
        <w:adjustRightInd w:val="0"/>
        <w:spacing w:after="160"/>
        <w:rPr>
          <w:rFonts w:asciiTheme="majorHAnsi" w:eastAsiaTheme="majorEastAsia" w:hAnsiTheme="majorHAnsi" w:cstheme="majorBidi"/>
          <w:sz w:val="24"/>
          <w:szCs w:val="24"/>
        </w:rPr>
      </w:pPr>
      <w:r w:rsidRPr="7C58C0C3">
        <w:rPr>
          <w:rFonts w:asciiTheme="majorHAnsi" w:eastAsiaTheme="majorEastAsia" w:hAnsiTheme="majorHAnsi" w:cstheme="majorBidi"/>
          <w:sz w:val="24"/>
          <w:szCs w:val="24"/>
        </w:rPr>
        <w:t xml:space="preserve">Rugeley School offers all students a highly bespoke curriculum that encourages them to develop their individuality, confidence, self-esteem and independence. Through effective teaching and adapted learning our highly trained staff team equips all students to gain knowledge, understanding and skills for life. The school mission statement states:  </w:t>
      </w:r>
    </w:p>
    <w:p w14:paraId="77E9C7F1" w14:textId="28FF8E92" w:rsidR="007A3AA1" w:rsidRPr="007A3AA1" w:rsidRDefault="3FE8507A" w:rsidP="7C58C0C3">
      <w:pPr>
        <w:autoSpaceDE w:val="0"/>
        <w:autoSpaceDN w:val="0"/>
        <w:adjustRightInd w:val="0"/>
        <w:spacing w:after="160"/>
        <w:rPr>
          <w:rFonts w:asciiTheme="majorHAnsi" w:eastAsiaTheme="majorEastAsia" w:hAnsiTheme="majorHAnsi" w:cstheme="majorBidi"/>
          <w:sz w:val="24"/>
          <w:szCs w:val="24"/>
        </w:rPr>
      </w:pPr>
      <w:r w:rsidRPr="7C58C0C3">
        <w:rPr>
          <w:rFonts w:asciiTheme="majorHAnsi" w:eastAsiaTheme="majorEastAsia" w:hAnsiTheme="majorHAnsi" w:cstheme="majorBidi"/>
          <w:sz w:val="24"/>
          <w:szCs w:val="24"/>
        </w:rPr>
        <w:t xml:space="preserve"> </w:t>
      </w:r>
    </w:p>
    <w:p w14:paraId="61E7BE89" w14:textId="0A92CA06" w:rsidR="007A3AA1" w:rsidRPr="007A3AA1" w:rsidRDefault="3FE8507A" w:rsidP="0065012E">
      <w:pPr>
        <w:autoSpaceDE w:val="0"/>
        <w:autoSpaceDN w:val="0"/>
        <w:adjustRightInd w:val="0"/>
        <w:spacing w:after="160"/>
        <w:jc w:val="center"/>
        <w:rPr>
          <w:rFonts w:asciiTheme="majorHAnsi" w:eastAsiaTheme="majorEastAsia" w:hAnsiTheme="majorHAnsi" w:cstheme="majorBidi"/>
          <w:sz w:val="24"/>
          <w:szCs w:val="24"/>
        </w:rPr>
      </w:pPr>
      <w:r w:rsidRPr="7C58C0C3">
        <w:rPr>
          <w:rFonts w:asciiTheme="majorHAnsi" w:eastAsiaTheme="majorEastAsia" w:hAnsiTheme="majorHAnsi" w:cstheme="majorBidi"/>
          <w:b/>
          <w:bCs/>
          <w:sz w:val="24"/>
          <w:szCs w:val="24"/>
        </w:rPr>
        <w:t>‘Making every second count!’</w:t>
      </w:r>
    </w:p>
    <w:p w14:paraId="37BEA744" w14:textId="3C5CF80F" w:rsidR="007A3AA1" w:rsidRPr="007A3AA1" w:rsidRDefault="007A3AA1" w:rsidP="0065012E">
      <w:pPr>
        <w:autoSpaceDE w:val="0"/>
        <w:autoSpaceDN w:val="0"/>
        <w:adjustRightInd w:val="0"/>
        <w:spacing w:after="160"/>
        <w:jc w:val="center"/>
        <w:rPr>
          <w:rFonts w:asciiTheme="majorHAnsi" w:eastAsiaTheme="majorEastAsia" w:hAnsiTheme="majorHAnsi" w:cstheme="majorBidi"/>
          <w:sz w:val="24"/>
          <w:szCs w:val="24"/>
        </w:rPr>
      </w:pPr>
    </w:p>
    <w:p w14:paraId="0FA4B041" w14:textId="55A533E9" w:rsidR="007A3AA1" w:rsidRPr="007A3AA1" w:rsidRDefault="3FE8507A" w:rsidP="0065012E">
      <w:pPr>
        <w:autoSpaceDE w:val="0"/>
        <w:autoSpaceDN w:val="0"/>
        <w:adjustRightInd w:val="0"/>
        <w:spacing w:after="160"/>
        <w:jc w:val="center"/>
        <w:rPr>
          <w:rFonts w:asciiTheme="majorHAnsi" w:eastAsiaTheme="majorEastAsia" w:hAnsiTheme="majorHAnsi" w:cstheme="majorBidi"/>
          <w:sz w:val="24"/>
          <w:szCs w:val="24"/>
        </w:rPr>
      </w:pPr>
      <w:r w:rsidRPr="7C58C0C3">
        <w:rPr>
          <w:rFonts w:asciiTheme="majorHAnsi" w:eastAsiaTheme="majorEastAsia" w:hAnsiTheme="majorHAnsi" w:cstheme="majorBidi"/>
          <w:b/>
          <w:bCs/>
          <w:sz w:val="24"/>
          <w:szCs w:val="24"/>
        </w:rPr>
        <w:t>‘Our vision is for every pupil to feel safe, understood and supported to develop the skills they need to thrive in school and beyond.’</w:t>
      </w:r>
    </w:p>
    <w:p w14:paraId="02BF1EF3" w14:textId="3DC55107" w:rsidR="007A3AA1" w:rsidRPr="007A3AA1" w:rsidRDefault="007A3AA1" w:rsidP="0065012E">
      <w:pPr>
        <w:autoSpaceDE w:val="0"/>
        <w:autoSpaceDN w:val="0"/>
        <w:adjustRightInd w:val="0"/>
        <w:spacing w:after="160"/>
        <w:jc w:val="center"/>
        <w:rPr>
          <w:rFonts w:asciiTheme="majorHAnsi" w:eastAsiaTheme="majorEastAsia" w:hAnsiTheme="majorHAnsi" w:cstheme="majorBidi"/>
          <w:sz w:val="24"/>
          <w:szCs w:val="24"/>
        </w:rPr>
      </w:pPr>
    </w:p>
    <w:p w14:paraId="7E79CFD9" w14:textId="1E93A764" w:rsidR="007A3AA1" w:rsidRPr="007A3AA1" w:rsidRDefault="3FE8507A" w:rsidP="7C58C0C3">
      <w:pPr>
        <w:autoSpaceDE w:val="0"/>
        <w:autoSpaceDN w:val="0"/>
        <w:adjustRightInd w:val="0"/>
        <w:spacing w:after="160"/>
        <w:rPr>
          <w:rFonts w:asciiTheme="majorHAnsi" w:eastAsiaTheme="majorEastAsia" w:hAnsiTheme="majorHAnsi" w:cstheme="majorBidi"/>
          <w:sz w:val="24"/>
          <w:szCs w:val="24"/>
        </w:rPr>
      </w:pPr>
      <w:r w:rsidRPr="7C58C0C3">
        <w:rPr>
          <w:rFonts w:asciiTheme="majorHAnsi" w:eastAsiaTheme="majorEastAsia" w:hAnsiTheme="majorHAnsi" w:cstheme="majorBidi"/>
          <w:sz w:val="24"/>
          <w:szCs w:val="24"/>
        </w:rPr>
        <w:t xml:space="preserve">Students who enter the school in KS1 will go onto our developing learners pathway. These students follow an adapted EYFS style curriculum approach utilising structured sessions and continuous provision. These students are separated into progressive and sensory learners for their structured sessions. Students are working towards the early learning goals or key stage standards. Throughout KS2 to KS5 Rugeley School students will follow one of </w:t>
      </w:r>
      <w:r w:rsidR="0065012E">
        <w:rPr>
          <w:rFonts w:asciiTheme="majorHAnsi" w:eastAsiaTheme="majorEastAsia" w:hAnsiTheme="majorHAnsi" w:cstheme="majorBidi"/>
          <w:sz w:val="24"/>
          <w:szCs w:val="24"/>
        </w:rPr>
        <w:t>three</w:t>
      </w:r>
      <w:r w:rsidRPr="7C58C0C3">
        <w:rPr>
          <w:rFonts w:asciiTheme="majorHAnsi" w:eastAsiaTheme="majorEastAsia" w:hAnsiTheme="majorHAnsi" w:cstheme="majorBidi"/>
          <w:sz w:val="24"/>
          <w:szCs w:val="24"/>
        </w:rPr>
        <w:t xml:space="preserve"> curriculum pathways sensory</w:t>
      </w:r>
      <w:r w:rsidR="0065012E">
        <w:rPr>
          <w:rFonts w:asciiTheme="majorHAnsi" w:eastAsiaTheme="majorEastAsia" w:hAnsiTheme="majorHAnsi" w:cstheme="majorBidi"/>
          <w:sz w:val="24"/>
          <w:szCs w:val="24"/>
        </w:rPr>
        <w:t>, connect</w:t>
      </w:r>
      <w:r w:rsidRPr="7C58C0C3">
        <w:rPr>
          <w:rFonts w:asciiTheme="majorHAnsi" w:eastAsiaTheme="majorEastAsia" w:hAnsiTheme="majorHAnsi" w:cstheme="majorBidi"/>
          <w:sz w:val="24"/>
          <w:szCs w:val="24"/>
        </w:rPr>
        <w:t xml:space="preserve"> or progressive. This is determined based on their individual needs, peer group and cognitive ability. Class groups consist of a maximum of six students, that have a range of ability. Students participate in a meaningful curriculum, with high expectations, where they are challenged to make at least good progress, through stimulating and dynamic lessons. Student self-regulation is embedded throughout the curriculum alongside a fully integrated model of therapeutic support.</w:t>
      </w:r>
    </w:p>
    <w:p w14:paraId="33C221E9" w14:textId="0926D460" w:rsidR="007A3AA1" w:rsidRDefault="007A3AA1" w:rsidP="7C58C0C3">
      <w:pPr>
        <w:autoSpaceDE w:val="0"/>
        <w:autoSpaceDN w:val="0"/>
        <w:adjustRightInd w:val="0"/>
        <w:spacing w:after="0" w:line="240" w:lineRule="auto"/>
        <w:rPr>
          <w:rFonts w:asciiTheme="majorHAnsi" w:hAnsiTheme="majorHAnsi" w:cs="Tahoma"/>
          <w:sz w:val="24"/>
          <w:szCs w:val="24"/>
        </w:rPr>
      </w:pPr>
    </w:p>
    <w:p w14:paraId="2259BFAE" w14:textId="77777777" w:rsidR="000B68EF" w:rsidRDefault="000B68EF" w:rsidP="7C58C0C3">
      <w:pPr>
        <w:autoSpaceDE w:val="0"/>
        <w:autoSpaceDN w:val="0"/>
        <w:adjustRightInd w:val="0"/>
        <w:spacing w:after="0" w:line="240" w:lineRule="auto"/>
        <w:rPr>
          <w:rFonts w:asciiTheme="majorHAnsi" w:hAnsiTheme="majorHAnsi" w:cs="Tahoma"/>
          <w:sz w:val="24"/>
          <w:szCs w:val="24"/>
        </w:rPr>
      </w:pPr>
    </w:p>
    <w:p w14:paraId="75AAD024" w14:textId="77777777" w:rsidR="000B68EF" w:rsidRPr="007A3AA1" w:rsidRDefault="000B68EF" w:rsidP="7C58C0C3">
      <w:pPr>
        <w:autoSpaceDE w:val="0"/>
        <w:autoSpaceDN w:val="0"/>
        <w:adjustRightInd w:val="0"/>
        <w:spacing w:after="0" w:line="240" w:lineRule="auto"/>
        <w:rPr>
          <w:rFonts w:asciiTheme="majorHAnsi" w:hAnsiTheme="majorHAnsi" w:cs="Tahoma"/>
          <w:sz w:val="24"/>
          <w:szCs w:val="24"/>
        </w:rPr>
      </w:pPr>
    </w:p>
    <w:p w14:paraId="77F535B1" w14:textId="77777777" w:rsidR="000E6B18" w:rsidRPr="007A3AA1" w:rsidRDefault="000E6B18" w:rsidP="007A3AA1">
      <w:pPr>
        <w:autoSpaceDE w:val="0"/>
        <w:autoSpaceDN w:val="0"/>
        <w:adjustRightInd w:val="0"/>
        <w:spacing w:after="0" w:line="240" w:lineRule="auto"/>
        <w:rPr>
          <w:rFonts w:asciiTheme="majorHAnsi" w:hAnsiTheme="majorHAnsi" w:cs="Tahoma"/>
          <w:b/>
          <w:bCs/>
          <w:sz w:val="24"/>
        </w:rPr>
      </w:pPr>
    </w:p>
    <w:p w14:paraId="5327A1CC" w14:textId="3884D24F" w:rsidR="007A3AA1" w:rsidRPr="007A3AA1" w:rsidRDefault="007A3AA1" w:rsidP="007A3AA1">
      <w:pPr>
        <w:pStyle w:val="ListParagraph"/>
        <w:numPr>
          <w:ilvl w:val="0"/>
          <w:numId w:val="9"/>
        </w:numPr>
        <w:autoSpaceDE w:val="0"/>
        <w:autoSpaceDN w:val="0"/>
        <w:adjustRightInd w:val="0"/>
        <w:spacing w:after="0" w:line="240" w:lineRule="auto"/>
        <w:rPr>
          <w:rFonts w:asciiTheme="majorHAnsi" w:hAnsiTheme="majorHAnsi" w:cs="Tahoma"/>
          <w:b/>
          <w:bCs/>
          <w:sz w:val="24"/>
        </w:rPr>
      </w:pPr>
      <w:r w:rsidRPr="007A3AA1">
        <w:rPr>
          <w:rFonts w:asciiTheme="majorHAnsi" w:hAnsiTheme="majorHAnsi" w:cs="Tahoma"/>
          <w:b/>
          <w:bCs/>
          <w:sz w:val="24"/>
        </w:rPr>
        <w:lastRenderedPageBreak/>
        <w:t>Aims</w:t>
      </w:r>
    </w:p>
    <w:p w14:paraId="3276F83C" w14:textId="77777777" w:rsidR="007A3AA1" w:rsidRPr="007A3AA1" w:rsidRDefault="007A3AA1" w:rsidP="007A3AA1">
      <w:pPr>
        <w:autoSpaceDE w:val="0"/>
        <w:autoSpaceDN w:val="0"/>
        <w:adjustRightInd w:val="0"/>
        <w:spacing w:after="0" w:line="240" w:lineRule="auto"/>
        <w:rPr>
          <w:rFonts w:asciiTheme="majorHAnsi" w:hAnsiTheme="majorHAnsi" w:cs="Tahoma"/>
          <w:b/>
          <w:bCs/>
          <w:sz w:val="24"/>
        </w:rPr>
      </w:pPr>
    </w:p>
    <w:p w14:paraId="191DE992" w14:textId="77777777" w:rsidR="007A3AA1" w:rsidRPr="007A3AA1" w:rsidRDefault="007A3AA1" w:rsidP="007A3AA1">
      <w:pPr>
        <w:numPr>
          <w:ilvl w:val="0"/>
          <w:numId w:val="8"/>
        </w:numPr>
        <w:autoSpaceDE w:val="0"/>
        <w:autoSpaceDN w:val="0"/>
        <w:adjustRightInd w:val="0"/>
        <w:spacing w:after="0" w:line="240" w:lineRule="auto"/>
        <w:rPr>
          <w:rFonts w:asciiTheme="majorHAnsi" w:hAnsiTheme="majorHAnsi" w:cs="Tahoma"/>
          <w:sz w:val="24"/>
        </w:rPr>
      </w:pPr>
      <w:r w:rsidRPr="007A3AA1">
        <w:rPr>
          <w:rFonts w:asciiTheme="majorHAnsi" w:hAnsiTheme="majorHAnsi" w:cs="Tahoma"/>
          <w:sz w:val="24"/>
        </w:rPr>
        <w:t xml:space="preserve">To ensure that the curriculum is inclusive, informed, structured and builds upon prior learning, meeting the changing needs of all our students. </w:t>
      </w:r>
    </w:p>
    <w:p w14:paraId="2B963C5D" w14:textId="77777777" w:rsidR="007A3AA1" w:rsidRPr="007A3AA1" w:rsidRDefault="007A3AA1" w:rsidP="007A3AA1">
      <w:pPr>
        <w:numPr>
          <w:ilvl w:val="0"/>
          <w:numId w:val="8"/>
        </w:numPr>
        <w:autoSpaceDE w:val="0"/>
        <w:autoSpaceDN w:val="0"/>
        <w:adjustRightInd w:val="0"/>
        <w:spacing w:after="0" w:line="240" w:lineRule="auto"/>
        <w:rPr>
          <w:rFonts w:asciiTheme="majorHAnsi" w:hAnsiTheme="majorHAnsi" w:cs="Tahoma"/>
          <w:sz w:val="24"/>
        </w:rPr>
      </w:pPr>
      <w:r w:rsidRPr="007A3AA1">
        <w:rPr>
          <w:rFonts w:asciiTheme="majorHAnsi" w:hAnsiTheme="majorHAnsi" w:cs="Tahoma"/>
          <w:sz w:val="24"/>
        </w:rPr>
        <w:t xml:space="preserve">To enable students to overcome barriers to learning through self-regulation, support strategies and a personalised curriculum. </w:t>
      </w:r>
    </w:p>
    <w:p w14:paraId="3D9689B6" w14:textId="77777777" w:rsidR="007A3AA1" w:rsidRPr="007A3AA1" w:rsidRDefault="007A3AA1" w:rsidP="007A3AA1">
      <w:pPr>
        <w:numPr>
          <w:ilvl w:val="0"/>
          <w:numId w:val="8"/>
        </w:numPr>
        <w:autoSpaceDE w:val="0"/>
        <w:autoSpaceDN w:val="0"/>
        <w:adjustRightInd w:val="0"/>
        <w:spacing w:after="0" w:line="240" w:lineRule="auto"/>
        <w:rPr>
          <w:rFonts w:asciiTheme="majorHAnsi" w:hAnsiTheme="majorHAnsi" w:cs="Tahoma"/>
          <w:sz w:val="24"/>
        </w:rPr>
      </w:pPr>
      <w:r w:rsidRPr="007A3AA1">
        <w:rPr>
          <w:rFonts w:asciiTheme="majorHAnsi" w:hAnsiTheme="majorHAnsi" w:cs="Tahoma"/>
          <w:sz w:val="24"/>
        </w:rPr>
        <w:t xml:space="preserve">To recognise the individual needs and talents of each student to facilitate development of their intellectual, moral, physical, social, spiritual and creative capacities, underpinned by a respect for British values. To oppose racism, bias, stereotyping and all other forms of discrimination by challenging discrimination whenever it is found in line with the Equality Act 2010. For further information please see appendix point 1. </w:t>
      </w:r>
    </w:p>
    <w:p w14:paraId="532DE15C" w14:textId="77777777" w:rsidR="007A3AA1" w:rsidRPr="007A3AA1" w:rsidRDefault="007A3AA1" w:rsidP="007A3AA1">
      <w:pPr>
        <w:numPr>
          <w:ilvl w:val="0"/>
          <w:numId w:val="8"/>
        </w:numPr>
        <w:autoSpaceDE w:val="0"/>
        <w:autoSpaceDN w:val="0"/>
        <w:adjustRightInd w:val="0"/>
        <w:spacing w:after="0" w:line="240" w:lineRule="auto"/>
        <w:rPr>
          <w:rFonts w:asciiTheme="majorHAnsi" w:hAnsiTheme="majorHAnsi" w:cs="Tahoma"/>
          <w:sz w:val="24"/>
        </w:rPr>
      </w:pPr>
      <w:r w:rsidRPr="007A3AA1">
        <w:rPr>
          <w:rFonts w:asciiTheme="majorHAnsi" w:hAnsiTheme="majorHAnsi" w:cs="Tahoma"/>
          <w:sz w:val="24"/>
        </w:rPr>
        <w:t xml:space="preserve">To foster an environment that values the voice and views of all our students, parents and carers, staff and other professionals involved with the school. </w:t>
      </w:r>
    </w:p>
    <w:p w14:paraId="58A5ED3A" w14:textId="77777777" w:rsidR="003D7935" w:rsidRPr="00D26B1F" w:rsidRDefault="003D7935" w:rsidP="003D7935">
      <w:pPr>
        <w:spacing w:after="0" w:line="240" w:lineRule="auto"/>
        <w:jc w:val="both"/>
        <w:rPr>
          <w:rFonts w:asciiTheme="majorHAnsi" w:eastAsia="Times New Roman" w:hAnsiTheme="majorHAnsi" w:cs="Times New Roman"/>
          <w:sz w:val="24"/>
          <w:szCs w:val="24"/>
          <w:lang w:eastAsia="en-GB"/>
        </w:rPr>
      </w:pPr>
    </w:p>
    <w:p w14:paraId="708ABBA9" w14:textId="77777777" w:rsidR="003D7935" w:rsidRPr="00D26B1F" w:rsidRDefault="003D7935" w:rsidP="003D7935">
      <w:pPr>
        <w:autoSpaceDE w:val="0"/>
        <w:autoSpaceDN w:val="0"/>
        <w:adjustRightInd w:val="0"/>
        <w:spacing w:after="0" w:line="240" w:lineRule="auto"/>
        <w:rPr>
          <w:rFonts w:asciiTheme="majorHAnsi" w:hAnsiTheme="majorHAnsi" w:cs="Times New Roman"/>
          <w:b/>
          <w:bCs/>
          <w:sz w:val="24"/>
          <w:szCs w:val="24"/>
        </w:rPr>
      </w:pPr>
      <w:r w:rsidRPr="00D26B1F">
        <w:rPr>
          <w:rFonts w:asciiTheme="majorHAnsi" w:hAnsiTheme="majorHAnsi" w:cs="Times New Roman"/>
          <w:b/>
          <w:bCs/>
          <w:sz w:val="24"/>
          <w:szCs w:val="24"/>
        </w:rPr>
        <w:t>3.</w:t>
      </w:r>
      <w:r w:rsidRPr="00D26B1F">
        <w:rPr>
          <w:rFonts w:asciiTheme="majorHAnsi" w:hAnsiTheme="majorHAnsi" w:cs="Times New Roman"/>
          <w:b/>
          <w:bCs/>
          <w:sz w:val="24"/>
          <w:szCs w:val="24"/>
        </w:rPr>
        <w:tab/>
        <w:t>Context</w:t>
      </w:r>
    </w:p>
    <w:p w14:paraId="154E2A53" w14:textId="77777777" w:rsidR="003D7935" w:rsidRPr="00D26B1F" w:rsidRDefault="003D7935" w:rsidP="003D7935">
      <w:pPr>
        <w:autoSpaceDE w:val="0"/>
        <w:autoSpaceDN w:val="0"/>
        <w:adjustRightInd w:val="0"/>
        <w:spacing w:after="0" w:line="240" w:lineRule="auto"/>
        <w:rPr>
          <w:rFonts w:asciiTheme="majorHAnsi" w:hAnsiTheme="majorHAnsi" w:cs="Times New Roman"/>
          <w:b/>
          <w:bCs/>
          <w:sz w:val="24"/>
          <w:szCs w:val="24"/>
        </w:rPr>
      </w:pPr>
    </w:p>
    <w:p w14:paraId="72BA633A" w14:textId="77777777" w:rsidR="003D7935" w:rsidRPr="00D26B1F" w:rsidRDefault="003D7935" w:rsidP="003D7935">
      <w:pPr>
        <w:autoSpaceDE w:val="0"/>
        <w:autoSpaceDN w:val="0"/>
        <w:adjustRightInd w:val="0"/>
        <w:spacing w:after="0" w:line="240" w:lineRule="auto"/>
        <w:rPr>
          <w:rFonts w:asciiTheme="majorHAnsi" w:hAnsiTheme="majorHAnsi" w:cs="Times New Roman"/>
          <w:bCs/>
          <w:sz w:val="24"/>
          <w:szCs w:val="24"/>
        </w:rPr>
      </w:pPr>
      <w:r w:rsidRPr="00D26B1F">
        <w:rPr>
          <w:rFonts w:asciiTheme="majorHAnsi" w:hAnsiTheme="majorHAnsi" w:cs="Times New Roman"/>
          <w:bCs/>
          <w:sz w:val="24"/>
          <w:szCs w:val="24"/>
        </w:rPr>
        <w:t>This local procedure is drawn up in consideration of the Equality Act 2010 which protects individuals from discrimination and harassment based upon ‘protected characteristics’ the protected characteristics in respect of the young people, staff, parents &amp; carers, visitors, placement students are:</w:t>
      </w:r>
    </w:p>
    <w:p w14:paraId="737DA74C" w14:textId="77777777" w:rsidR="003D7935" w:rsidRPr="00D26B1F" w:rsidRDefault="003D7935" w:rsidP="003D7935">
      <w:pPr>
        <w:autoSpaceDE w:val="0"/>
        <w:autoSpaceDN w:val="0"/>
        <w:adjustRightInd w:val="0"/>
        <w:spacing w:after="0" w:line="240" w:lineRule="auto"/>
        <w:rPr>
          <w:rFonts w:asciiTheme="majorHAnsi" w:hAnsiTheme="majorHAnsi" w:cs="Times New Roman"/>
          <w:bCs/>
          <w:sz w:val="24"/>
          <w:szCs w:val="24"/>
        </w:rPr>
      </w:pPr>
    </w:p>
    <w:p w14:paraId="3687F8EF" w14:textId="77777777" w:rsidR="003D7935" w:rsidRPr="00D26B1F" w:rsidRDefault="003D7935" w:rsidP="003D7935">
      <w:pPr>
        <w:pStyle w:val="ListParagraph"/>
        <w:numPr>
          <w:ilvl w:val="0"/>
          <w:numId w:val="4"/>
        </w:numPr>
        <w:autoSpaceDE w:val="0"/>
        <w:autoSpaceDN w:val="0"/>
        <w:adjustRightInd w:val="0"/>
        <w:spacing w:after="0" w:line="240" w:lineRule="auto"/>
        <w:rPr>
          <w:rFonts w:asciiTheme="majorHAnsi" w:hAnsiTheme="majorHAnsi" w:cs="Times New Roman"/>
          <w:bCs/>
          <w:sz w:val="24"/>
          <w:szCs w:val="24"/>
        </w:rPr>
      </w:pPr>
      <w:r w:rsidRPr="00D26B1F">
        <w:rPr>
          <w:rFonts w:asciiTheme="majorHAnsi" w:hAnsiTheme="majorHAnsi" w:cs="Times New Roman"/>
          <w:bCs/>
          <w:sz w:val="24"/>
          <w:szCs w:val="24"/>
        </w:rPr>
        <w:t>Disability</w:t>
      </w:r>
    </w:p>
    <w:p w14:paraId="1965B913" w14:textId="77777777" w:rsidR="003D7935" w:rsidRPr="00D26B1F" w:rsidRDefault="003D7935" w:rsidP="003D7935">
      <w:pPr>
        <w:pStyle w:val="ListParagraph"/>
        <w:numPr>
          <w:ilvl w:val="0"/>
          <w:numId w:val="4"/>
        </w:numPr>
        <w:autoSpaceDE w:val="0"/>
        <w:autoSpaceDN w:val="0"/>
        <w:adjustRightInd w:val="0"/>
        <w:spacing w:after="0" w:line="240" w:lineRule="auto"/>
        <w:rPr>
          <w:rFonts w:asciiTheme="majorHAnsi" w:hAnsiTheme="majorHAnsi" w:cs="Times New Roman"/>
          <w:bCs/>
          <w:sz w:val="24"/>
          <w:szCs w:val="24"/>
        </w:rPr>
      </w:pPr>
      <w:r w:rsidRPr="00D26B1F">
        <w:rPr>
          <w:rFonts w:asciiTheme="majorHAnsi" w:hAnsiTheme="majorHAnsi" w:cs="Times New Roman"/>
          <w:bCs/>
          <w:sz w:val="24"/>
          <w:szCs w:val="24"/>
        </w:rPr>
        <w:t>Gender reassignment</w:t>
      </w:r>
    </w:p>
    <w:p w14:paraId="6E79D5FB" w14:textId="77777777" w:rsidR="003D7935" w:rsidRPr="00D26B1F" w:rsidRDefault="003D7935" w:rsidP="003D7935">
      <w:pPr>
        <w:pStyle w:val="ListParagraph"/>
        <w:numPr>
          <w:ilvl w:val="0"/>
          <w:numId w:val="4"/>
        </w:numPr>
        <w:autoSpaceDE w:val="0"/>
        <w:autoSpaceDN w:val="0"/>
        <w:adjustRightInd w:val="0"/>
        <w:spacing w:after="0" w:line="240" w:lineRule="auto"/>
        <w:rPr>
          <w:rFonts w:asciiTheme="majorHAnsi" w:hAnsiTheme="majorHAnsi" w:cs="Times New Roman"/>
          <w:bCs/>
          <w:sz w:val="24"/>
          <w:szCs w:val="24"/>
        </w:rPr>
      </w:pPr>
      <w:r w:rsidRPr="00D26B1F">
        <w:rPr>
          <w:rFonts w:asciiTheme="majorHAnsi" w:hAnsiTheme="majorHAnsi" w:cs="Times New Roman"/>
          <w:bCs/>
          <w:sz w:val="24"/>
          <w:szCs w:val="24"/>
        </w:rPr>
        <w:t>Marriage and Civil Partnership</w:t>
      </w:r>
    </w:p>
    <w:p w14:paraId="5312F458" w14:textId="77777777" w:rsidR="003D7935" w:rsidRPr="00D26B1F" w:rsidRDefault="003D7935" w:rsidP="003D7935">
      <w:pPr>
        <w:pStyle w:val="ListParagraph"/>
        <w:numPr>
          <w:ilvl w:val="0"/>
          <w:numId w:val="4"/>
        </w:numPr>
        <w:autoSpaceDE w:val="0"/>
        <w:autoSpaceDN w:val="0"/>
        <w:adjustRightInd w:val="0"/>
        <w:spacing w:after="0" w:line="240" w:lineRule="auto"/>
        <w:rPr>
          <w:rFonts w:asciiTheme="majorHAnsi" w:hAnsiTheme="majorHAnsi" w:cs="Times New Roman"/>
          <w:bCs/>
          <w:sz w:val="24"/>
          <w:szCs w:val="24"/>
        </w:rPr>
      </w:pPr>
      <w:r w:rsidRPr="00D26B1F">
        <w:rPr>
          <w:rFonts w:asciiTheme="majorHAnsi" w:hAnsiTheme="majorHAnsi" w:cs="Times New Roman"/>
          <w:bCs/>
          <w:sz w:val="24"/>
          <w:szCs w:val="24"/>
        </w:rPr>
        <w:t>Pregnancy and maternity</w:t>
      </w:r>
    </w:p>
    <w:p w14:paraId="1934BF0B" w14:textId="77777777" w:rsidR="003D7935" w:rsidRPr="00D26B1F" w:rsidRDefault="003D7935" w:rsidP="003D7935">
      <w:pPr>
        <w:pStyle w:val="ListParagraph"/>
        <w:numPr>
          <w:ilvl w:val="0"/>
          <w:numId w:val="4"/>
        </w:numPr>
        <w:autoSpaceDE w:val="0"/>
        <w:autoSpaceDN w:val="0"/>
        <w:adjustRightInd w:val="0"/>
        <w:spacing w:after="0" w:line="240" w:lineRule="auto"/>
        <w:rPr>
          <w:rFonts w:asciiTheme="majorHAnsi" w:hAnsiTheme="majorHAnsi" w:cs="Times New Roman"/>
          <w:bCs/>
          <w:sz w:val="24"/>
          <w:szCs w:val="24"/>
        </w:rPr>
      </w:pPr>
      <w:r w:rsidRPr="00D26B1F">
        <w:rPr>
          <w:rFonts w:asciiTheme="majorHAnsi" w:hAnsiTheme="majorHAnsi" w:cs="Times New Roman"/>
          <w:bCs/>
          <w:sz w:val="24"/>
          <w:szCs w:val="24"/>
        </w:rPr>
        <w:t>Race</w:t>
      </w:r>
    </w:p>
    <w:p w14:paraId="1791D221" w14:textId="77777777" w:rsidR="003D7935" w:rsidRPr="00D26B1F" w:rsidRDefault="003D7935" w:rsidP="003D7935">
      <w:pPr>
        <w:pStyle w:val="ListParagraph"/>
        <w:numPr>
          <w:ilvl w:val="0"/>
          <w:numId w:val="4"/>
        </w:numPr>
        <w:autoSpaceDE w:val="0"/>
        <w:autoSpaceDN w:val="0"/>
        <w:adjustRightInd w:val="0"/>
        <w:spacing w:after="0" w:line="240" w:lineRule="auto"/>
        <w:rPr>
          <w:rFonts w:asciiTheme="majorHAnsi" w:hAnsiTheme="majorHAnsi" w:cs="Times New Roman"/>
          <w:bCs/>
          <w:sz w:val="24"/>
          <w:szCs w:val="24"/>
        </w:rPr>
      </w:pPr>
      <w:r w:rsidRPr="00D26B1F">
        <w:rPr>
          <w:rFonts w:asciiTheme="majorHAnsi" w:hAnsiTheme="majorHAnsi" w:cs="Times New Roman"/>
          <w:bCs/>
          <w:sz w:val="24"/>
          <w:szCs w:val="24"/>
        </w:rPr>
        <w:t>Sex</w:t>
      </w:r>
    </w:p>
    <w:p w14:paraId="5036FA41" w14:textId="77777777" w:rsidR="003D7935" w:rsidRPr="00D26B1F" w:rsidRDefault="003D7935" w:rsidP="003D7935">
      <w:pPr>
        <w:pStyle w:val="ListParagraph"/>
        <w:numPr>
          <w:ilvl w:val="0"/>
          <w:numId w:val="4"/>
        </w:numPr>
        <w:autoSpaceDE w:val="0"/>
        <w:autoSpaceDN w:val="0"/>
        <w:adjustRightInd w:val="0"/>
        <w:spacing w:after="0" w:line="240" w:lineRule="auto"/>
        <w:rPr>
          <w:rFonts w:asciiTheme="majorHAnsi" w:hAnsiTheme="majorHAnsi" w:cs="Times New Roman"/>
          <w:bCs/>
          <w:sz w:val="24"/>
          <w:szCs w:val="24"/>
        </w:rPr>
      </w:pPr>
      <w:r w:rsidRPr="00D26B1F">
        <w:rPr>
          <w:rFonts w:asciiTheme="majorHAnsi" w:hAnsiTheme="majorHAnsi" w:cs="Times New Roman"/>
          <w:bCs/>
          <w:sz w:val="24"/>
          <w:szCs w:val="24"/>
        </w:rPr>
        <w:t>Sexual orientation</w:t>
      </w:r>
    </w:p>
    <w:p w14:paraId="682B6747" w14:textId="77777777" w:rsidR="003D7935" w:rsidRPr="00D26B1F" w:rsidRDefault="003D7935" w:rsidP="003D7935">
      <w:pPr>
        <w:pStyle w:val="ListParagraph"/>
        <w:numPr>
          <w:ilvl w:val="0"/>
          <w:numId w:val="4"/>
        </w:numPr>
        <w:autoSpaceDE w:val="0"/>
        <w:autoSpaceDN w:val="0"/>
        <w:adjustRightInd w:val="0"/>
        <w:spacing w:after="0" w:line="240" w:lineRule="auto"/>
        <w:rPr>
          <w:rFonts w:asciiTheme="majorHAnsi" w:hAnsiTheme="majorHAnsi" w:cs="Times New Roman"/>
          <w:bCs/>
          <w:sz w:val="24"/>
          <w:szCs w:val="24"/>
        </w:rPr>
      </w:pPr>
      <w:r w:rsidRPr="00D26B1F">
        <w:rPr>
          <w:rFonts w:asciiTheme="majorHAnsi" w:hAnsiTheme="majorHAnsi" w:cs="Times New Roman"/>
          <w:bCs/>
          <w:sz w:val="24"/>
          <w:szCs w:val="24"/>
        </w:rPr>
        <w:t>Age</w:t>
      </w:r>
    </w:p>
    <w:p w14:paraId="6425FC90" w14:textId="77777777" w:rsidR="003D7935" w:rsidRPr="00D26B1F" w:rsidRDefault="003D7935" w:rsidP="003D7935">
      <w:pPr>
        <w:pStyle w:val="ListParagraph"/>
        <w:numPr>
          <w:ilvl w:val="0"/>
          <w:numId w:val="4"/>
        </w:numPr>
        <w:autoSpaceDE w:val="0"/>
        <w:autoSpaceDN w:val="0"/>
        <w:adjustRightInd w:val="0"/>
        <w:spacing w:after="0" w:line="240" w:lineRule="auto"/>
        <w:rPr>
          <w:rFonts w:asciiTheme="majorHAnsi" w:hAnsiTheme="majorHAnsi" w:cs="Times New Roman"/>
          <w:bCs/>
          <w:sz w:val="24"/>
          <w:szCs w:val="24"/>
        </w:rPr>
      </w:pPr>
      <w:r w:rsidRPr="00D26B1F">
        <w:rPr>
          <w:rFonts w:asciiTheme="majorHAnsi" w:hAnsiTheme="majorHAnsi" w:cs="Times New Roman"/>
          <w:bCs/>
          <w:sz w:val="24"/>
          <w:szCs w:val="24"/>
        </w:rPr>
        <w:t>Cultural and religious beliefs</w:t>
      </w:r>
    </w:p>
    <w:p w14:paraId="2056FE20" w14:textId="77777777" w:rsidR="003D7935" w:rsidRPr="00D26B1F" w:rsidRDefault="003D7935" w:rsidP="003D7935">
      <w:pPr>
        <w:pStyle w:val="ListParagraph"/>
        <w:autoSpaceDE w:val="0"/>
        <w:autoSpaceDN w:val="0"/>
        <w:adjustRightInd w:val="0"/>
        <w:spacing w:after="0" w:line="240" w:lineRule="auto"/>
        <w:rPr>
          <w:rFonts w:asciiTheme="majorHAnsi" w:hAnsiTheme="majorHAnsi" w:cs="Times New Roman"/>
          <w:bCs/>
          <w:sz w:val="24"/>
          <w:szCs w:val="24"/>
        </w:rPr>
      </w:pPr>
    </w:p>
    <w:p w14:paraId="445FD4FC" w14:textId="77777777" w:rsidR="003D7935" w:rsidRPr="00D26B1F" w:rsidRDefault="003D7935" w:rsidP="003D7935">
      <w:pPr>
        <w:jc w:val="both"/>
        <w:rPr>
          <w:rFonts w:asciiTheme="majorHAnsi" w:hAnsiTheme="majorHAnsi" w:cs="Tahoma"/>
          <w:sz w:val="24"/>
          <w:szCs w:val="24"/>
        </w:rPr>
      </w:pPr>
      <w:r w:rsidRPr="00D26B1F">
        <w:rPr>
          <w:rFonts w:asciiTheme="majorHAnsi" w:hAnsiTheme="majorHAnsi" w:cs="Tahoma"/>
          <w:sz w:val="24"/>
          <w:szCs w:val="24"/>
        </w:rPr>
        <w:t>Equality of opportunity at Rugeley School means providing equality and excellence for all in order to promote the highest possible standards. Equality of opportunity applies to all members of the school community; pupils, staff, governors, parents and carers and community members.</w:t>
      </w:r>
    </w:p>
    <w:p w14:paraId="2B7AACB4" w14:textId="77777777" w:rsidR="003D7935" w:rsidRPr="00D26B1F" w:rsidRDefault="003D7935" w:rsidP="003D7935">
      <w:pPr>
        <w:jc w:val="both"/>
        <w:rPr>
          <w:rFonts w:asciiTheme="majorHAnsi" w:hAnsiTheme="majorHAnsi" w:cs="Tahoma"/>
          <w:sz w:val="24"/>
          <w:szCs w:val="24"/>
        </w:rPr>
      </w:pPr>
      <w:r w:rsidRPr="00D26B1F">
        <w:rPr>
          <w:rFonts w:asciiTheme="majorHAnsi" w:hAnsiTheme="majorHAnsi" w:cs="Tahoma"/>
          <w:sz w:val="24"/>
          <w:szCs w:val="24"/>
        </w:rPr>
        <w:t>The school applies the following principles:</w:t>
      </w:r>
    </w:p>
    <w:p w14:paraId="1C40311C" w14:textId="77777777" w:rsidR="003D7935" w:rsidRPr="00D26B1F" w:rsidRDefault="003D7935" w:rsidP="003D7935">
      <w:pPr>
        <w:pStyle w:val="ListParagraph"/>
        <w:numPr>
          <w:ilvl w:val="0"/>
          <w:numId w:val="5"/>
        </w:numPr>
        <w:jc w:val="both"/>
        <w:rPr>
          <w:rFonts w:asciiTheme="majorHAnsi" w:hAnsiTheme="majorHAnsi" w:cs="Tahoma"/>
          <w:sz w:val="24"/>
          <w:szCs w:val="24"/>
        </w:rPr>
      </w:pPr>
      <w:r w:rsidRPr="00D26B1F">
        <w:rPr>
          <w:rFonts w:asciiTheme="majorHAnsi" w:hAnsiTheme="majorHAnsi" w:cs="Tahoma"/>
          <w:sz w:val="24"/>
          <w:szCs w:val="24"/>
        </w:rPr>
        <w:t>Commitment to equality of opportunity for all.</w:t>
      </w:r>
    </w:p>
    <w:p w14:paraId="65A8D018" w14:textId="77777777" w:rsidR="003D7935" w:rsidRPr="00D26B1F" w:rsidRDefault="003D7935" w:rsidP="003D7935">
      <w:pPr>
        <w:pStyle w:val="ListParagraph"/>
        <w:numPr>
          <w:ilvl w:val="0"/>
          <w:numId w:val="5"/>
        </w:numPr>
        <w:jc w:val="both"/>
        <w:rPr>
          <w:rFonts w:asciiTheme="majorHAnsi" w:hAnsiTheme="majorHAnsi" w:cs="Tahoma"/>
          <w:sz w:val="24"/>
          <w:szCs w:val="24"/>
        </w:rPr>
      </w:pPr>
      <w:r w:rsidRPr="00D26B1F">
        <w:rPr>
          <w:rFonts w:asciiTheme="majorHAnsi" w:hAnsiTheme="majorHAnsi" w:cs="Tahoma"/>
          <w:sz w:val="24"/>
          <w:szCs w:val="24"/>
        </w:rPr>
        <w:t>Recognition that every young person should be equipped with the knowledge and skills they need to participate in a diverse society and world.</w:t>
      </w:r>
    </w:p>
    <w:p w14:paraId="18440927" w14:textId="77777777" w:rsidR="003D7935" w:rsidRPr="00D26B1F" w:rsidRDefault="003D7935" w:rsidP="003D7935">
      <w:pPr>
        <w:pStyle w:val="ListParagraph"/>
        <w:numPr>
          <w:ilvl w:val="0"/>
          <w:numId w:val="5"/>
        </w:numPr>
        <w:jc w:val="both"/>
        <w:rPr>
          <w:rFonts w:asciiTheme="majorHAnsi" w:hAnsiTheme="majorHAnsi" w:cs="Tahoma"/>
          <w:sz w:val="24"/>
          <w:szCs w:val="24"/>
        </w:rPr>
      </w:pPr>
      <w:r w:rsidRPr="00D26B1F">
        <w:rPr>
          <w:rFonts w:asciiTheme="majorHAnsi" w:hAnsiTheme="majorHAnsi" w:cs="Tahoma"/>
          <w:sz w:val="24"/>
          <w:szCs w:val="24"/>
        </w:rPr>
        <w:t>To meet the diverse needs of our young people.</w:t>
      </w:r>
    </w:p>
    <w:p w14:paraId="051FEE3F" w14:textId="77777777" w:rsidR="003D7935" w:rsidRPr="00D26B1F" w:rsidRDefault="003D7935" w:rsidP="003D7935">
      <w:pPr>
        <w:pStyle w:val="ListParagraph"/>
        <w:numPr>
          <w:ilvl w:val="0"/>
          <w:numId w:val="5"/>
        </w:numPr>
        <w:jc w:val="both"/>
        <w:rPr>
          <w:rFonts w:asciiTheme="majorHAnsi" w:hAnsiTheme="majorHAnsi" w:cs="Tahoma"/>
          <w:sz w:val="24"/>
          <w:szCs w:val="24"/>
        </w:rPr>
      </w:pPr>
      <w:r w:rsidRPr="00D26B1F">
        <w:rPr>
          <w:rFonts w:asciiTheme="majorHAnsi" w:hAnsiTheme="majorHAnsi" w:cs="Tahoma"/>
          <w:sz w:val="24"/>
          <w:szCs w:val="24"/>
        </w:rPr>
        <w:t>To ensure that an inclusive ethos is established and maintained.</w:t>
      </w:r>
    </w:p>
    <w:p w14:paraId="35038888" w14:textId="77777777" w:rsidR="003D7935" w:rsidRPr="00D26B1F" w:rsidRDefault="003D7935" w:rsidP="003D7935">
      <w:pPr>
        <w:pStyle w:val="ListParagraph"/>
        <w:numPr>
          <w:ilvl w:val="0"/>
          <w:numId w:val="5"/>
        </w:numPr>
        <w:jc w:val="both"/>
        <w:rPr>
          <w:rFonts w:asciiTheme="majorHAnsi" w:hAnsiTheme="majorHAnsi" w:cs="Tahoma"/>
          <w:sz w:val="24"/>
          <w:szCs w:val="24"/>
        </w:rPr>
      </w:pPr>
      <w:r w:rsidRPr="00D26B1F">
        <w:rPr>
          <w:rFonts w:asciiTheme="majorHAnsi" w:hAnsiTheme="majorHAnsi" w:cs="Tahoma"/>
          <w:sz w:val="24"/>
          <w:szCs w:val="24"/>
        </w:rPr>
        <w:t>To respect and value linguistic, cultural and religious diversity in the community.</w:t>
      </w:r>
    </w:p>
    <w:p w14:paraId="6399923C" w14:textId="77777777" w:rsidR="003D7935" w:rsidRPr="00D26B1F" w:rsidRDefault="003D7935" w:rsidP="003D7935">
      <w:pPr>
        <w:pStyle w:val="ListParagraph"/>
        <w:numPr>
          <w:ilvl w:val="0"/>
          <w:numId w:val="5"/>
        </w:numPr>
        <w:jc w:val="both"/>
        <w:rPr>
          <w:rFonts w:asciiTheme="majorHAnsi" w:hAnsiTheme="majorHAnsi" w:cs="Tahoma"/>
          <w:sz w:val="24"/>
          <w:szCs w:val="24"/>
        </w:rPr>
      </w:pPr>
      <w:r w:rsidRPr="00D26B1F">
        <w:rPr>
          <w:rFonts w:asciiTheme="majorHAnsi" w:hAnsiTheme="majorHAnsi" w:cs="Tahoma"/>
          <w:sz w:val="24"/>
          <w:szCs w:val="24"/>
        </w:rPr>
        <w:t xml:space="preserve">To ensure that equality is an integral part of planning and decision making within the school. </w:t>
      </w:r>
    </w:p>
    <w:p w14:paraId="158BF6EB" w14:textId="77777777" w:rsidR="003D7935" w:rsidRPr="00D26B1F" w:rsidRDefault="003D7935" w:rsidP="003D7935">
      <w:pPr>
        <w:autoSpaceDE w:val="0"/>
        <w:autoSpaceDN w:val="0"/>
        <w:adjustRightInd w:val="0"/>
        <w:spacing w:after="0" w:line="240" w:lineRule="auto"/>
        <w:rPr>
          <w:rFonts w:asciiTheme="majorHAnsi" w:hAnsiTheme="majorHAnsi" w:cs="Times New Roman"/>
          <w:b/>
          <w:bCs/>
          <w:sz w:val="24"/>
          <w:szCs w:val="24"/>
        </w:rPr>
      </w:pPr>
      <w:r w:rsidRPr="00D26B1F">
        <w:rPr>
          <w:rFonts w:asciiTheme="majorHAnsi" w:hAnsiTheme="majorHAnsi" w:cs="Times New Roman"/>
          <w:b/>
          <w:bCs/>
          <w:sz w:val="24"/>
          <w:szCs w:val="24"/>
        </w:rPr>
        <w:t>4.</w:t>
      </w:r>
      <w:r w:rsidRPr="00D26B1F">
        <w:rPr>
          <w:rFonts w:asciiTheme="majorHAnsi" w:hAnsiTheme="majorHAnsi" w:cs="Times New Roman"/>
          <w:b/>
          <w:bCs/>
          <w:sz w:val="24"/>
          <w:szCs w:val="24"/>
        </w:rPr>
        <w:tab/>
        <w:t>Leadership, Management and Governance</w:t>
      </w:r>
    </w:p>
    <w:p w14:paraId="358C5729" w14:textId="77777777" w:rsidR="003D7935" w:rsidRPr="00D26B1F" w:rsidRDefault="003D7935" w:rsidP="003D7935">
      <w:pPr>
        <w:autoSpaceDE w:val="0"/>
        <w:autoSpaceDN w:val="0"/>
        <w:adjustRightInd w:val="0"/>
        <w:spacing w:after="0" w:line="240" w:lineRule="auto"/>
        <w:rPr>
          <w:rFonts w:asciiTheme="majorHAnsi" w:hAnsiTheme="majorHAnsi" w:cs="Times New Roman"/>
          <w:bCs/>
          <w:sz w:val="24"/>
          <w:szCs w:val="24"/>
        </w:rPr>
      </w:pPr>
    </w:p>
    <w:p w14:paraId="63F885CD" w14:textId="77777777" w:rsidR="003D7935" w:rsidRPr="00D26B1F" w:rsidRDefault="003D7935" w:rsidP="003D7935">
      <w:pPr>
        <w:pStyle w:val="ListParagraph"/>
        <w:numPr>
          <w:ilvl w:val="0"/>
          <w:numId w:val="6"/>
        </w:numPr>
        <w:autoSpaceDE w:val="0"/>
        <w:autoSpaceDN w:val="0"/>
        <w:adjustRightInd w:val="0"/>
        <w:spacing w:after="0" w:line="240" w:lineRule="auto"/>
        <w:rPr>
          <w:rFonts w:asciiTheme="majorHAnsi" w:hAnsiTheme="majorHAnsi" w:cs="Times New Roman"/>
          <w:bCs/>
          <w:sz w:val="24"/>
          <w:szCs w:val="24"/>
        </w:rPr>
      </w:pPr>
      <w:r w:rsidRPr="00D26B1F">
        <w:rPr>
          <w:rFonts w:asciiTheme="majorHAnsi" w:hAnsiTheme="majorHAnsi" w:cs="Times New Roman"/>
          <w:bCs/>
          <w:sz w:val="24"/>
          <w:szCs w:val="24"/>
        </w:rPr>
        <w:t>All Rugeley school policies reflect our commitment to equal opportunities.</w:t>
      </w:r>
    </w:p>
    <w:p w14:paraId="5031F55E" w14:textId="77777777" w:rsidR="003D7935" w:rsidRPr="00D26B1F" w:rsidRDefault="003D7935" w:rsidP="003D7935">
      <w:pPr>
        <w:pStyle w:val="ListParagraph"/>
        <w:numPr>
          <w:ilvl w:val="0"/>
          <w:numId w:val="6"/>
        </w:numPr>
        <w:autoSpaceDE w:val="0"/>
        <w:autoSpaceDN w:val="0"/>
        <w:adjustRightInd w:val="0"/>
        <w:spacing w:after="0" w:line="240" w:lineRule="auto"/>
        <w:rPr>
          <w:rFonts w:asciiTheme="majorHAnsi" w:hAnsiTheme="majorHAnsi" w:cs="Times New Roman"/>
          <w:bCs/>
          <w:sz w:val="24"/>
          <w:szCs w:val="24"/>
        </w:rPr>
      </w:pPr>
      <w:r w:rsidRPr="00D26B1F">
        <w:rPr>
          <w:rFonts w:asciiTheme="majorHAnsi" w:hAnsiTheme="majorHAnsi" w:cs="Times New Roman"/>
          <w:bCs/>
          <w:sz w:val="24"/>
          <w:szCs w:val="24"/>
        </w:rPr>
        <w:t>The Governors and Senior Leadership Team set a clear ethos, which reflects commitment to equality for all members of our school community.</w:t>
      </w:r>
    </w:p>
    <w:p w14:paraId="279F0692" w14:textId="77777777" w:rsidR="003D7935" w:rsidRPr="00D26B1F" w:rsidRDefault="003D7935" w:rsidP="003D7935">
      <w:pPr>
        <w:pStyle w:val="ListParagraph"/>
        <w:numPr>
          <w:ilvl w:val="0"/>
          <w:numId w:val="6"/>
        </w:numPr>
        <w:autoSpaceDE w:val="0"/>
        <w:autoSpaceDN w:val="0"/>
        <w:adjustRightInd w:val="0"/>
        <w:spacing w:after="0" w:line="240" w:lineRule="auto"/>
        <w:rPr>
          <w:rFonts w:asciiTheme="majorHAnsi" w:hAnsiTheme="majorHAnsi" w:cs="Times New Roman"/>
          <w:bCs/>
          <w:sz w:val="24"/>
          <w:szCs w:val="24"/>
        </w:rPr>
      </w:pPr>
      <w:r w:rsidRPr="00D26B1F">
        <w:rPr>
          <w:rFonts w:asciiTheme="majorHAnsi" w:hAnsiTheme="majorHAnsi" w:cs="Times New Roman"/>
          <w:bCs/>
          <w:sz w:val="24"/>
          <w:szCs w:val="24"/>
        </w:rPr>
        <w:t>Rugeley School promotes positive and proactive approaches to valuing and respecting diversity.</w:t>
      </w:r>
    </w:p>
    <w:p w14:paraId="1ACBC657" w14:textId="77777777" w:rsidR="003D7935" w:rsidRPr="00D26B1F" w:rsidRDefault="003D7935" w:rsidP="003D7935">
      <w:pPr>
        <w:pStyle w:val="ListParagraph"/>
        <w:numPr>
          <w:ilvl w:val="0"/>
          <w:numId w:val="6"/>
        </w:numPr>
        <w:autoSpaceDE w:val="0"/>
        <w:autoSpaceDN w:val="0"/>
        <w:adjustRightInd w:val="0"/>
        <w:spacing w:after="0" w:line="240" w:lineRule="auto"/>
        <w:rPr>
          <w:rFonts w:asciiTheme="majorHAnsi" w:hAnsiTheme="majorHAnsi" w:cs="Times New Roman"/>
          <w:bCs/>
          <w:sz w:val="24"/>
          <w:szCs w:val="24"/>
        </w:rPr>
      </w:pPr>
      <w:r w:rsidRPr="00D26B1F">
        <w:rPr>
          <w:rFonts w:asciiTheme="majorHAnsi" w:hAnsiTheme="majorHAnsi" w:cs="Times New Roman"/>
          <w:bCs/>
          <w:sz w:val="24"/>
          <w:szCs w:val="24"/>
        </w:rPr>
        <w:lastRenderedPageBreak/>
        <w:t>Our Senior Leadership team work in partnership with others to promote equality of opportunity, oppose all forms of oppressive behaviour, prejudice and discrimination.</w:t>
      </w:r>
    </w:p>
    <w:p w14:paraId="1684AD08" w14:textId="77777777" w:rsidR="003D7935" w:rsidRPr="00D26B1F" w:rsidRDefault="003D7935" w:rsidP="003D7935">
      <w:pPr>
        <w:pStyle w:val="ListParagraph"/>
        <w:numPr>
          <w:ilvl w:val="0"/>
          <w:numId w:val="6"/>
        </w:numPr>
        <w:autoSpaceDE w:val="0"/>
        <w:autoSpaceDN w:val="0"/>
        <w:adjustRightInd w:val="0"/>
        <w:spacing w:after="0" w:line="240" w:lineRule="auto"/>
        <w:rPr>
          <w:rFonts w:asciiTheme="majorHAnsi" w:hAnsiTheme="majorHAnsi" w:cs="Times New Roman"/>
          <w:bCs/>
          <w:sz w:val="24"/>
          <w:szCs w:val="24"/>
        </w:rPr>
      </w:pPr>
      <w:r w:rsidRPr="00D26B1F">
        <w:rPr>
          <w:rFonts w:asciiTheme="majorHAnsi" w:hAnsiTheme="majorHAnsi" w:cs="Times New Roman"/>
          <w:bCs/>
          <w:sz w:val="24"/>
          <w:szCs w:val="24"/>
        </w:rPr>
        <w:t>The teaching and curriculum development are monitored to ensure high expectations of pupils and appropriate breadth of content in relation to school and the wider community.</w:t>
      </w:r>
    </w:p>
    <w:p w14:paraId="7AEED2EF" w14:textId="77777777" w:rsidR="00B60114" w:rsidRPr="00D26B1F" w:rsidRDefault="003D7935" w:rsidP="00C23C8A">
      <w:pPr>
        <w:pStyle w:val="ListParagraph"/>
        <w:numPr>
          <w:ilvl w:val="0"/>
          <w:numId w:val="6"/>
        </w:numPr>
        <w:autoSpaceDE w:val="0"/>
        <w:autoSpaceDN w:val="0"/>
        <w:adjustRightInd w:val="0"/>
        <w:spacing w:after="0" w:line="240" w:lineRule="auto"/>
        <w:rPr>
          <w:rFonts w:asciiTheme="majorHAnsi" w:hAnsiTheme="majorHAnsi" w:cs="Times New Roman"/>
          <w:bCs/>
          <w:sz w:val="24"/>
          <w:szCs w:val="24"/>
        </w:rPr>
      </w:pPr>
      <w:r w:rsidRPr="00D26B1F">
        <w:rPr>
          <w:rFonts w:asciiTheme="majorHAnsi" w:hAnsiTheme="majorHAnsi" w:cs="Times New Roman"/>
          <w:bCs/>
          <w:sz w:val="24"/>
          <w:szCs w:val="24"/>
        </w:rPr>
        <w:t>At Rugeley School, a three year accessibility plan is maintained to ensure all reasonable adjustments have been made to the building, resources and the curriculum to meet individual needs and enable equal access to our education provision.</w:t>
      </w:r>
    </w:p>
    <w:p w14:paraId="371F2285" w14:textId="77777777" w:rsidR="00B0697A" w:rsidRPr="00D26B1F" w:rsidRDefault="00B0697A" w:rsidP="0077117F">
      <w:pPr>
        <w:spacing w:after="0" w:line="240" w:lineRule="auto"/>
        <w:jc w:val="both"/>
        <w:rPr>
          <w:rFonts w:asciiTheme="majorHAnsi" w:eastAsia="Times New Roman" w:hAnsiTheme="majorHAnsi" w:cs="Times New Roman"/>
          <w:sz w:val="24"/>
          <w:szCs w:val="24"/>
          <w:lang w:eastAsia="en-GB"/>
        </w:rPr>
      </w:pPr>
    </w:p>
    <w:p w14:paraId="407C205C" w14:textId="77777777" w:rsidR="003A5947" w:rsidRPr="00D26B1F" w:rsidRDefault="003D7935" w:rsidP="0077117F">
      <w:pPr>
        <w:spacing w:after="0" w:line="240" w:lineRule="auto"/>
        <w:jc w:val="both"/>
        <w:rPr>
          <w:rFonts w:asciiTheme="majorHAnsi" w:eastAsia="Times New Roman" w:hAnsiTheme="majorHAnsi" w:cs="Times New Roman"/>
          <w:b/>
          <w:bCs/>
          <w:sz w:val="24"/>
          <w:szCs w:val="24"/>
          <w:lang w:eastAsia="en-GB"/>
        </w:rPr>
      </w:pPr>
      <w:r w:rsidRPr="00D26B1F">
        <w:rPr>
          <w:rFonts w:asciiTheme="majorHAnsi" w:eastAsia="Times New Roman" w:hAnsiTheme="majorHAnsi" w:cs="Times New Roman"/>
          <w:b/>
          <w:bCs/>
          <w:sz w:val="24"/>
          <w:szCs w:val="24"/>
          <w:lang w:eastAsia="en-GB"/>
        </w:rPr>
        <w:t>5</w:t>
      </w:r>
      <w:r w:rsidR="007A1922" w:rsidRPr="00D26B1F">
        <w:rPr>
          <w:rFonts w:asciiTheme="majorHAnsi" w:eastAsia="Times New Roman" w:hAnsiTheme="majorHAnsi" w:cs="Times New Roman"/>
          <w:b/>
          <w:bCs/>
          <w:sz w:val="24"/>
          <w:szCs w:val="24"/>
          <w:lang w:eastAsia="en-GB"/>
        </w:rPr>
        <w:t>.</w:t>
      </w:r>
      <w:r w:rsidR="003A5947" w:rsidRPr="00D26B1F">
        <w:rPr>
          <w:rFonts w:asciiTheme="majorHAnsi" w:eastAsia="Times New Roman" w:hAnsiTheme="majorHAnsi" w:cs="Times New Roman"/>
          <w:b/>
          <w:bCs/>
          <w:sz w:val="24"/>
          <w:szCs w:val="24"/>
          <w:lang w:eastAsia="en-GB"/>
        </w:rPr>
        <w:t xml:space="preserve">  Education Provision</w:t>
      </w:r>
    </w:p>
    <w:p w14:paraId="74F22D4E" w14:textId="77777777" w:rsidR="003A5947" w:rsidRPr="00D26B1F" w:rsidRDefault="003A5947" w:rsidP="0077117F">
      <w:pPr>
        <w:spacing w:after="0" w:line="240" w:lineRule="auto"/>
        <w:jc w:val="both"/>
        <w:rPr>
          <w:rFonts w:asciiTheme="majorHAnsi" w:eastAsia="Times New Roman" w:hAnsiTheme="majorHAnsi" w:cs="Times New Roman"/>
          <w:b/>
          <w:bCs/>
          <w:sz w:val="24"/>
          <w:szCs w:val="24"/>
          <w:lang w:eastAsia="en-GB"/>
        </w:rPr>
      </w:pPr>
    </w:p>
    <w:p w14:paraId="09C0F8E8" w14:textId="77777777" w:rsidR="003A5947" w:rsidRPr="00D26B1F" w:rsidRDefault="003A5947" w:rsidP="0077117F">
      <w:pPr>
        <w:spacing w:after="0" w:line="240" w:lineRule="auto"/>
        <w:jc w:val="both"/>
        <w:rPr>
          <w:rFonts w:asciiTheme="majorHAnsi" w:eastAsia="Times New Roman" w:hAnsiTheme="majorHAnsi" w:cs="Times New Roman"/>
          <w:bCs/>
          <w:sz w:val="24"/>
          <w:szCs w:val="24"/>
          <w:lang w:eastAsia="en-GB"/>
        </w:rPr>
      </w:pPr>
      <w:r w:rsidRPr="00D26B1F">
        <w:rPr>
          <w:rFonts w:asciiTheme="majorHAnsi" w:eastAsia="Times New Roman" w:hAnsiTheme="majorHAnsi" w:cs="Times New Roman"/>
          <w:bCs/>
          <w:sz w:val="24"/>
          <w:szCs w:val="24"/>
          <w:lang w:eastAsia="en-GB"/>
        </w:rPr>
        <w:t>All young people at Rugeley have an Educational Health and Care Plan</w:t>
      </w:r>
      <w:r w:rsidR="00703DFC" w:rsidRPr="00D26B1F">
        <w:rPr>
          <w:rFonts w:asciiTheme="majorHAnsi" w:eastAsia="Times New Roman" w:hAnsiTheme="majorHAnsi" w:cs="Times New Roman"/>
          <w:bCs/>
          <w:sz w:val="24"/>
          <w:szCs w:val="24"/>
          <w:lang w:eastAsia="en-GB"/>
        </w:rPr>
        <w:t xml:space="preserve"> in place.</w:t>
      </w:r>
    </w:p>
    <w:p w14:paraId="4B19A197" w14:textId="77777777" w:rsidR="00703DFC" w:rsidRPr="00D26B1F" w:rsidRDefault="00703DFC" w:rsidP="0077117F">
      <w:pPr>
        <w:spacing w:after="0" w:line="240" w:lineRule="auto"/>
        <w:jc w:val="both"/>
        <w:rPr>
          <w:rFonts w:asciiTheme="majorHAnsi" w:eastAsia="Times New Roman" w:hAnsiTheme="majorHAnsi" w:cs="Times New Roman"/>
          <w:bCs/>
          <w:sz w:val="24"/>
          <w:szCs w:val="24"/>
          <w:lang w:eastAsia="en-GB"/>
        </w:rPr>
      </w:pPr>
    </w:p>
    <w:p w14:paraId="3158F85F" w14:textId="77777777" w:rsidR="00703DFC" w:rsidRPr="00D26B1F" w:rsidRDefault="00703DFC" w:rsidP="0077117F">
      <w:pPr>
        <w:spacing w:after="0" w:line="240" w:lineRule="auto"/>
        <w:jc w:val="both"/>
        <w:rPr>
          <w:rFonts w:asciiTheme="majorHAnsi" w:eastAsia="Times New Roman" w:hAnsiTheme="majorHAnsi" w:cs="Times New Roman"/>
          <w:bCs/>
          <w:sz w:val="24"/>
          <w:szCs w:val="24"/>
          <w:lang w:eastAsia="en-GB"/>
        </w:rPr>
      </w:pPr>
      <w:r w:rsidRPr="00D26B1F">
        <w:rPr>
          <w:rFonts w:asciiTheme="majorHAnsi" w:eastAsia="Times New Roman" w:hAnsiTheme="majorHAnsi" w:cs="Times New Roman"/>
          <w:bCs/>
          <w:sz w:val="24"/>
          <w:szCs w:val="24"/>
          <w:lang w:eastAsia="en-GB"/>
        </w:rPr>
        <w:t>W</w:t>
      </w:r>
      <w:r w:rsidR="00DC6B09" w:rsidRPr="00D26B1F">
        <w:rPr>
          <w:rFonts w:asciiTheme="majorHAnsi" w:eastAsia="Times New Roman" w:hAnsiTheme="majorHAnsi" w:cs="Times New Roman"/>
          <w:bCs/>
          <w:sz w:val="24"/>
          <w:szCs w:val="24"/>
          <w:lang w:eastAsia="en-GB"/>
        </w:rPr>
        <w:t>e provide education for children and young people</w:t>
      </w:r>
      <w:r w:rsidRPr="00D26B1F">
        <w:rPr>
          <w:rFonts w:asciiTheme="majorHAnsi" w:eastAsia="Times New Roman" w:hAnsiTheme="majorHAnsi" w:cs="Times New Roman"/>
          <w:bCs/>
          <w:sz w:val="24"/>
          <w:szCs w:val="24"/>
          <w:lang w:eastAsia="en-GB"/>
        </w:rPr>
        <w:t xml:space="preserve"> aged 5 – 19 years with Autism</w:t>
      </w:r>
      <w:r w:rsidR="003D7935" w:rsidRPr="00D26B1F">
        <w:rPr>
          <w:rFonts w:asciiTheme="majorHAnsi" w:eastAsia="Times New Roman" w:hAnsiTheme="majorHAnsi" w:cs="Times New Roman"/>
          <w:bCs/>
          <w:sz w:val="24"/>
          <w:szCs w:val="24"/>
          <w:lang w:eastAsia="en-GB"/>
        </w:rPr>
        <w:t xml:space="preserve"> and sensory/physical needs including and not limited to</w:t>
      </w:r>
      <w:r w:rsidRPr="00D26B1F">
        <w:rPr>
          <w:rFonts w:asciiTheme="majorHAnsi" w:eastAsia="Times New Roman" w:hAnsiTheme="majorHAnsi" w:cs="Times New Roman"/>
          <w:bCs/>
          <w:sz w:val="24"/>
          <w:szCs w:val="24"/>
          <w:lang w:eastAsia="en-GB"/>
        </w:rPr>
        <w:t>:</w:t>
      </w:r>
    </w:p>
    <w:p w14:paraId="3D3D182C" w14:textId="77777777" w:rsidR="00703DFC" w:rsidRPr="00D26B1F" w:rsidRDefault="00703DFC" w:rsidP="0077117F">
      <w:pPr>
        <w:spacing w:after="0" w:line="240" w:lineRule="auto"/>
        <w:jc w:val="both"/>
        <w:rPr>
          <w:rFonts w:asciiTheme="majorHAnsi" w:eastAsia="Times New Roman" w:hAnsiTheme="majorHAnsi" w:cs="Times New Roman"/>
          <w:bCs/>
          <w:sz w:val="24"/>
          <w:szCs w:val="24"/>
          <w:lang w:eastAsia="en-GB"/>
        </w:rPr>
      </w:pPr>
    </w:p>
    <w:p w14:paraId="6BD52AA5" w14:textId="77777777" w:rsidR="00D3137D" w:rsidRPr="00D26B1F" w:rsidRDefault="003D7935" w:rsidP="003D7935">
      <w:pPr>
        <w:pStyle w:val="ListParagraph"/>
        <w:numPr>
          <w:ilvl w:val="0"/>
          <w:numId w:val="7"/>
        </w:numPr>
        <w:spacing w:after="0" w:line="240" w:lineRule="auto"/>
        <w:jc w:val="both"/>
        <w:rPr>
          <w:rFonts w:asciiTheme="majorHAnsi" w:eastAsia="Times New Roman" w:hAnsiTheme="majorHAnsi" w:cs="Times New Roman"/>
          <w:bCs/>
          <w:sz w:val="24"/>
          <w:szCs w:val="24"/>
          <w:lang w:eastAsia="en-GB"/>
        </w:rPr>
      </w:pPr>
      <w:r w:rsidRPr="00D26B1F">
        <w:rPr>
          <w:rFonts w:asciiTheme="majorHAnsi" w:eastAsia="Times New Roman" w:hAnsiTheme="majorHAnsi" w:cs="Times New Roman"/>
          <w:bCs/>
          <w:sz w:val="24"/>
          <w:szCs w:val="24"/>
          <w:lang w:eastAsia="en-GB"/>
        </w:rPr>
        <w:t>Difficulties in communication and Interaction, including Speech and Language Communication Needs.</w:t>
      </w:r>
    </w:p>
    <w:p w14:paraId="6BD1F3E6" w14:textId="77777777" w:rsidR="003D7935" w:rsidRPr="00D26B1F" w:rsidRDefault="003D7935" w:rsidP="003D7935">
      <w:pPr>
        <w:pStyle w:val="ListParagraph"/>
        <w:numPr>
          <w:ilvl w:val="0"/>
          <w:numId w:val="7"/>
        </w:numPr>
        <w:spacing w:after="0" w:line="240" w:lineRule="auto"/>
        <w:jc w:val="both"/>
        <w:rPr>
          <w:rFonts w:asciiTheme="majorHAnsi" w:eastAsia="Times New Roman" w:hAnsiTheme="majorHAnsi" w:cs="Times New Roman"/>
          <w:bCs/>
          <w:sz w:val="24"/>
          <w:szCs w:val="24"/>
          <w:lang w:eastAsia="en-GB"/>
        </w:rPr>
      </w:pPr>
      <w:r w:rsidRPr="00D26B1F">
        <w:rPr>
          <w:rFonts w:asciiTheme="majorHAnsi" w:eastAsia="Times New Roman" w:hAnsiTheme="majorHAnsi" w:cs="Times New Roman"/>
          <w:bCs/>
          <w:sz w:val="24"/>
          <w:szCs w:val="24"/>
          <w:lang w:eastAsia="en-GB"/>
        </w:rPr>
        <w:t>Cognition and Learning difficulties, ranging from moderate to severe including complex learning needs.</w:t>
      </w:r>
    </w:p>
    <w:p w14:paraId="7086B769" w14:textId="77777777" w:rsidR="003D7935" w:rsidRPr="00D26B1F" w:rsidRDefault="003D7935" w:rsidP="003D7935">
      <w:pPr>
        <w:pStyle w:val="ListParagraph"/>
        <w:numPr>
          <w:ilvl w:val="0"/>
          <w:numId w:val="7"/>
        </w:numPr>
        <w:spacing w:after="0" w:line="240" w:lineRule="auto"/>
        <w:jc w:val="both"/>
        <w:rPr>
          <w:rFonts w:asciiTheme="majorHAnsi" w:eastAsia="Times New Roman" w:hAnsiTheme="majorHAnsi" w:cs="Times New Roman"/>
          <w:bCs/>
          <w:sz w:val="24"/>
          <w:szCs w:val="24"/>
          <w:lang w:eastAsia="en-GB"/>
        </w:rPr>
      </w:pPr>
      <w:r w:rsidRPr="00D26B1F">
        <w:rPr>
          <w:rFonts w:asciiTheme="majorHAnsi" w:eastAsia="Times New Roman" w:hAnsiTheme="majorHAnsi" w:cs="Times New Roman"/>
          <w:bCs/>
          <w:sz w:val="24"/>
          <w:szCs w:val="24"/>
          <w:lang w:eastAsia="en-GB"/>
        </w:rPr>
        <w:t>Social and emotional difficulties, including challenging behaviour.</w:t>
      </w:r>
    </w:p>
    <w:p w14:paraId="7B3736E5" w14:textId="77777777" w:rsidR="003D7935" w:rsidRPr="00D26B1F" w:rsidRDefault="003D7935" w:rsidP="003D7935">
      <w:pPr>
        <w:pStyle w:val="ListParagraph"/>
        <w:spacing w:after="0" w:line="240" w:lineRule="auto"/>
        <w:jc w:val="both"/>
        <w:rPr>
          <w:rFonts w:asciiTheme="majorHAnsi" w:eastAsia="Times New Roman" w:hAnsiTheme="majorHAnsi" w:cs="Times New Roman"/>
          <w:bCs/>
          <w:sz w:val="24"/>
          <w:szCs w:val="24"/>
          <w:lang w:eastAsia="en-GB"/>
        </w:rPr>
      </w:pPr>
      <w:r w:rsidRPr="00D26B1F">
        <w:rPr>
          <w:rFonts w:asciiTheme="majorHAnsi" w:eastAsia="Times New Roman" w:hAnsiTheme="majorHAnsi" w:cs="Times New Roman"/>
          <w:bCs/>
          <w:sz w:val="24"/>
          <w:szCs w:val="24"/>
          <w:lang w:eastAsia="en-GB"/>
        </w:rPr>
        <w:t xml:space="preserve"> </w:t>
      </w:r>
    </w:p>
    <w:p w14:paraId="1041E3DC" w14:textId="1739CF3E" w:rsidR="00D3137D" w:rsidRPr="00D26B1F" w:rsidRDefault="00D3137D" w:rsidP="00D3137D">
      <w:pPr>
        <w:spacing w:after="0" w:line="240" w:lineRule="auto"/>
        <w:jc w:val="both"/>
        <w:rPr>
          <w:rFonts w:asciiTheme="majorHAnsi" w:eastAsia="Times New Roman" w:hAnsiTheme="majorHAnsi" w:cs="Times New Roman"/>
          <w:bCs/>
          <w:sz w:val="24"/>
          <w:szCs w:val="24"/>
          <w:lang w:eastAsia="en-GB"/>
        </w:rPr>
      </w:pPr>
      <w:r w:rsidRPr="00D26B1F">
        <w:rPr>
          <w:rFonts w:asciiTheme="majorHAnsi" w:eastAsia="Times New Roman" w:hAnsiTheme="majorHAnsi" w:cs="Times New Roman"/>
          <w:bCs/>
          <w:sz w:val="24"/>
          <w:szCs w:val="24"/>
          <w:lang w:eastAsia="en-GB"/>
        </w:rPr>
        <w:t xml:space="preserve">Our school aspires to operate a </w:t>
      </w:r>
      <w:r w:rsidR="0019736E">
        <w:rPr>
          <w:rFonts w:asciiTheme="majorHAnsi" w:eastAsia="Times New Roman" w:hAnsiTheme="majorHAnsi" w:cs="Times New Roman"/>
          <w:bCs/>
          <w:sz w:val="24"/>
          <w:szCs w:val="24"/>
          <w:lang w:eastAsia="en-GB"/>
        </w:rPr>
        <w:t>c</w:t>
      </w:r>
      <w:r w:rsidRPr="00D26B1F">
        <w:rPr>
          <w:rFonts w:asciiTheme="majorHAnsi" w:eastAsia="Times New Roman" w:hAnsiTheme="majorHAnsi" w:cs="Times New Roman"/>
          <w:bCs/>
          <w:sz w:val="24"/>
          <w:szCs w:val="24"/>
          <w:lang w:eastAsia="en-GB"/>
        </w:rPr>
        <w:t xml:space="preserve">ommunication </w:t>
      </w:r>
      <w:r w:rsidR="0019736E">
        <w:rPr>
          <w:rFonts w:asciiTheme="majorHAnsi" w:eastAsia="Times New Roman" w:hAnsiTheme="majorHAnsi" w:cs="Times New Roman"/>
          <w:bCs/>
          <w:sz w:val="24"/>
          <w:szCs w:val="24"/>
          <w:lang w:eastAsia="en-GB"/>
        </w:rPr>
        <w:t>r</w:t>
      </w:r>
      <w:r w:rsidRPr="00D26B1F">
        <w:rPr>
          <w:rFonts w:asciiTheme="majorHAnsi" w:eastAsia="Times New Roman" w:hAnsiTheme="majorHAnsi" w:cs="Times New Roman"/>
          <w:bCs/>
          <w:sz w:val="24"/>
          <w:szCs w:val="24"/>
          <w:lang w:eastAsia="en-GB"/>
        </w:rPr>
        <w:t>ich approach and we ensure that our routines and structures</w:t>
      </w:r>
      <w:r w:rsidR="00DC6B09" w:rsidRPr="00D26B1F">
        <w:rPr>
          <w:rFonts w:asciiTheme="majorHAnsi" w:eastAsia="Times New Roman" w:hAnsiTheme="majorHAnsi" w:cs="Times New Roman"/>
          <w:bCs/>
          <w:sz w:val="24"/>
          <w:szCs w:val="24"/>
          <w:lang w:eastAsia="en-GB"/>
        </w:rPr>
        <w:t xml:space="preserve"> throughout the day support</w:t>
      </w:r>
      <w:r w:rsidR="002A0F67" w:rsidRPr="00D26B1F">
        <w:rPr>
          <w:rFonts w:asciiTheme="majorHAnsi" w:eastAsia="Times New Roman" w:hAnsiTheme="majorHAnsi" w:cs="Times New Roman"/>
          <w:bCs/>
          <w:sz w:val="24"/>
          <w:szCs w:val="24"/>
          <w:lang w:eastAsia="en-GB"/>
        </w:rPr>
        <w:t xml:space="preserve"> all young people to feel safe and happy. Communication is supported through the use of </w:t>
      </w:r>
      <w:r w:rsidR="00BD4AA5">
        <w:rPr>
          <w:rFonts w:asciiTheme="majorHAnsi" w:eastAsia="Times New Roman" w:hAnsiTheme="majorHAnsi" w:cs="Times New Roman"/>
          <w:bCs/>
          <w:sz w:val="24"/>
          <w:szCs w:val="24"/>
          <w:lang w:eastAsia="en-GB"/>
        </w:rPr>
        <w:t>a total communication approach including but not limited to</w:t>
      </w:r>
      <w:r w:rsidR="002A0F67" w:rsidRPr="00D26B1F">
        <w:rPr>
          <w:rFonts w:asciiTheme="majorHAnsi" w:eastAsia="Times New Roman" w:hAnsiTheme="majorHAnsi" w:cs="Times New Roman"/>
          <w:bCs/>
          <w:sz w:val="24"/>
          <w:szCs w:val="24"/>
          <w:lang w:eastAsia="en-GB"/>
        </w:rPr>
        <w:t xml:space="preserve">, signing, </w:t>
      </w:r>
      <w:r w:rsidR="0019736E">
        <w:rPr>
          <w:rFonts w:asciiTheme="majorHAnsi" w:eastAsia="Times New Roman" w:hAnsiTheme="majorHAnsi" w:cs="Times New Roman"/>
          <w:bCs/>
          <w:sz w:val="24"/>
          <w:szCs w:val="24"/>
          <w:lang w:eastAsia="en-GB"/>
        </w:rPr>
        <w:t>o</w:t>
      </w:r>
      <w:r w:rsidR="002A0F67" w:rsidRPr="00D26B1F">
        <w:rPr>
          <w:rFonts w:asciiTheme="majorHAnsi" w:eastAsia="Times New Roman" w:hAnsiTheme="majorHAnsi" w:cs="Times New Roman"/>
          <w:bCs/>
          <w:sz w:val="24"/>
          <w:szCs w:val="24"/>
          <w:lang w:eastAsia="en-GB"/>
        </w:rPr>
        <w:t>bjects of reference, personalised communication system</w:t>
      </w:r>
      <w:r w:rsidR="0019736E">
        <w:rPr>
          <w:rFonts w:asciiTheme="majorHAnsi" w:eastAsia="Times New Roman" w:hAnsiTheme="majorHAnsi" w:cs="Times New Roman"/>
          <w:bCs/>
          <w:sz w:val="24"/>
          <w:szCs w:val="24"/>
          <w:lang w:eastAsia="en-GB"/>
        </w:rPr>
        <w:t>s</w:t>
      </w:r>
      <w:r w:rsidR="002A0F67" w:rsidRPr="00D26B1F">
        <w:rPr>
          <w:rFonts w:asciiTheme="majorHAnsi" w:eastAsia="Times New Roman" w:hAnsiTheme="majorHAnsi" w:cs="Times New Roman"/>
          <w:bCs/>
          <w:sz w:val="24"/>
          <w:szCs w:val="24"/>
          <w:lang w:eastAsia="en-GB"/>
        </w:rPr>
        <w:t xml:space="preserve"> and assistive technologies.</w:t>
      </w:r>
    </w:p>
    <w:p w14:paraId="4ACF1B5B" w14:textId="77777777" w:rsidR="002A0F67" w:rsidRPr="00D26B1F" w:rsidRDefault="002A0F67" w:rsidP="00D3137D">
      <w:pPr>
        <w:spacing w:after="0" w:line="240" w:lineRule="auto"/>
        <w:jc w:val="both"/>
        <w:rPr>
          <w:rFonts w:asciiTheme="majorHAnsi" w:eastAsia="Times New Roman" w:hAnsiTheme="majorHAnsi" w:cs="Times New Roman"/>
          <w:bCs/>
          <w:sz w:val="24"/>
          <w:szCs w:val="24"/>
          <w:lang w:eastAsia="en-GB"/>
        </w:rPr>
      </w:pPr>
    </w:p>
    <w:p w14:paraId="065940E3" w14:textId="0FFAEF6B" w:rsidR="002A0F67" w:rsidRPr="00D26B1F" w:rsidRDefault="002A0F67" w:rsidP="00D3137D">
      <w:pPr>
        <w:spacing w:after="0" w:line="240" w:lineRule="auto"/>
        <w:jc w:val="both"/>
        <w:rPr>
          <w:rFonts w:asciiTheme="majorHAnsi" w:eastAsia="Times New Roman" w:hAnsiTheme="majorHAnsi" w:cs="Times New Roman"/>
          <w:bCs/>
          <w:sz w:val="24"/>
          <w:szCs w:val="24"/>
          <w:lang w:eastAsia="en-GB"/>
        </w:rPr>
      </w:pPr>
      <w:r w:rsidRPr="00D26B1F">
        <w:rPr>
          <w:rFonts w:asciiTheme="majorHAnsi" w:eastAsia="Times New Roman" w:hAnsiTheme="majorHAnsi" w:cs="Times New Roman"/>
          <w:bCs/>
          <w:sz w:val="24"/>
          <w:szCs w:val="24"/>
          <w:lang w:eastAsia="en-GB"/>
        </w:rPr>
        <w:t>We believe that the physical environment is impor</w:t>
      </w:r>
      <w:r w:rsidR="007C4A7C" w:rsidRPr="00D26B1F">
        <w:rPr>
          <w:rFonts w:asciiTheme="majorHAnsi" w:eastAsia="Times New Roman" w:hAnsiTheme="majorHAnsi" w:cs="Times New Roman"/>
          <w:bCs/>
          <w:sz w:val="24"/>
          <w:szCs w:val="24"/>
          <w:lang w:eastAsia="en-GB"/>
        </w:rPr>
        <w:t xml:space="preserve">tant in setting the climate for learning and all young people have the opportunities to access learning </w:t>
      </w:r>
      <w:r w:rsidR="00BD4AA5">
        <w:rPr>
          <w:rFonts w:asciiTheme="majorHAnsi" w:eastAsia="Times New Roman" w:hAnsiTheme="majorHAnsi" w:cs="Times New Roman"/>
          <w:bCs/>
          <w:sz w:val="24"/>
          <w:szCs w:val="24"/>
          <w:lang w:eastAsia="en-GB"/>
        </w:rPr>
        <w:t>indoors and</w:t>
      </w:r>
      <w:r w:rsidR="007C4A7C" w:rsidRPr="00D26B1F">
        <w:rPr>
          <w:rFonts w:asciiTheme="majorHAnsi" w:eastAsia="Times New Roman" w:hAnsiTheme="majorHAnsi" w:cs="Times New Roman"/>
          <w:bCs/>
          <w:sz w:val="24"/>
          <w:szCs w:val="24"/>
          <w:lang w:eastAsia="en-GB"/>
        </w:rPr>
        <w:t xml:space="preserve"> outdoors. This provide</w:t>
      </w:r>
      <w:r w:rsidR="00D8039F" w:rsidRPr="00D26B1F">
        <w:rPr>
          <w:rFonts w:asciiTheme="majorHAnsi" w:eastAsia="Times New Roman" w:hAnsiTheme="majorHAnsi" w:cs="Times New Roman"/>
          <w:bCs/>
          <w:sz w:val="24"/>
          <w:szCs w:val="24"/>
          <w:lang w:eastAsia="en-GB"/>
        </w:rPr>
        <w:t xml:space="preserve">s </w:t>
      </w:r>
      <w:r w:rsidR="007C4A7C" w:rsidRPr="00D26B1F">
        <w:rPr>
          <w:rFonts w:asciiTheme="majorHAnsi" w:eastAsia="Times New Roman" w:hAnsiTheme="majorHAnsi" w:cs="Times New Roman"/>
          <w:bCs/>
          <w:sz w:val="24"/>
          <w:szCs w:val="24"/>
          <w:lang w:eastAsia="en-GB"/>
        </w:rPr>
        <w:t xml:space="preserve">a calm and safe </w:t>
      </w:r>
      <w:r w:rsidR="00D8039F" w:rsidRPr="00D26B1F">
        <w:rPr>
          <w:rFonts w:asciiTheme="majorHAnsi" w:eastAsia="Times New Roman" w:hAnsiTheme="majorHAnsi" w:cs="Times New Roman"/>
          <w:bCs/>
          <w:sz w:val="24"/>
          <w:szCs w:val="24"/>
          <w:lang w:eastAsia="en-GB"/>
        </w:rPr>
        <w:t>environment in which our young people can thrive.</w:t>
      </w:r>
    </w:p>
    <w:p w14:paraId="291AFB3D" w14:textId="77777777" w:rsidR="00D8039F" w:rsidRPr="00D26B1F" w:rsidRDefault="00D8039F" w:rsidP="00D3137D">
      <w:pPr>
        <w:spacing w:after="0" w:line="240" w:lineRule="auto"/>
        <w:jc w:val="both"/>
        <w:rPr>
          <w:rFonts w:asciiTheme="majorHAnsi" w:eastAsia="Times New Roman" w:hAnsiTheme="majorHAnsi" w:cs="Times New Roman"/>
          <w:bCs/>
          <w:sz w:val="24"/>
          <w:szCs w:val="24"/>
          <w:lang w:eastAsia="en-GB"/>
        </w:rPr>
      </w:pPr>
    </w:p>
    <w:p w14:paraId="0B252489" w14:textId="77777777" w:rsidR="00D8039F" w:rsidRPr="00D26B1F" w:rsidRDefault="00D8039F" w:rsidP="00D3137D">
      <w:pPr>
        <w:spacing w:after="0" w:line="240" w:lineRule="auto"/>
        <w:jc w:val="both"/>
        <w:rPr>
          <w:rFonts w:asciiTheme="majorHAnsi" w:eastAsia="Times New Roman" w:hAnsiTheme="majorHAnsi" w:cs="Times New Roman"/>
          <w:bCs/>
          <w:sz w:val="24"/>
          <w:szCs w:val="24"/>
          <w:lang w:eastAsia="en-GB"/>
        </w:rPr>
      </w:pPr>
      <w:r w:rsidRPr="00D26B1F">
        <w:rPr>
          <w:rFonts w:asciiTheme="majorHAnsi" w:eastAsia="Times New Roman" w:hAnsiTheme="majorHAnsi" w:cs="Times New Roman"/>
          <w:bCs/>
          <w:sz w:val="24"/>
          <w:szCs w:val="24"/>
          <w:lang w:eastAsia="en-GB"/>
        </w:rPr>
        <w:t>Our school has facilities to promote a sense of well-being and provides a therapeutic environment. We have:</w:t>
      </w:r>
    </w:p>
    <w:p w14:paraId="2AF7594A" w14:textId="77777777" w:rsidR="00D8039F" w:rsidRDefault="003D7935" w:rsidP="0071598C">
      <w:pPr>
        <w:pStyle w:val="ListParagraph"/>
        <w:numPr>
          <w:ilvl w:val="0"/>
          <w:numId w:val="3"/>
        </w:numPr>
        <w:spacing w:after="0" w:line="240" w:lineRule="auto"/>
        <w:jc w:val="both"/>
        <w:rPr>
          <w:rFonts w:asciiTheme="majorHAnsi" w:eastAsia="Times New Roman" w:hAnsiTheme="majorHAnsi" w:cs="Times New Roman"/>
          <w:bCs/>
          <w:sz w:val="24"/>
          <w:szCs w:val="24"/>
          <w:lang w:eastAsia="en-GB"/>
        </w:rPr>
      </w:pPr>
      <w:r w:rsidRPr="00D26B1F">
        <w:rPr>
          <w:rFonts w:asciiTheme="majorHAnsi" w:eastAsia="Times New Roman" w:hAnsiTheme="majorHAnsi" w:cs="Times New Roman"/>
          <w:bCs/>
          <w:sz w:val="24"/>
          <w:szCs w:val="24"/>
          <w:lang w:eastAsia="en-GB"/>
        </w:rPr>
        <w:t>Sensory</w:t>
      </w:r>
      <w:r w:rsidR="00D8039F" w:rsidRPr="00D26B1F">
        <w:rPr>
          <w:rFonts w:asciiTheme="majorHAnsi" w:eastAsia="Times New Roman" w:hAnsiTheme="majorHAnsi" w:cs="Times New Roman"/>
          <w:bCs/>
          <w:sz w:val="24"/>
          <w:szCs w:val="24"/>
          <w:lang w:eastAsia="en-GB"/>
        </w:rPr>
        <w:t xml:space="preserve"> Room</w:t>
      </w:r>
    </w:p>
    <w:p w14:paraId="6E29243A" w14:textId="25AC8AF0" w:rsidR="008B0F7C" w:rsidRPr="00D26B1F" w:rsidRDefault="008B0F7C" w:rsidP="0071598C">
      <w:pPr>
        <w:pStyle w:val="ListParagraph"/>
        <w:numPr>
          <w:ilvl w:val="0"/>
          <w:numId w:val="3"/>
        </w:numPr>
        <w:spacing w:after="0" w:line="240" w:lineRule="auto"/>
        <w:jc w:val="both"/>
        <w:rPr>
          <w:rFonts w:asciiTheme="majorHAnsi" w:eastAsia="Times New Roman" w:hAnsiTheme="majorHAnsi" w:cs="Times New Roman"/>
          <w:bCs/>
          <w:sz w:val="24"/>
          <w:szCs w:val="24"/>
          <w:lang w:eastAsia="en-GB"/>
        </w:rPr>
      </w:pPr>
      <w:r>
        <w:rPr>
          <w:rFonts w:asciiTheme="majorHAnsi" w:eastAsia="Times New Roman" w:hAnsiTheme="majorHAnsi" w:cs="Times New Roman"/>
          <w:bCs/>
          <w:sz w:val="24"/>
          <w:szCs w:val="24"/>
          <w:lang w:eastAsia="en-GB"/>
        </w:rPr>
        <w:t>Therapy Room.</w:t>
      </w:r>
    </w:p>
    <w:p w14:paraId="3B5FB5B0" w14:textId="77777777" w:rsidR="00D8039F" w:rsidRPr="00D26B1F" w:rsidRDefault="00D8039F" w:rsidP="0071598C">
      <w:pPr>
        <w:pStyle w:val="ListParagraph"/>
        <w:numPr>
          <w:ilvl w:val="0"/>
          <w:numId w:val="3"/>
        </w:numPr>
        <w:spacing w:after="0" w:line="240" w:lineRule="auto"/>
        <w:jc w:val="both"/>
        <w:rPr>
          <w:rFonts w:asciiTheme="majorHAnsi" w:eastAsia="Times New Roman" w:hAnsiTheme="majorHAnsi" w:cs="Times New Roman"/>
          <w:bCs/>
          <w:sz w:val="24"/>
          <w:szCs w:val="24"/>
          <w:lang w:eastAsia="en-GB"/>
        </w:rPr>
      </w:pPr>
      <w:r w:rsidRPr="00D26B1F">
        <w:rPr>
          <w:rFonts w:asciiTheme="majorHAnsi" w:eastAsia="Times New Roman" w:hAnsiTheme="majorHAnsi" w:cs="Times New Roman"/>
          <w:bCs/>
          <w:sz w:val="24"/>
          <w:szCs w:val="24"/>
          <w:lang w:eastAsia="en-GB"/>
        </w:rPr>
        <w:t>A swimming pool.</w:t>
      </w:r>
    </w:p>
    <w:p w14:paraId="61C9FB13" w14:textId="28BF97F7" w:rsidR="00D8039F" w:rsidRPr="00D26B1F" w:rsidRDefault="003D7935" w:rsidP="0071598C">
      <w:pPr>
        <w:pStyle w:val="ListParagraph"/>
        <w:numPr>
          <w:ilvl w:val="0"/>
          <w:numId w:val="3"/>
        </w:numPr>
        <w:spacing w:after="0" w:line="240" w:lineRule="auto"/>
        <w:jc w:val="both"/>
        <w:rPr>
          <w:rFonts w:asciiTheme="majorHAnsi" w:eastAsia="Times New Roman" w:hAnsiTheme="majorHAnsi" w:cs="Times New Roman"/>
          <w:bCs/>
          <w:sz w:val="24"/>
          <w:szCs w:val="24"/>
          <w:lang w:eastAsia="en-GB"/>
        </w:rPr>
      </w:pPr>
      <w:r w:rsidRPr="00D26B1F">
        <w:rPr>
          <w:rFonts w:asciiTheme="majorHAnsi" w:eastAsia="Times New Roman" w:hAnsiTheme="majorHAnsi" w:cs="Times New Roman"/>
          <w:bCs/>
          <w:sz w:val="24"/>
          <w:szCs w:val="24"/>
          <w:lang w:eastAsia="en-GB"/>
        </w:rPr>
        <w:t xml:space="preserve">A </w:t>
      </w:r>
      <w:r w:rsidR="006A63D2" w:rsidRPr="00D26B1F">
        <w:rPr>
          <w:rFonts w:asciiTheme="majorHAnsi" w:eastAsia="Times New Roman" w:hAnsiTheme="majorHAnsi" w:cs="Times New Roman"/>
          <w:bCs/>
          <w:sz w:val="24"/>
          <w:szCs w:val="24"/>
          <w:lang w:eastAsia="en-GB"/>
        </w:rPr>
        <w:t xml:space="preserve">large </w:t>
      </w:r>
      <w:r w:rsidR="00D8039F" w:rsidRPr="00D26B1F">
        <w:rPr>
          <w:rFonts w:asciiTheme="majorHAnsi" w:eastAsia="Times New Roman" w:hAnsiTheme="majorHAnsi" w:cs="Times New Roman"/>
          <w:bCs/>
          <w:sz w:val="24"/>
          <w:szCs w:val="24"/>
          <w:lang w:eastAsia="en-GB"/>
        </w:rPr>
        <w:t xml:space="preserve">gymnasium </w:t>
      </w:r>
      <w:r w:rsidR="003F5284" w:rsidRPr="00D26B1F">
        <w:rPr>
          <w:rFonts w:asciiTheme="majorHAnsi" w:eastAsia="Times New Roman" w:hAnsiTheme="majorHAnsi" w:cs="Times New Roman"/>
          <w:bCs/>
          <w:sz w:val="24"/>
          <w:szCs w:val="24"/>
          <w:lang w:eastAsia="en-GB"/>
        </w:rPr>
        <w:t xml:space="preserve">with a </w:t>
      </w:r>
      <w:r w:rsidR="0019736E">
        <w:rPr>
          <w:rFonts w:asciiTheme="majorHAnsi" w:eastAsia="Times New Roman" w:hAnsiTheme="majorHAnsi" w:cs="Times New Roman"/>
          <w:bCs/>
          <w:sz w:val="24"/>
          <w:szCs w:val="24"/>
          <w:lang w:eastAsia="en-GB"/>
        </w:rPr>
        <w:t>p</w:t>
      </w:r>
      <w:r w:rsidR="003F5284" w:rsidRPr="00D26B1F">
        <w:rPr>
          <w:rFonts w:asciiTheme="majorHAnsi" w:eastAsia="Times New Roman" w:hAnsiTheme="majorHAnsi" w:cs="Times New Roman"/>
          <w:bCs/>
          <w:sz w:val="24"/>
          <w:szCs w:val="24"/>
          <w:lang w:eastAsia="en-GB"/>
        </w:rPr>
        <w:t xml:space="preserve">rojector (used when we join as a community for </w:t>
      </w:r>
      <w:r w:rsidR="0019736E">
        <w:rPr>
          <w:rFonts w:asciiTheme="majorHAnsi" w:eastAsia="Times New Roman" w:hAnsiTheme="majorHAnsi" w:cs="Times New Roman"/>
          <w:bCs/>
          <w:sz w:val="24"/>
          <w:szCs w:val="24"/>
          <w:lang w:eastAsia="en-GB"/>
        </w:rPr>
        <w:t>assemblies</w:t>
      </w:r>
      <w:r w:rsidR="00C166CF" w:rsidRPr="00D26B1F">
        <w:rPr>
          <w:rFonts w:asciiTheme="majorHAnsi" w:eastAsia="Times New Roman" w:hAnsiTheme="majorHAnsi" w:cs="Times New Roman"/>
          <w:bCs/>
          <w:sz w:val="24"/>
          <w:szCs w:val="24"/>
          <w:lang w:eastAsia="en-GB"/>
        </w:rPr>
        <w:t>/</w:t>
      </w:r>
      <w:r w:rsidR="0019736E">
        <w:rPr>
          <w:rFonts w:asciiTheme="majorHAnsi" w:eastAsia="Times New Roman" w:hAnsiTheme="majorHAnsi" w:cs="Times New Roman"/>
          <w:bCs/>
          <w:sz w:val="24"/>
          <w:szCs w:val="24"/>
          <w:lang w:eastAsia="en-GB"/>
        </w:rPr>
        <w:t>s</w:t>
      </w:r>
      <w:r w:rsidR="00C166CF" w:rsidRPr="00D26B1F">
        <w:rPr>
          <w:rFonts w:asciiTheme="majorHAnsi" w:eastAsia="Times New Roman" w:hAnsiTheme="majorHAnsi" w:cs="Times New Roman"/>
          <w:bCs/>
          <w:sz w:val="24"/>
          <w:szCs w:val="24"/>
          <w:lang w:eastAsia="en-GB"/>
        </w:rPr>
        <w:t xml:space="preserve">chool </w:t>
      </w:r>
      <w:r w:rsidR="0019736E">
        <w:rPr>
          <w:rFonts w:asciiTheme="majorHAnsi" w:eastAsia="Times New Roman" w:hAnsiTheme="majorHAnsi" w:cs="Times New Roman"/>
          <w:bCs/>
          <w:sz w:val="24"/>
          <w:szCs w:val="24"/>
          <w:lang w:eastAsia="en-GB"/>
        </w:rPr>
        <w:t>p</w:t>
      </w:r>
      <w:r w:rsidR="00C166CF" w:rsidRPr="00D26B1F">
        <w:rPr>
          <w:rFonts w:asciiTheme="majorHAnsi" w:eastAsia="Times New Roman" w:hAnsiTheme="majorHAnsi" w:cs="Times New Roman"/>
          <w:bCs/>
          <w:sz w:val="24"/>
          <w:szCs w:val="24"/>
          <w:lang w:eastAsia="en-GB"/>
        </w:rPr>
        <w:t>erformances)</w:t>
      </w:r>
    </w:p>
    <w:p w14:paraId="1CB1F573" w14:textId="77777777" w:rsidR="00D8039F" w:rsidRDefault="00D8039F" w:rsidP="0071598C">
      <w:pPr>
        <w:pStyle w:val="ListParagraph"/>
        <w:numPr>
          <w:ilvl w:val="0"/>
          <w:numId w:val="3"/>
        </w:numPr>
        <w:spacing w:after="0" w:line="240" w:lineRule="auto"/>
        <w:jc w:val="both"/>
        <w:rPr>
          <w:rFonts w:asciiTheme="majorHAnsi" w:eastAsia="Times New Roman" w:hAnsiTheme="majorHAnsi" w:cs="Times New Roman"/>
          <w:bCs/>
          <w:sz w:val="24"/>
          <w:szCs w:val="24"/>
          <w:lang w:eastAsia="en-GB"/>
        </w:rPr>
      </w:pPr>
      <w:r w:rsidRPr="00D26B1F">
        <w:rPr>
          <w:rFonts w:asciiTheme="majorHAnsi" w:eastAsia="Times New Roman" w:hAnsiTheme="majorHAnsi" w:cs="Times New Roman"/>
          <w:bCs/>
          <w:sz w:val="24"/>
          <w:szCs w:val="24"/>
          <w:lang w:eastAsia="en-GB"/>
        </w:rPr>
        <w:t>A fitness suite.</w:t>
      </w:r>
    </w:p>
    <w:p w14:paraId="722205AE" w14:textId="77777777" w:rsidR="008B0F7C" w:rsidRPr="00D26B1F" w:rsidRDefault="008B0F7C" w:rsidP="0071598C">
      <w:pPr>
        <w:pStyle w:val="ListParagraph"/>
        <w:numPr>
          <w:ilvl w:val="0"/>
          <w:numId w:val="3"/>
        </w:numPr>
        <w:spacing w:after="0" w:line="240" w:lineRule="auto"/>
        <w:jc w:val="both"/>
        <w:rPr>
          <w:rFonts w:asciiTheme="majorHAnsi" w:eastAsia="Times New Roman" w:hAnsiTheme="majorHAnsi" w:cs="Times New Roman"/>
          <w:bCs/>
          <w:sz w:val="24"/>
          <w:szCs w:val="24"/>
          <w:lang w:eastAsia="en-GB"/>
        </w:rPr>
      </w:pPr>
      <w:r>
        <w:rPr>
          <w:rFonts w:asciiTheme="majorHAnsi" w:eastAsia="Times New Roman" w:hAnsiTheme="majorHAnsi" w:cs="Times New Roman"/>
          <w:bCs/>
          <w:sz w:val="24"/>
          <w:szCs w:val="24"/>
          <w:lang w:eastAsia="en-GB"/>
        </w:rPr>
        <w:t>Outdoor Play Equipment.</w:t>
      </w:r>
    </w:p>
    <w:p w14:paraId="1E40DA4D" w14:textId="77777777" w:rsidR="00EE0DE9" w:rsidRDefault="00D8039F" w:rsidP="0071598C">
      <w:pPr>
        <w:pStyle w:val="ListParagraph"/>
        <w:numPr>
          <w:ilvl w:val="0"/>
          <w:numId w:val="3"/>
        </w:numPr>
        <w:spacing w:after="0" w:line="240" w:lineRule="auto"/>
        <w:jc w:val="both"/>
        <w:rPr>
          <w:rFonts w:asciiTheme="majorHAnsi" w:eastAsia="Times New Roman" w:hAnsiTheme="majorHAnsi" w:cs="Times New Roman"/>
          <w:bCs/>
          <w:sz w:val="24"/>
          <w:szCs w:val="24"/>
          <w:lang w:eastAsia="en-GB"/>
        </w:rPr>
      </w:pPr>
      <w:r w:rsidRPr="00D26B1F">
        <w:rPr>
          <w:rFonts w:asciiTheme="majorHAnsi" w:eastAsia="Times New Roman" w:hAnsiTheme="majorHAnsi" w:cs="Times New Roman"/>
          <w:bCs/>
          <w:sz w:val="24"/>
          <w:szCs w:val="24"/>
          <w:lang w:eastAsia="en-GB"/>
        </w:rPr>
        <w:t>Horticulture garden.</w:t>
      </w:r>
    </w:p>
    <w:p w14:paraId="3CB43DFB" w14:textId="482886B9" w:rsidR="0019736E" w:rsidRPr="00D26B1F" w:rsidRDefault="0019736E" w:rsidP="0071598C">
      <w:pPr>
        <w:pStyle w:val="ListParagraph"/>
        <w:numPr>
          <w:ilvl w:val="0"/>
          <w:numId w:val="3"/>
        </w:numPr>
        <w:spacing w:after="0" w:line="240" w:lineRule="auto"/>
        <w:jc w:val="both"/>
        <w:rPr>
          <w:rFonts w:asciiTheme="majorHAnsi" w:eastAsia="Times New Roman" w:hAnsiTheme="majorHAnsi" w:cs="Times New Roman"/>
          <w:bCs/>
          <w:sz w:val="24"/>
          <w:szCs w:val="24"/>
          <w:lang w:eastAsia="en-GB"/>
        </w:rPr>
      </w:pPr>
      <w:r>
        <w:rPr>
          <w:rFonts w:asciiTheme="majorHAnsi" w:eastAsia="Times New Roman" w:hAnsiTheme="majorHAnsi" w:cs="Times New Roman"/>
          <w:bCs/>
          <w:sz w:val="24"/>
          <w:szCs w:val="24"/>
          <w:lang w:eastAsia="en-GB"/>
        </w:rPr>
        <w:t>Forest School</w:t>
      </w:r>
    </w:p>
    <w:p w14:paraId="390379A4" w14:textId="77777777" w:rsidR="003D7935" w:rsidRPr="00D26B1F" w:rsidRDefault="003D7935" w:rsidP="003D7935">
      <w:pPr>
        <w:pStyle w:val="ListParagraph"/>
        <w:spacing w:after="0" w:line="240" w:lineRule="auto"/>
        <w:jc w:val="both"/>
        <w:rPr>
          <w:rFonts w:asciiTheme="majorHAnsi" w:eastAsia="Times New Roman" w:hAnsiTheme="majorHAnsi" w:cs="Times New Roman"/>
          <w:bCs/>
          <w:sz w:val="24"/>
          <w:szCs w:val="24"/>
          <w:lang w:eastAsia="en-GB"/>
        </w:rPr>
      </w:pPr>
    </w:p>
    <w:p w14:paraId="555E4EDC" w14:textId="29AE3539" w:rsidR="003A5947" w:rsidRPr="00D26B1F" w:rsidRDefault="00EE0DE9" w:rsidP="0077117F">
      <w:pPr>
        <w:spacing w:after="0" w:line="240" w:lineRule="auto"/>
        <w:jc w:val="both"/>
        <w:rPr>
          <w:rFonts w:asciiTheme="majorHAnsi" w:eastAsia="Times New Roman" w:hAnsiTheme="majorHAnsi" w:cs="Times New Roman"/>
          <w:bCs/>
          <w:sz w:val="24"/>
          <w:szCs w:val="24"/>
          <w:lang w:eastAsia="en-GB"/>
        </w:rPr>
      </w:pPr>
      <w:r w:rsidRPr="00D26B1F">
        <w:rPr>
          <w:rFonts w:asciiTheme="majorHAnsi" w:eastAsia="Times New Roman" w:hAnsiTheme="majorHAnsi" w:cs="Times New Roman"/>
          <w:bCs/>
          <w:sz w:val="24"/>
          <w:szCs w:val="24"/>
          <w:lang w:eastAsia="en-GB"/>
        </w:rPr>
        <w:t xml:space="preserve">Our classes </w:t>
      </w:r>
      <w:r w:rsidR="003F5284" w:rsidRPr="00D26B1F">
        <w:rPr>
          <w:rFonts w:asciiTheme="majorHAnsi" w:eastAsia="Times New Roman" w:hAnsiTheme="majorHAnsi" w:cs="Times New Roman"/>
          <w:bCs/>
          <w:sz w:val="24"/>
          <w:szCs w:val="24"/>
          <w:lang w:eastAsia="en-GB"/>
        </w:rPr>
        <w:t xml:space="preserve">have a maximum of 6 pupils and </w:t>
      </w:r>
      <w:r w:rsidR="007A3AA1">
        <w:rPr>
          <w:rFonts w:asciiTheme="majorHAnsi" w:eastAsia="Times New Roman" w:hAnsiTheme="majorHAnsi" w:cs="Times New Roman"/>
          <w:bCs/>
          <w:sz w:val="24"/>
          <w:szCs w:val="24"/>
          <w:lang w:eastAsia="en-GB"/>
        </w:rPr>
        <w:t>enhanced staffing</w:t>
      </w:r>
      <w:r w:rsidR="003F5284" w:rsidRPr="00D26B1F">
        <w:rPr>
          <w:rFonts w:asciiTheme="majorHAnsi" w:eastAsia="Times New Roman" w:hAnsiTheme="majorHAnsi" w:cs="Times New Roman"/>
          <w:bCs/>
          <w:sz w:val="24"/>
          <w:szCs w:val="24"/>
          <w:lang w:eastAsia="en-GB"/>
        </w:rPr>
        <w:t xml:space="preserve"> ratio</w:t>
      </w:r>
      <w:r w:rsidR="007A3AA1">
        <w:rPr>
          <w:rFonts w:asciiTheme="majorHAnsi" w:eastAsia="Times New Roman" w:hAnsiTheme="majorHAnsi" w:cs="Times New Roman"/>
          <w:bCs/>
          <w:sz w:val="24"/>
          <w:szCs w:val="24"/>
          <w:lang w:eastAsia="en-GB"/>
        </w:rPr>
        <w:t>s</w:t>
      </w:r>
      <w:r w:rsidR="003F5284" w:rsidRPr="00D26B1F">
        <w:rPr>
          <w:rFonts w:asciiTheme="majorHAnsi" w:eastAsia="Times New Roman" w:hAnsiTheme="majorHAnsi" w:cs="Times New Roman"/>
          <w:bCs/>
          <w:sz w:val="24"/>
          <w:szCs w:val="24"/>
          <w:lang w:eastAsia="en-GB"/>
        </w:rPr>
        <w:t xml:space="preserve">. The </w:t>
      </w:r>
      <w:r w:rsidR="00645489">
        <w:rPr>
          <w:rFonts w:asciiTheme="majorHAnsi" w:eastAsia="Times New Roman" w:hAnsiTheme="majorHAnsi" w:cs="Times New Roman"/>
          <w:bCs/>
          <w:sz w:val="24"/>
          <w:szCs w:val="24"/>
          <w:lang w:eastAsia="en-GB"/>
        </w:rPr>
        <w:t>classrooms</w:t>
      </w:r>
      <w:r w:rsidR="003F5284" w:rsidRPr="00D26B1F">
        <w:rPr>
          <w:rFonts w:asciiTheme="majorHAnsi" w:eastAsia="Times New Roman" w:hAnsiTheme="majorHAnsi" w:cs="Times New Roman"/>
          <w:bCs/>
          <w:sz w:val="24"/>
          <w:szCs w:val="24"/>
          <w:lang w:eastAsia="en-GB"/>
        </w:rPr>
        <w:t xml:space="preserve"> have visual and physical structures to ensure the young people understand the expectations for teaching and learning. Our classrooms have</w:t>
      </w:r>
      <w:r w:rsidR="0019736E">
        <w:rPr>
          <w:rFonts w:asciiTheme="majorHAnsi" w:eastAsia="Times New Roman" w:hAnsiTheme="majorHAnsi" w:cs="Times New Roman"/>
          <w:bCs/>
          <w:sz w:val="24"/>
          <w:szCs w:val="24"/>
          <w:lang w:eastAsia="en-GB"/>
        </w:rPr>
        <w:t xml:space="preserve"> access to</w:t>
      </w:r>
      <w:r w:rsidR="003F5284" w:rsidRPr="00D26B1F">
        <w:rPr>
          <w:rFonts w:asciiTheme="majorHAnsi" w:eastAsia="Times New Roman" w:hAnsiTheme="majorHAnsi" w:cs="Times New Roman"/>
          <w:bCs/>
          <w:sz w:val="24"/>
          <w:szCs w:val="24"/>
          <w:lang w:eastAsia="en-GB"/>
        </w:rPr>
        <w:t xml:space="preserve"> </w:t>
      </w:r>
      <w:r w:rsidR="0019736E">
        <w:rPr>
          <w:rFonts w:asciiTheme="majorHAnsi" w:eastAsia="Times New Roman" w:hAnsiTheme="majorHAnsi" w:cs="Times New Roman"/>
          <w:bCs/>
          <w:sz w:val="24"/>
          <w:szCs w:val="24"/>
          <w:lang w:eastAsia="en-GB"/>
        </w:rPr>
        <w:t>i</w:t>
      </w:r>
      <w:r w:rsidR="003F5284" w:rsidRPr="00D26B1F">
        <w:rPr>
          <w:rFonts w:asciiTheme="majorHAnsi" w:eastAsia="Times New Roman" w:hAnsiTheme="majorHAnsi" w:cs="Times New Roman"/>
          <w:bCs/>
          <w:sz w:val="24"/>
          <w:szCs w:val="24"/>
          <w:lang w:eastAsia="en-GB"/>
        </w:rPr>
        <w:t xml:space="preserve">nteractive </w:t>
      </w:r>
      <w:r w:rsidR="0019736E">
        <w:rPr>
          <w:rFonts w:asciiTheme="majorHAnsi" w:eastAsia="Times New Roman" w:hAnsiTheme="majorHAnsi" w:cs="Times New Roman"/>
          <w:bCs/>
          <w:sz w:val="24"/>
          <w:szCs w:val="24"/>
          <w:lang w:eastAsia="en-GB"/>
        </w:rPr>
        <w:t>w</w:t>
      </w:r>
      <w:r w:rsidR="003F5284" w:rsidRPr="00D26B1F">
        <w:rPr>
          <w:rFonts w:asciiTheme="majorHAnsi" w:eastAsia="Times New Roman" w:hAnsiTheme="majorHAnsi" w:cs="Times New Roman"/>
          <w:bCs/>
          <w:sz w:val="24"/>
          <w:szCs w:val="24"/>
          <w:lang w:eastAsia="en-GB"/>
        </w:rPr>
        <w:t>hiteboard</w:t>
      </w:r>
      <w:r w:rsidR="00645489">
        <w:rPr>
          <w:rFonts w:asciiTheme="majorHAnsi" w:eastAsia="Times New Roman" w:hAnsiTheme="majorHAnsi" w:cs="Times New Roman"/>
          <w:bCs/>
          <w:sz w:val="24"/>
          <w:szCs w:val="24"/>
          <w:lang w:eastAsia="en-GB"/>
        </w:rPr>
        <w:t>s</w:t>
      </w:r>
      <w:r w:rsidR="00930A68">
        <w:rPr>
          <w:rFonts w:asciiTheme="majorHAnsi" w:eastAsia="Times New Roman" w:hAnsiTheme="majorHAnsi" w:cs="Times New Roman"/>
          <w:bCs/>
          <w:sz w:val="24"/>
          <w:szCs w:val="24"/>
          <w:lang w:eastAsia="en-GB"/>
        </w:rPr>
        <w:t>, desktop computers or laptops</w:t>
      </w:r>
      <w:r w:rsidR="00C166CF" w:rsidRPr="00D26B1F">
        <w:rPr>
          <w:rFonts w:asciiTheme="majorHAnsi" w:eastAsia="Times New Roman" w:hAnsiTheme="majorHAnsi" w:cs="Times New Roman"/>
          <w:bCs/>
          <w:sz w:val="24"/>
          <w:szCs w:val="24"/>
          <w:lang w:eastAsia="en-GB"/>
        </w:rPr>
        <w:t xml:space="preserve"> and iPads.</w:t>
      </w:r>
    </w:p>
    <w:p w14:paraId="22A3DC6D" w14:textId="77777777" w:rsidR="00C166CF" w:rsidRDefault="00C166CF" w:rsidP="0077117F">
      <w:pPr>
        <w:spacing w:after="0" w:line="240" w:lineRule="auto"/>
        <w:jc w:val="both"/>
        <w:rPr>
          <w:rFonts w:asciiTheme="majorHAnsi" w:eastAsia="Times New Roman" w:hAnsiTheme="majorHAnsi" w:cs="Times New Roman"/>
          <w:b/>
          <w:bCs/>
          <w:sz w:val="24"/>
          <w:szCs w:val="24"/>
          <w:lang w:eastAsia="en-GB"/>
        </w:rPr>
      </w:pPr>
    </w:p>
    <w:p w14:paraId="4DE59718" w14:textId="70B4F20A" w:rsidR="00CD40B4" w:rsidRDefault="00CD40B4" w:rsidP="0077117F">
      <w:pPr>
        <w:spacing w:after="0" w:line="240" w:lineRule="auto"/>
        <w:jc w:val="both"/>
        <w:rPr>
          <w:rFonts w:asciiTheme="majorHAnsi" w:eastAsia="Times New Roman" w:hAnsiTheme="majorHAnsi" w:cs="Times New Roman"/>
          <w:b/>
          <w:bCs/>
          <w:sz w:val="24"/>
          <w:szCs w:val="24"/>
          <w:lang w:eastAsia="en-GB"/>
        </w:rPr>
      </w:pPr>
      <w:r>
        <w:rPr>
          <w:rFonts w:asciiTheme="majorHAnsi" w:eastAsia="Times New Roman" w:hAnsiTheme="majorHAnsi" w:cs="Times New Roman"/>
          <w:b/>
          <w:bCs/>
          <w:sz w:val="24"/>
          <w:szCs w:val="24"/>
          <w:lang w:eastAsia="en-GB"/>
        </w:rPr>
        <w:t>6. Principles</w:t>
      </w:r>
    </w:p>
    <w:p w14:paraId="3982A301" w14:textId="5589D2AB" w:rsidR="00CD40B4" w:rsidRPr="00041086" w:rsidRDefault="00B05600" w:rsidP="0077117F">
      <w:pPr>
        <w:spacing w:after="0" w:line="240" w:lineRule="auto"/>
        <w:jc w:val="both"/>
        <w:rPr>
          <w:rFonts w:asciiTheme="majorHAnsi" w:eastAsia="Times New Roman" w:hAnsiTheme="majorHAnsi" w:cs="Times New Roman"/>
          <w:sz w:val="24"/>
          <w:szCs w:val="24"/>
          <w:lang w:eastAsia="en-GB"/>
        </w:rPr>
      </w:pPr>
      <w:r w:rsidRPr="00041086">
        <w:rPr>
          <w:rFonts w:asciiTheme="majorHAnsi" w:eastAsia="Times New Roman" w:hAnsiTheme="majorHAnsi" w:cs="Times New Roman"/>
          <w:sz w:val="24"/>
          <w:szCs w:val="24"/>
          <w:lang w:eastAsia="en-GB"/>
        </w:rPr>
        <w:t xml:space="preserve">At Rugeley School we believe that: </w:t>
      </w:r>
    </w:p>
    <w:p w14:paraId="531E6B62" w14:textId="77777777" w:rsidR="00041086" w:rsidRPr="00041086" w:rsidRDefault="00041086" w:rsidP="00041086">
      <w:pPr>
        <w:numPr>
          <w:ilvl w:val="0"/>
          <w:numId w:val="13"/>
        </w:numPr>
        <w:spacing w:after="0" w:line="240" w:lineRule="auto"/>
        <w:jc w:val="both"/>
        <w:rPr>
          <w:rFonts w:asciiTheme="majorHAnsi" w:eastAsia="Times New Roman" w:hAnsiTheme="majorHAnsi" w:cs="Times New Roman"/>
          <w:sz w:val="24"/>
          <w:szCs w:val="24"/>
          <w:lang w:eastAsia="en-GB"/>
        </w:rPr>
      </w:pPr>
      <w:r w:rsidRPr="00041086">
        <w:rPr>
          <w:rFonts w:asciiTheme="majorHAnsi" w:eastAsia="Times New Roman" w:hAnsiTheme="majorHAnsi" w:cs="Times New Roman"/>
          <w:sz w:val="24"/>
          <w:szCs w:val="24"/>
          <w:lang w:eastAsia="en-GB"/>
        </w:rPr>
        <w:t>All students have the right to access high-quality, inclusive education that reflects their needs, abilities, and interests.</w:t>
      </w:r>
    </w:p>
    <w:p w14:paraId="510A6CC9" w14:textId="77777777" w:rsidR="00041086" w:rsidRPr="00041086" w:rsidRDefault="00041086" w:rsidP="00041086">
      <w:pPr>
        <w:numPr>
          <w:ilvl w:val="0"/>
          <w:numId w:val="13"/>
        </w:numPr>
        <w:spacing w:after="0" w:line="240" w:lineRule="auto"/>
        <w:jc w:val="both"/>
        <w:rPr>
          <w:rFonts w:asciiTheme="majorHAnsi" w:eastAsia="Times New Roman" w:hAnsiTheme="majorHAnsi" w:cs="Times New Roman"/>
          <w:sz w:val="24"/>
          <w:szCs w:val="24"/>
          <w:lang w:eastAsia="en-GB"/>
        </w:rPr>
      </w:pPr>
      <w:r w:rsidRPr="00041086">
        <w:rPr>
          <w:rFonts w:asciiTheme="majorHAnsi" w:eastAsia="Times New Roman" w:hAnsiTheme="majorHAnsi" w:cs="Times New Roman"/>
          <w:sz w:val="24"/>
          <w:szCs w:val="24"/>
          <w:lang w:eastAsia="en-GB"/>
        </w:rPr>
        <w:t>All teachers are teachers of students with SEND and are responsible and accountable for the progress and development of every student in their class.</w:t>
      </w:r>
    </w:p>
    <w:p w14:paraId="17FC4139" w14:textId="77777777" w:rsidR="00041086" w:rsidRPr="00041086" w:rsidRDefault="00041086" w:rsidP="00041086">
      <w:pPr>
        <w:numPr>
          <w:ilvl w:val="0"/>
          <w:numId w:val="13"/>
        </w:numPr>
        <w:spacing w:after="0" w:line="240" w:lineRule="auto"/>
        <w:jc w:val="both"/>
        <w:rPr>
          <w:rFonts w:asciiTheme="majorHAnsi" w:eastAsia="Times New Roman" w:hAnsiTheme="majorHAnsi" w:cs="Times New Roman"/>
          <w:sz w:val="24"/>
          <w:szCs w:val="24"/>
          <w:lang w:eastAsia="en-GB"/>
        </w:rPr>
      </w:pPr>
      <w:r w:rsidRPr="00041086">
        <w:rPr>
          <w:rFonts w:asciiTheme="majorHAnsi" w:eastAsia="Times New Roman" w:hAnsiTheme="majorHAnsi" w:cs="Times New Roman"/>
          <w:sz w:val="24"/>
          <w:szCs w:val="24"/>
          <w:lang w:eastAsia="en-GB"/>
        </w:rPr>
        <w:lastRenderedPageBreak/>
        <w:t>Students should be supported to achieve academically, socially, emotionally, and personally, with a focus on positive outcomes for adulthood.</w:t>
      </w:r>
    </w:p>
    <w:p w14:paraId="435EF841" w14:textId="77777777" w:rsidR="00041086" w:rsidRPr="00041086" w:rsidRDefault="00041086" w:rsidP="00041086">
      <w:pPr>
        <w:numPr>
          <w:ilvl w:val="0"/>
          <w:numId w:val="13"/>
        </w:numPr>
        <w:spacing w:after="0" w:line="240" w:lineRule="auto"/>
        <w:jc w:val="both"/>
        <w:rPr>
          <w:rFonts w:asciiTheme="majorHAnsi" w:eastAsia="Times New Roman" w:hAnsiTheme="majorHAnsi" w:cs="Times New Roman"/>
          <w:sz w:val="24"/>
          <w:szCs w:val="24"/>
          <w:lang w:eastAsia="en-GB"/>
        </w:rPr>
      </w:pPr>
      <w:r w:rsidRPr="00041086">
        <w:rPr>
          <w:rFonts w:asciiTheme="majorHAnsi" w:eastAsia="Times New Roman" w:hAnsiTheme="majorHAnsi" w:cs="Times New Roman"/>
          <w:sz w:val="24"/>
          <w:szCs w:val="24"/>
          <w:lang w:eastAsia="en-GB"/>
        </w:rPr>
        <w:t>Parents/carers and students are key partners in decision-making, and their views will be actively sought and respected.</w:t>
      </w:r>
    </w:p>
    <w:p w14:paraId="2D66B992" w14:textId="77777777" w:rsidR="00041086" w:rsidRPr="00041086" w:rsidRDefault="00041086" w:rsidP="00041086">
      <w:pPr>
        <w:numPr>
          <w:ilvl w:val="0"/>
          <w:numId w:val="13"/>
        </w:numPr>
        <w:spacing w:after="0" w:line="240" w:lineRule="auto"/>
        <w:jc w:val="both"/>
        <w:rPr>
          <w:rFonts w:asciiTheme="majorHAnsi" w:eastAsia="Times New Roman" w:hAnsiTheme="majorHAnsi" w:cs="Times New Roman"/>
          <w:sz w:val="24"/>
          <w:szCs w:val="24"/>
          <w:lang w:eastAsia="en-GB"/>
        </w:rPr>
      </w:pPr>
      <w:r w:rsidRPr="00041086">
        <w:rPr>
          <w:rFonts w:asciiTheme="majorHAnsi" w:eastAsia="Times New Roman" w:hAnsiTheme="majorHAnsi" w:cs="Times New Roman"/>
          <w:sz w:val="24"/>
          <w:szCs w:val="24"/>
          <w:lang w:eastAsia="en-GB"/>
        </w:rPr>
        <w:t>Provision should be tailored to the unique strengths, needs, and aspirations of each student.</w:t>
      </w:r>
    </w:p>
    <w:p w14:paraId="58E9D55A" w14:textId="77777777" w:rsidR="00041086" w:rsidRPr="00041086" w:rsidRDefault="00041086" w:rsidP="00041086">
      <w:pPr>
        <w:numPr>
          <w:ilvl w:val="0"/>
          <w:numId w:val="13"/>
        </w:numPr>
        <w:spacing w:after="0" w:line="240" w:lineRule="auto"/>
        <w:jc w:val="both"/>
        <w:rPr>
          <w:rFonts w:asciiTheme="majorHAnsi" w:eastAsia="Times New Roman" w:hAnsiTheme="majorHAnsi" w:cs="Times New Roman"/>
          <w:sz w:val="24"/>
          <w:szCs w:val="24"/>
          <w:lang w:eastAsia="en-GB"/>
        </w:rPr>
      </w:pPr>
      <w:r w:rsidRPr="00041086">
        <w:rPr>
          <w:rFonts w:asciiTheme="majorHAnsi" w:eastAsia="Times New Roman" w:hAnsiTheme="majorHAnsi" w:cs="Times New Roman"/>
          <w:sz w:val="24"/>
          <w:szCs w:val="24"/>
          <w:lang w:eastAsia="en-GB"/>
        </w:rPr>
        <w:t>Diversity of culture, language, learning style, and belief must be respected and valued.</w:t>
      </w:r>
    </w:p>
    <w:p w14:paraId="1DAACA32" w14:textId="77777777" w:rsidR="00041086" w:rsidRPr="00041086" w:rsidRDefault="00041086" w:rsidP="00041086">
      <w:pPr>
        <w:numPr>
          <w:ilvl w:val="0"/>
          <w:numId w:val="13"/>
        </w:numPr>
        <w:spacing w:after="0" w:line="240" w:lineRule="auto"/>
        <w:jc w:val="both"/>
        <w:rPr>
          <w:rFonts w:asciiTheme="majorHAnsi" w:eastAsia="Times New Roman" w:hAnsiTheme="majorHAnsi" w:cs="Times New Roman"/>
          <w:sz w:val="24"/>
          <w:szCs w:val="24"/>
          <w:lang w:eastAsia="en-GB"/>
        </w:rPr>
      </w:pPr>
      <w:r w:rsidRPr="00041086">
        <w:rPr>
          <w:rFonts w:asciiTheme="majorHAnsi" w:eastAsia="Times New Roman" w:hAnsiTheme="majorHAnsi" w:cs="Times New Roman"/>
          <w:sz w:val="24"/>
          <w:szCs w:val="24"/>
          <w:lang w:eastAsia="en-GB"/>
        </w:rPr>
        <w:t>Learning environments must be safe, supportive, stimulating, and designed to reduce barriers to learning.</w:t>
      </w:r>
    </w:p>
    <w:p w14:paraId="490D7BC0" w14:textId="77777777" w:rsidR="00B05600" w:rsidRDefault="00B05600" w:rsidP="0077117F">
      <w:pPr>
        <w:spacing w:after="0" w:line="240" w:lineRule="auto"/>
        <w:jc w:val="both"/>
        <w:rPr>
          <w:rFonts w:asciiTheme="majorHAnsi" w:eastAsia="Times New Roman" w:hAnsiTheme="majorHAnsi" w:cs="Times New Roman"/>
          <w:b/>
          <w:bCs/>
          <w:sz w:val="24"/>
          <w:szCs w:val="24"/>
          <w:lang w:eastAsia="en-GB"/>
        </w:rPr>
      </w:pPr>
    </w:p>
    <w:p w14:paraId="746F2E5E" w14:textId="4502010E" w:rsidR="00041086" w:rsidRDefault="00041086" w:rsidP="0077117F">
      <w:pPr>
        <w:spacing w:after="0" w:line="240" w:lineRule="auto"/>
        <w:jc w:val="both"/>
        <w:rPr>
          <w:rFonts w:asciiTheme="majorHAnsi" w:eastAsia="Times New Roman" w:hAnsiTheme="majorHAnsi" w:cs="Times New Roman"/>
          <w:b/>
          <w:bCs/>
          <w:sz w:val="24"/>
          <w:szCs w:val="24"/>
          <w:lang w:eastAsia="en-GB"/>
        </w:rPr>
      </w:pPr>
      <w:r>
        <w:rPr>
          <w:rFonts w:asciiTheme="majorHAnsi" w:eastAsia="Times New Roman" w:hAnsiTheme="majorHAnsi" w:cs="Times New Roman"/>
          <w:b/>
          <w:bCs/>
          <w:sz w:val="24"/>
          <w:szCs w:val="24"/>
          <w:lang w:eastAsia="en-GB"/>
        </w:rPr>
        <w:t>At Rugeley School we</w:t>
      </w:r>
      <w:r w:rsidR="00EA3917">
        <w:rPr>
          <w:rFonts w:asciiTheme="majorHAnsi" w:eastAsia="Times New Roman" w:hAnsiTheme="majorHAnsi" w:cs="Times New Roman"/>
          <w:b/>
          <w:bCs/>
          <w:sz w:val="24"/>
          <w:szCs w:val="24"/>
          <w:lang w:eastAsia="en-GB"/>
        </w:rPr>
        <w:t>:</w:t>
      </w:r>
    </w:p>
    <w:p w14:paraId="05F4A348" w14:textId="06430CC6" w:rsidR="002D6405" w:rsidRPr="002D6405" w:rsidRDefault="002D6405" w:rsidP="002D6405">
      <w:pPr>
        <w:pStyle w:val="ListParagraph"/>
        <w:numPr>
          <w:ilvl w:val="0"/>
          <w:numId w:val="17"/>
        </w:numPr>
        <w:spacing w:after="0" w:line="240" w:lineRule="auto"/>
        <w:ind w:left="567" w:hanging="306"/>
        <w:jc w:val="both"/>
        <w:rPr>
          <w:rFonts w:asciiTheme="majorHAnsi" w:eastAsia="Times New Roman" w:hAnsiTheme="majorHAnsi" w:cs="Times New Roman"/>
          <w:sz w:val="24"/>
          <w:szCs w:val="24"/>
          <w:lang w:eastAsia="en-GB"/>
        </w:rPr>
      </w:pPr>
      <w:r w:rsidRPr="002D6405">
        <w:rPr>
          <w:rFonts w:asciiTheme="majorHAnsi" w:eastAsia="Times New Roman" w:hAnsiTheme="majorHAnsi" w:cs="Times New Roman"/>
          <w:sz w:val="24"/>
          <w:szCs w:val="24"/>
          <w:lang w:eastAsia="en-GB"/>
        </w:rPr>
        <w:t>Identify and assess SEND at the earliest possible stage.</w:t>
      </w:r>
    </w:p>
    <w:p w14:paraId="1528B682" w14:textId="41FB9FD9" w:rsidR="002D6405" w:rsidRPr="002D6405" w:rsidRDefault="002D6405" w:rsidP="002D6405">
      <w:pPr>
        <w:pStyle w:val="ListParagraph"/>
        <w:numPr>
          <w:ilvl w:val="0"/>
          <w:numId w:val="17"/>
        </w:numPr>
        <w:spacing w:after="0" w:line="240" w:lineRule="auto"/>
        <w:ind w:left="567" w:hanging="306"/>
        <w:jc w:val="both"/>
        <w:rPr>
          <w:rFonts w:asciiTheme="majorHAnsi" w:eastAsia="Times New Roman" w:hAnsiTheme="majorHAnsi" w:cs="Times New Roman"/>
          <w:sz w:val="24"/>
          <w:szCs w:val="24"/>
          <w:lang w:eastAsia="en-GB"/>
        </w:rPr>
      </w:pPr>
      <w:r w:rsidRPr="002D6405">
        <w:rPr>
          <w:rFonts w:asciiTheme="majorHAnsi" w:eastAsia="Times New Roman" w:hAnsiTheme="majorHAnsi" w:cs="Times New Roman"/>
          <w:sz w:val="24"/>
          <w:szCs w:val="24"/>
          <w:lang w:eastAsia="en-GB"/>
        </w:rPr>
        <w:t>Ensure provision follows the Graduated Approach (Assess – Plan – Do – Review) and is outcome-focused.</w:t>
      </w:r>
    </w:p>
    <w:p w14:paraId="55EE594A" w14:textId="6E222864" w:rsidR="002D6405" w:rsidRPr="002D6405" w:rsidRDefault="002D6405" w:rsidP="002D6405">
      <w:pPr>
        <w:pStyle w:val="ListParagraph"/>
        <w:numPr>
          <w:ilvl w:val="0"/>
          <w:numId w:val="17"/>
        </w:numPr>
        <w:spacing w:after="0" w:line="240" w:lineRule="auto"/>
        <w:ind w:left="567" w:hanging="306"/>
        <w:jc w:val="both"/>
        <w:rPr>
          <w:rFonts w:asciiTheme="majorHAnsi" w:eastAsia="Times New Roman" w:hAnsiTheme="majorHAnsi" w:cs="Times New Roman"/>
          <w:sz w:val="24"/>
          <w:szCs w:val="24"/>
          <w:lang w:eastAsia="en-GB"/>
        </w:rPr>
      </w:pPr>
      <w:r w:rsidRPr="002D6405">
        <w:rPr>
          <w:rFonts w:asciiTheme="majorHAnsi" w:eastAsia="Times New Roman" w:hAnsiTheme="majorHAnsi" w:cs="Times New Roman"/>
          <w:sz w:val="24"/>
          <w:szCs w:val="24"/>
          <w:lang w:eastAsia="en-GB"/>
        </w:rPr>
        <w:t>Provide a broad, balanced, and inclusive curriculum that is ambitious and appropriately personalised to individual needs.</w:t>
      </w:r>
    </w:p>
    <w:p w14:paraId="33E45156" w14:textId="4A3F9E60" w:rsidR="002D6405" w:rsidRPr="002D6405" w:rsidRDefault="002D6405" w:rsidP="002D6405">
      <w:pPr>
        <w:pStyle w:val="ListParagraph"/>
        <w:numPr>
          <w:ilvl w:val="0"/>
          <w:numId w:val="17"/>
        </w:numPr>
        <w:spacing w:after="0" w:line="240" w:lineRule="auto"/>
        <w:ind w:left="567" w:hanging="306"/>
        <w:jc w:val="both"/>
        <w:rPr>
          <w:rFonts w:asciiTheme="majorHAnsi" w:eastAsia="Times New Roman" w:hAnsiTheme="majorHAnsi" w:cs="Times New Roman"/>
          <w:sz w:val="24"/>
          <w:szCs w:val="24"/>
          <w:lang w:eastAsia="en-GB"/>
        </w:rPr>
      </w:pPr>
      <w:r w:rsidRPr="002D6405">
        <w:rPr>
          <w:rFonts w:asciiTheme="majorHAnsi" w:eastAsia="Times New Roman" w:hAnsiTheme="majorHAnsi" w:cs="Times New Roman"/>
          <w:sz w:val="24"/>
          <w:szCs w:val="24"/>
          <w:lang w:eastAsia="en-GB"/>
        </w:rPr>
        <w:t>Ensure resources, colleagues, and specialist support are allocated effectively and reviewed regularly.</w:t>
      </w:r>
    </w:p>
    <w:p w14:paraId="591127D5" w14:textId="0EDE01CF" w:rsidR="002D6405" w:rsidRPr="002D6405" w:rsidRDefault="002D6405" w:rsidP="002D6405">
      <w:pPr>
        <w:pStyle w:val="ListParagraph"/>
        <w:numPr>
          <w:ilvl w:val="0"/>
          <w:numId w:val="17"/>
        </w:numPr>
        <w:spacing w:after="0" w:line="240" w:lineRule="auto"/>
        <w:ind w:left="567" w:hanging="306"/>
        <w:jc w:val="both"/>
        <w:rPr>
          <w:rFonts w:asciiTheme="majorHAnsi" w:eastAsia="Times New Roman" w:hAnsiTheme="majorHAnsi" w:cs="Times New Roman"/>
          <w:sz w:val="24"/>
          <w:szCs w:val="24"/>
          <w:lang w:eastAsia="en-GB"/>
        </w:rPr>
      </w:pPr>
      <w:r w:rsidRPr="002D6405">
        <w:rPr>
          <w:rFonts w:asciiTheme="majorHAnsi" w:eastAsia="Times New Roman" w:hAnsiTheme="majorHAnsi" w:cs="Times New Roman"/>
          <w:sz w:val="24"/>
          <w:szCs w:val="24"/>
          <w:lang w:eastAsia="en-GB"/>
        </w:rPr>
        <w:t>Promote independence, resilience, wellbeing, and preparation for adulthood, including employment, independent living, and participation in society.</w:t>
      </w:r>
    </w:p>
    <w:p w14:paraId="0231FD2F" w14:textId="471D6986" w:rsidR="002D6405" w:rsidRPr="002D6405" w:rsidRDefault="002D6405" w:rsidP="002D6405">
      <w:pPr>
        <w:pStyle w:val="ListParagraph"/>
        <w:numPr>
          <w:ilvl w:val="0"/>
          <w:numId w:val="17"/>
        </w:numPr>
        <w:spacing w:after="0" w:line="240" w:lineRule="auto"/>
        <w:ind w:left="567" w:hanging="306"/>
        <w:jc w:val="both"/>
        <w:rPr>
          <w:rFonts w:asciiTheme="majorHAnsi" w:eastAsia="Times New Roman" w:hAnsiTheme="majorHAnsi" w:cs="Times New Roman"/>
          <w:sz w:val="24"/>
          <w:szCs w:val="24"/>
          <w:lang w:eastAsia="en-GB"/>
        </w:rPr>
      </w:pPr>
      <w:r w:rsidRPr="002D6405">
        <w:rPr>
          <w:rFonts w:asciiTheme="majorHAnsi" w:eastAsia="Times New Roman" w:hAnsiTheme="majorHAnsi" w:cs="Times New Roman"/>
          <w:sz w:val="24"/>
          <w:szCs w:val="24"/>
          <w:lang w:eastAsia="en-GB"/>
        </w:rPr>
        <w:t>Work collaboratively with parents/carers, local authorities, health and care professionals, and other partners to achieve joined-up support.</w:t>
      </w:r>
    </w:p>
    <w:p w14:paraId="52CAAFA4" w14:textId="00484611" w:rsidR="002D6405" w:rsidRPr="002D6405" w:rsidRDefault="002D6405" w:rsidP="002D6405">
      <w:pPr>
        <w:pStyle w:val="ListParagraph"/>
        <w:numPr>
          <w:ilvl w:val="0"/>
          <w:numId w:val="17"/>
        </w:numPr>
        <w:spacing w:after="0" w:line="240" w:lineRule="auto"/>
        <w:ind w:left="567" w:hanging="306"/>
        <w:jc w:val="both"/>
        <w:rPr>
          <w:rFonts w:asciiTheme="majorHAnsi" w:eastAsia="Times New Roman" w:hAnsiTheme="majorHAnsi" w:cs="Times New Roman"/>
          <w:sz w:val="24"/>
          <w:szCs w:val="24"/>
          <w:lang w:eastAsia="en-GB"/>
        </w:rPr>
      </w:pPr>
      <w:r w:rsidRPr="002D6405">
        <w:rPr>
          <w:rFonts w:asciiTheme="majorHAnsi" w:eastAsia="Times New Roman" w:hAnsiTheme="majorHAnsi" w:cs="Times New Roman"/>
          <w:sz w:val="24"/>
          <w:szCs w:val="24"/>
          <w:lang w:eastAsia="en-GB"/>
        </w:rPr>
        <w:t>Value and actively promote the voice of students in planning and reviewing their provision.</w:t>
      </w:r>
    </w:p>
    <w:p w14:paraId="44C10FEE" w14:textId="7D47B00E" w:rsidR="002D6405" w:rsidRPr="002D6405" w:rsidRDefault="002D6405" w:rsidP="002D6405">
      <w:pPr>
        <w:pStyle w:val="ListParagraph"/>
        <w:numPr>
          <w:ilvl w:val="0"/>
          <w:numId w:val="17"/>
        </w:numPr>
        <w:spacing w:after="0" w:line="240" w:lineRule="auto"/>
        <w:ind w:left="567" w:hanging="306"/>
        <w:jc w:val="both"/>
        <w:rPr>
          <w:rFonts w:asciiTheme="majorHAnsi" w:eastAsia="Times New Roman" w:hAnsiTheme="majorHAnsi" w:cs="Times New Roman"/>
          <w:sz w:val="24"/>
          <w:szCs w:val="24"/>
          <w:lang w:eastAsia="en-GB"/>
        </w:rPr>
      </w:pPr>
      <w:r w:rsidRPr="002D6405">
        <w:rPr>
          <w:rFonts w:asciiTheme="majorHAnsi" w:eastAsia="Times New Roman" w:hAnsiTheme="majorHAnsi" w:cs="Times New Roman"/>
          <w:sz w:val="24"/>
          <w:szCs w:val="24"/>
          <w:lang w:eastAsia="en-GB"/>
        </w:rPr>
        <w:t>Uphold equality and make reasonable adjustments in line with the Equality Act 2010.</w:t>
      </w:r>
    </w:p>
    <w:p w14:paraId="1C887332" w14:textId="0608C11E" w:rsidR="00EA3917" w:rsidRDefault="002D6405" w:rsidP="00112B1F">
      <w:pPr>
        <w:pStyle w:val="ListParagraph"/>
        <w:numPr>
          <w:ilvl w:val="0"/>
          <w:numId w:val="17"/>
        </w:numPr>
        <w:ind w:left="567" w:hanging="306"/>
        <w:rPr>
          <w:rFonts w:asciiTheme="majorHAnsi" w:eastAsia="Times New Roman" w:hAnsiTheme="majorHAnsi" w:cs="Times New Roman"/>
          <w:sz w:val="24"/>
          <w:szCs w:val="24"/>
          <w:lang w:eastAsia="en-GB"/>
        </w:rPr>
      </w:pPr>
      <w:r w:rsidRPr="002D6405">
        <w:rPr>
          <w:rFonts w:asciiTheme="majorHAnsi" w:eastAsia="Times New Roman" w:hAnsiTheme="majorHAnsi" w:cs="Times New Roman"/>
          <w:sz w:val="24"/>
          <w:szCs w:val="24"/>
          <w:lang w:eastAsia="en-GB"/>
        </w:rPr>
        <w:t>Comply with statutory guidance and frameworks:</w:t>
      </w:r>
      <w:r w:rsidR="00EA00C9">
        <w:rPr>
          <w:rFonts w:asciiTheme="majorHAnsi" w:eastAsia="Times New Roman" w:hAnsiTheme="majorHAnsi" w:cs="Times New Roman"/>
          <w:sz w:val="24"/>
          <w:szCs w:val="24"/>
          <w:lang w:eastAsia="en-GB"/>
        </w:rPr>
        <w:t xml:space="preserve"> </w:t>
      </w:r>
      <w:r w:rsidR="00EA00C9" w:rsidRPr="00EA00C9">
        <w:rPr>
          <w:rFonts w:asciiTheme="majorHAnsi" w:eastAsia="Times New Roman" w:hAnsiTheme="majorHAnsi" w:cs="Times New Roman"/>
          <w:sz w:val="24"/>
          <w:szCs w:val="24"/>
          <w:lang w:eastAsia="en-GB"/>
        </w:rPr>
        <w:t>Children and Families Act 2014; SEND Code of Practice: 0–25 years (2015, updated)</w:t>
      </w:r>
    </w:p>
    <w:p w14:paraId="2F738F70" w14:textId="77777777" w:rsidR="00112B1F" w:rsidRPr="00112B1F" w:rsidRDefault="00112B1F" w:rsidP="00112B1F">
      <w:pPr>
        <w:rPr>
          <w:rFonts w:asciiTheme="majorHAnsi" w:eastAsia="Times New Roman" w:hAnsiTheme="majorHAnsi" w:cs="Times New Roman"/>
          <w:sz w:val="24"/>
          <w:szCs w:val="24"/>
          <w:lang w:eastAsia="en-GB"/>
        </w:rPr>
      </w:pPr>
    </w:p>
    <w:p w14:paraId="034BFAC6" w14:textId="0072AB3C" w:rsidR="00047BFE" w:rsidRPr="00D26B1F" w:rsidRDefault="00112B1F" w:rsidP="0077117F">
      <w:pPr>
        <w:spacing w:after="0" w:line="240" w:lineRule="auto"/>
        <w:jc w:val="both"/>
        <w:rPr>
          <w:rFonts w:asciiTheme="majorHAnsi" w:eastAsia="Times New Roman" w:hAnsiTheme="majorHAnsi" w:cs="Times New Roman"/>
          <w:b/>
          <w:bCs/>
          <w:sz w:val="24"/>
          <w:szCs w:val="24"/>
          <w:lang w:eastAsia="en-GB"/>
        </w:rPr>
      </w:pPr>
      <w:r>
        <w:rPr>
          <w:rFonts w:asciiTheme="majorHAnsi" w:eastAsia="Times New Roman" w:hAnsiTheme="majorHAnsi" w:cs="Times New Roman"/>
          <w:b/>
          <w:bCs/>
          <w:sz w:val="24"/>
          <w:szCs w:val="24"/>
          <w:lang w:eastAsia="en-GB"/>
        </w:rPr>
        <w:t>7</w:t>
      </w:r>
      <w:r w:rsidR="00C166CF" w:rsidRPr="00D26B1F">
        <w:rPr>
          <w:rFonts w:asciiTheme="majorHAnsi" w:eastAsia="Times New Roman" w:hAnsiTheme="majorHAnsi" w:cs="Times New Roman"/>
          <w:b/>
          <w:bCs/>
          <w:sz w:val="24"/>
          <w:szCs w:val="24"/>
          <w:lang w:eastAsia="en-GB"/>
        </w:rPr>
        <w:t>.</w:t>
      </w:r>
      <w:r w:rsidR="00AD72E6" w:rsidRPr="00D26B1F">
        <w:rPr>
          <w:rFonts w:asciiTheme="majorHAnsi" w:eastAsia="Times New Roman" w:hAnsiTheme="majorHAnsi" w:cs="Times New Roman"/>
          <w:b/>
          <w:bCs/>
          <w:sz w:val="24"/>
          <w:szCs w:val="24"/>
          <w:lang w:eastAsia="en-GB"/>
        </w:rPr>
        <w:t xml:space="preserve"> </w:t>
      </w:r>
      <w:r w:rsidR="00C166CF" w:rsidRPr="00D26B1F">
        <w:rPr>
          <w:rFonts w:asciiTheme="majorHAnsi" w:eastAsia="Times New Roman" w:hAnsiTheme="majorHAnsi" w:cs="Times New Roman"/>
          <w:b/>
          <w:bCs/>
          <w:sz w:val="24"/>
          <w:szCs w:val="24"/>
          <w:lang w:eastAsia="en-GB"/>
        </w:rPr>
        <w:t xml:space="preserve"> </w:t>
      </w:r>
      <w:r w:rsidR="009F710F" w:rsidRPr="00D26B1F">
        <w:rPr>
          <w:rFonts w:asciiTheme="majorHAnsi" w:eastAsia="Times New Roman" w:hAnsiTheme="majorHAnsi" w:cs="Times New Roman"/>
          <w:b/>
          <w:bCs/>
          <w:sz w:val="24"/>
          <w:szCs w:val="24"/>
          <w:lang w:eastAsia="en-GB"/>
        </w:rPr>
        <w:t>School Processes</w:t>
      </w:r>
      <w:r w:rsidR="00047BFE" w:rsidRPr="00D26B1F">
        <w:rPr>
          <w:rFonts w:asciiTheme="majorHAnsi" w:eastAsia="Times New Roman" w:hAnsiTheme="majorHAnsi" w:cs="Times New Roman"/>
          <w:b/>
          <w:bCs/>
          <w:sz w:val="24"/>
          <w:szCs w:val="24"/>
          <w:lang w:eastAsia="en-GB"/>
        </w:rPr>
        <w:t>:</w:t>
      </w:r>
    </w:p>
    <w:p w14:paraId="14E021C0" w14:textId="77777777" w:rsidR="001B10E1" w:rsidRPr="00D26B1F" w:rsidRDefault="001B10E1" w:rsidP="0077117F">
      <w:pPr>
        <w:spacing w:after="0" w:line="240" w:lineRule="auto"/>
        <w:jc w:val="both"/>
        <w:rPr>
          <w:rFonts w:asciiTheme="majorHAnsi" w:eastAsia="Times New Roman" w:hAnsiTheme="majorHAnsi" w:cs="Times New Roman"/>
          <w:b/>
          <w:bCs/>
          <w:sz w:val="24"/>
          <w:szCs w:val="24"/>
          <w:lang w:eastAsia="en-GB"/>
        </w:rPr>
      </w:pPr>
    </w:p>
    <w:p w14:paraId="757B6F7B" w14:textId="18C5D085" w:rsidR="00C979DF" w:rsidRPr="00D26B1F" w:rsidRDefault="00C979DF" w:rsidP="0077117F">
      <w:pPr>
        <w:spacing w:after="0" w:line="240" w:lineRule="auto"/>
        <w:jc w:val="both"/>
        <w:rPr>
          <w:rFonts w:asciiTheme="majorHAnsi" w:eastAsia="Times New Roman" w:hAnsiTheme="majorHAnsi" w:cs="Times New Roman"/>
          <w:bCs/>
          <w:sz w:val="24"/>
          <w:szCs w:val="24"/>
          <w:lang w:eastAsia="en-GB"/>
        </w:rPr>
      </w:pPr>
      <w:r w:rsidRPr="00D26B1F">
        <w:rPr>
          <w:rFonts w:asciiTheme="majorHAnsi" w:eastAsia="Times New Roman" w:hAnsiTheme="majorHAnsi" w:cs="Times New Roman"/>
          <w:bCs/>
          <w:sz w:val="24"/>
          <w:szCs w:val="24"/>
          <w:lang w:eastAsia="en-GB"/>
        </w:rPr>
        <w:t xml:space="preserve">All young people joining Rugeley School are assessed on entry </w:t>
      </w:r>
      <w:r w:rsidR="00DF0DC6">
        <w:rPr>
          <w:rFonts w:asciiTheme="majorHAnsi" w:eastAsia="Times New Roman" w:hAnsiTheme="majorHAnsi" w:cs="Times New Roman"/>
          <w:bCs/>
          <w:sz w:val="24"/>
          <w:szCs w:val="24"/>
          <w:lang w:eastAsia="en-GB"/>
        </w:rPr>
        <w:t>to establish a baseline of current attainment</w:t>
      </w:r>
      <w:r w:rsidR="00563BAE">
        <w:rPr>
          <w:rFonts w:asciiTheme="majorHAnsi" w:eastAsia="Times New Roman" w:hAnsiTheme="majorHAnsi" w:cs="Times New Roman"/>
          <w:bCs/>
          <w:sz w:val="24"/>
          <w:szCs w:val="24"/>
          <w:lang w:eastAsia="en-GB"/>
        </w:rPr>
        <w:t>. E</w:t>
      </w:r>
      <w:r w:rsidRPr="00D26B1F">
        <w:rPr>
          <w:rFonts w:asciiTheme="majorHAnsi" w:eastAsia="Times New Roman" w:hAnsiTheme="majorHAnsi" w:cs="Times New Roman"/>
          <w:bCs/>
          <w:sz w:val="24"/>
          <w:szCs w:val="24"/>
          <w:lang w:eastAsia="en-GB"/>
        </w:rPr>
        <w:t>ducational advice following their assessment is shared with the local authority and parents/carers.</w:t>
      </w:r>
    </w:p>
    <w:p w14:paraId="1B70C363" w14:textId="77777777" w:rsidR="00C979DF" w:rsidRDefault="00C979DF" w:rsidP="0077117F">
      <w:pPr>
        <w:spacing w:after="0" w:line="240" w:lineRule="auto"/>
        <w:jc w:val="both"/>
        <w:rPr>
          <w:rFonts w:asciiTheme="majorHAnsi" w:eastAsia="Times New Roman" w:hAnsiTheme="majorHAnsi" w:cs="Times New Roman"/>
          <w:bCs/>
          <w:sz w:val="24"/>
          <w:szCs w:val="24"/>
          <w:lang w:eastAsia="en-GB"/>
        </w:rPr>
      </w:pPr>
      <w:r w:rsidRPr="00D26B1F">
        <w:rPr>
          <w:rFonts w:asciiTheme="majorHAnsi" w:eastAsia="Times New Roman" w:hAnsiTheme="majorHAnsi" w:cs="Times New Roman"/>
          <w:bCs/>
          <w:sz w:val="24"/>
          <w:szCs w:val="24"/>
          <w:lang w:eastAsia="en-GB"/>
        </w:rPr>
        <w:t xml:space="preserve"> </w:t>
      </w:r>
    </w:p>
    <w:p w14:paraId="28B6B741" w14:textId="46D2C0C9" w:rsidR="00C05E16" w:rsidRDefault="00C05E16" w:rsidP="0077117F">
      <w:pPr>
        <w:spacing w:after="0" w:line="240" w:lineRule="auto"/>
        <w:jc w:val="both"/>
        <w:rPr>
          <w:rFonts w:asciiTheme="majorHAnsi" w:eastAsia="Times New Roman" w:hAnsiTheme="majorHAnsi" w:cs="Times New Roman"/>
          <w:bCs/>
          <w:sz w:val="24"/>
          <w:szCs w:val="24"/>
          <w:lang w:eastAsia="en-GB"/>
        </w:rPr>
      </w:pPr>
      <w:r w:rsidRPr="00C05E16">
        <w:rPr>
          <w:rFonts w:asciiTheme="majorHAnsi" w:eastAsia="Times New Roman" w:hAnsiTheme="majorHAnsi" w:cs="Times New Roman"/>
          <w:bCs/>
          <w:sz w:val="24"/>
          <w:szCs w:val="24"/>
          <w:lang w:eastAsia="en-GB"/>
        </w:rPr>
        <w:t xml:space="preserve">We use information from each young person’s Education Health Care Plan </w:t>
      </w:r>
      <w:r>
        <w:rPr>
          <w:rFonts w:asciiTheme="majorHAnsi" w:eastAsia="Times New Roman" w:hAnsiTheme="majorHAnsi" w:cs="Times New Roman"/>
          <w:bCs/>
          <w:sz w:val="24"/>
          <w:szCs w:val="24"/>
          <w:lang w:eastAsia="en-GB"/>
        </w:rPr>
        <w:t xml:space="preserve">(EHCP) </w:t>
      </w:r>
      <w:r w:rsidRPr="00C05E16">
        <w:rPr>
          <w:rFonts w:asciiTheme="majorHAnsi" w:eastAsia="Times New Roman" w:hAnsiTheme="majorHAnsi" w:cs="Times New Roman"/>
          <w:bCs/>
          <w:sz w:val="24"/>
          <w:szCs w:val="24"/>
          <w:lang w:eastAsia="en-GB"/>
        </w:rPr>
        <w:t>to set and monitor a termly Individual Educational Plan (IEP) to demonstrate progress towards their outcomes. The IEP will be reviewed and set each term and a copy of the documents sent to parents/carers.</w:t>
      </w:r>
      <w:r w:rsidR="009E5394">
        <w:rPr>
          <w:rFonts w:asciiTheme="majorHAnsi" w:eastAsia="Times New Roman" w:hAnsiTheme="majorHAnsi" w:cs="Times New Roman"/>
          <w:bCs/>
          <w:sz w:val="24"/>
          <w:szCs w:val="24"/>
          <w:lang w:eastAsia="en-GB"/>
        </w:rPr>
        <w:t xml:space="preserve"> The achievement of these targets is monitored by SLT</w:t>
      </w:r>
      <w:r w:rsidR="00C420AB">
        <w:rPr>
          <w:rFonts w:asciiTheme="majorHAnsi" w:eastAsia="Times New Roman" w:hAnsiTheme="majorHAnsi" w:cs="Times New Roman"/>
          <w:bCs/>
          <w:sz w:val="24"/>
          <w:szCs w:val="24"/>
          <w:lang w:eastAsia="en-GB"/>
        </w:rPr>
        <w:t xml:space="preserve">. Provisions are reviewed throughout the year to ensure they remain </w:t>
      </w:r>
      <w:r w:rsidR="00B03816">
        <w:rPr>
          <w:rFonts w:asciiTheme="majorHAnsi" w:eastAsia="Times New Roman" w:hAnsiTheme="majorHAnsi" w:cs="Times New Roman"/>
          <w:bCs/>
          <w:sz w:val="24"/>
          <w:szCs w:val="24"/>
          <w:lang w:eastAsia="en-GB"/>
        </w:rPr>
        <w:t xml:space="preserve">appropriate, needs-led and impactful. </w:t>
      </w:r>
    </w:p>
    <w:p w14:paraId="7C5AC4D9" w14:textId="77777777" w:rsidR="00C05E16" w:rsidRPr="00D26B1F" w:rsidRDefault="00C05E16" w:rsidP="0077117F">
      <w:pPr>
        <w:spacing w:after="0" w:line="240" w:lineRule="auto"/>
        <w:jc w:val="both"/>
        <w:rPr>
          <w:rFonts w:asciiTheme="majorHAnsi" w:eastAsia="Times New Roman" w:hAnsiTheme="majorHAnsi" w:cs="Times New Roman"/>
          <w:bCs/>
          <w:sz w:val="24"/>
          <w:szCs w:val="24"/>
          <w:lang w:eastAsia="en-GB"/>
        </w:rPr>
      </w:pPr>
    </w:p>
    <w:p w14:paraId="500470A0" w14:textId="1D82CD82" w:rsidR="001B10E1" w:rsidRDefault="001B10E1" w:rsidP="0077117F">
      <w:pPr>
        <w:spacing w:after="0" w:line="240" w:lineRule="auto"/>
        <w:jc w:val="both"/>
        <w:rPr>
          <w:rFonts w:asciiTheme="majorHAnsi" w:eastAsia="Times New Roman" w:hAnsiTheme="majorHAnsi" w:cs="Times New Roman"/>
          <w:bCs/>
          <w:sz w:val="24"/>
          <w:szCs w:val="24"/>
          <w:lang w:eastAsia="en-GB"/>
        </w:rPr>
      </w:pPr>
      <w:r w:rsidRPr="00D26B1F">
        <w:rPr>
          <w:rFonts w:asciiTheme="majorHAnsi" w:eastAsia="Times New Roman" w:hAnsiTheme="majorHAnsi" w:cs="Times New Roman"/>
          <w:bCs/>
          <w:sz w:val="24"/>
          <w:szCs w:val="24"/>
          <w:lang w:eastAsia="en-GB"/>
        </w:rPr>
        <w:t>The ‘Annual E</w:t>
      </w:r>
      <w:r w:rsidR="003D7935" w:rsidRPr="00D26B1F">
        <w:rPr>
          <w:rFonts w:asciiTheme="majorHAnsi" w:eastAsia="Times New Roman" w:hAnsiTheme="majorHAnsi" w:cs="Times New Roman"/>
          <w:bCs/>
          <w:sz w:val="24"/>
          <w:szCs w:val="24"/>
          <w:lang w:eastAsia="en-GB"/>
        </w:rPr>
        <w:t>HCP</w:t>
      </w:r>
      <w:r w:rsidRPr="00D26B1F">
        <w:rPr>
          <w:rFonts w:asciiTheme="majorHAnsi" w:eastAsia="Times New Roman" w:hAnsiTheme="majorHAnsi" w:cs="Times New Roman"/>
          <w:bCs/>
          <w:sz w:val="24"/>
          <w:szCs w:val="24"/>
          <w:lang w:eastAsia="en-GB"/>
        </w:rPr>
        <w:t xml:space="preserve"> Review’ is a process </w:t>
      </w:r>
      <w:r w:rsidR="00306495" w:rsidRPr="00D26B1F">
        <w:rPr>
          <w:rFonts w:asciiTheme="majorHAnsi" w:eastAsia="Times New Roman" w:hAnsiTheme="majorHAnsi" w:cs="Times New Roman"/>
          <w:bCs/>
          <w:sz w:val="24"/>
          <w:szCs w:val="24"/>
          <w:lang w:eastAsia="en-GB"/>
        </w:rPr>
        <w:t>involving consultation with the LA</w:t>
      </w:r>
      <w:r w:rsidR="002D38B9">
        <w:rPr>
          <w:rFonts w:asciiTheme="majorHAnsi" w:eastAsia="Times New Roman" w:hAnsiTheme="majorHAnsi" w:cs="Times New Roman"/>
          <w:bCs/>
          <w:sz w:val="24"/>
          <w:szCs w:val="24"/>
          <w:lang w:eastAsia="en-GB"/>
        </w:rPr>
        <w:t xml:space="preserve">, </w:t>
      </w:r>
      <w:r w:rsidR="00306495" w:rsidRPr="00D26B1F">
        <w:rPr>
          <w:rFonts w:asciiTheme="majorHAnsi" w:eastAsia="Times New Roman" w:hAnsiTheme="majorHAnsi" w:cs="Times New Roman"/>
          <w:bCs/>
          <w:sz w:val="24"/>
          <w:szCs w:val="24"/>
          <w:lang w:eastAsia="en-GB"/>
        </w:rPr>
        <w:t>parents/carers</w:t>
      </w:r>
      <w:r w:rsidR="002D38B9">
        <w:rPr>
          <w:rFonts w:asciiTheme="majorHAnsi" w:eastAsia="Times New Roman" w:hAnsiTheme="majorHAnsi" w:cs="Times New Roman"/>
          <w:bCs/>
          <w:sz w:val="24"/>
          <w:szCs w:val="24"/>
          <w:lang w:eastAsia="en-GB"/>
        </w:rPr>
        <w:t xml:space="preserve"> and any other professionals involved with the young person</w:t>
      </w:r>
      <w:r w:rsidR="00306495" w:rsidRPr="00D26B1F">
        <w:rPr>
          <w:rFonts w:asciiTheme="majorHAnsi" w:eastAsia="Times New Roman" w:hAnsiTheme="majorHAnsi" w:cs="Times New Roman"/>
          <w:bCs/>
          <w:sz w:val="24"/>
          <w:szCs w:val="24"/>
          <w:lang w:eastAsia="en-GB"/>
        </w:rPr>
        <w:t xml:space="preserve">. </w:t>
      </w:r>
      <w:r w:rsidR="00563BAE">
        <w:rPr>
          <w:rFonts w:asciiTheme="majorHAnsi" w:eastAsia="Times New Roman" w:hAnsiTheme="majorHAnsi" w:cs="Times New Roman"/>
          <w:bCs/>
          <w:sz w:val="24"/>
          <w:szCs w:val="24"/>
          <w:lang w:eastAsia="en-GB"/>
        </w:rPr>
        <w:t xml:space="preserve">All students will have a statutory review of their EHCP at least once per year. </w:t>
      </w:r>
      <w:r w:rsidR="00306495" w:rsidRPr="00D26B1F">
        <w:rPr>
          <w:rFonts w:asciiTheme="majorHAnsi" w:eastAsia="Times New Roman" w:hAnsiTheme="majorHAnsi" w:cs="Times New Roman"/>
          <w:bCs/>
          <w:sz w:val="24"/>
          <w:szCs w:val="24"/>
          <w:lang w:eastAsia="en-GB"/>
        </w:rPr>
        <w:t xml:space="preserve">It is an opportunity for </w:t>
      </w:r>
      <w:r w:rsidR="008608EF">
        <w:rPr>
          <w:rFonts w:asciiTheme="majorHAnsi" w:eastAsia="Times New Roman" w:hAnsiTheme="majorHAnsi" w:cs="Times New Roman"/>
          <w:bCs/>
          <w:sz w:val="24"/>
          <w:szCs w:val="24"/>
          <w:lang w:eastAsia="en-GB"/>
        </w:rPr>
        <w:t>staff</w:t>
      </w:r>
      <w:r w:rsidR="00306495" w:rsidRPr="00D26B1F">
        <w:rPr>
          <w:rFonts w:asciiTheme="majorHAnsi" w:eastAsia="Times New Roman" w:hAnsiTheme="majorHAnsi" w:cs="Times New Roman"/>
          <w:bCs/>
          <w:sz w:val="24"/>
          <w:szCs w:val="24"/>
          <w:lang w:eastAsia="en-GB"/>
        </w:rPr>
        <w:t xml:space="preserve"> to </w:t>
      </w:r>
      <w:r w:rsidR="006F26AB">
        <w:rPr>
          <w:rFonts w:asciiTheme="majorHAnsi" w:eastAsia="Times New Roman" w:hAnsiTheme="majorHAnsi" w:cs="Times New Roman"/>
          <w:bCs/>
          <w:sz w:val="24"/>
          <w:szCs w:val="24"/>
          <w:lang w:eastAsia="en-GB"/>
        </w:rPr>
        <w:t>bring evidence or provide an account of the progress that the young person has made</w:t>
      </w:r>
      <w:r w:rsidR="008608EF">
        <w:rPr>
          <w:rFonts w:asciiTheme="majorHAnsi" w:eastAsia="Times New Roman" w:hAnsiTheme="majorHAnsi" w:cs="Times New Roman"/>
          <w:bCs/>
          <w:sz w:val="24"/>
          <w:szCs w:val="24"/>
          <w:lang w:eastAsia="en-GB"/>
        </w:rPr>
        <w:t>.</w:t>
      </w:r>
      <w:r w:rsidR="006F26AB">
        <w:rPr>
          <w:rFonts w:asciiTheme="majorHAnsi" w:eastAsia="Times New Roman" w:hAnsiTheme="majorHAnsi" w:cs="Times New Roman"/>
          <w:bCs/>
          <w:sz w:val="24"/>
          <w:szCs w:val="24"/>
          <w:lang w:eastAsia="en-GB"/>
        </w:rPr>
        <w:t xml:space="preserve"> </w:t>
      </w:r>
      <w:r w:rsidR="008608EF">
        <w:rPr>
          <w:rFonts w:asciiTheme="majorHAnsi" w:eastAsia="Times New Roman" w:hAnsiTheme="majorHAnsi" w:cs="Times New Roman"/>
          <w:bCs/>
          <w:sz w:val="24"/>
          <w:szCs w:val="24"/>
          <w:lang w:eastAsia="en-GB"/>
        </w:rPr>
        <w:t xml:space="preserve">The meeting also </w:t>
      </w:r>
      <w:r w:rsidR="006F26AB">
        <w:rPr>
          <w:rFonts w:asciiTheme="majorHAnsi" w:eastAsia="Times New Roman" w:hAnsiTheme="majorHAnsi" w:cs="Times New Roman"/>
          <w:bCs/>
          <w:sz w:val="24"/>
          <w:szCs w:val="24"/>
          <w:lang w:eastAsia="en-GB"/>
        </w:rPr>
        <w:t>enable</w:t>
      </w:r>
      <w:r w:rsidR="008608EF">
        <w:rPr>
          <w:rFonts w:asciiTheme="majorHAnsi" w:eastAsia="Times New Roman" w:hAnsiTheme="majorHAnsi" w:cs="Times New Roman"/>
          <w:bCs/>
          <w:sz w:val="24"/>
          <w:szCs w:val="24"/>
          <w:lang w:eastAsia="en-GB"/>
        </w:rPr>
        <w:t>s</w:t>
      </w:r>
      <w:r w:rsidR="006F26AB">
        <w:rPr>
          <w:rFonts w:asciiTheme="majorHAnsi" w:eastAsia="Times New Roman" w:hAnsiTheme="majorHAnsi" w:cs="Times New Roman"/>
          <w:bCs/>
          <w:sz w:val="24"/>
          <w:szCs w:val="24"/>
          <w:lang w:eastAsia="en-GB"/>
        </w:rPr>
        <w:t xml:space="preserve"> </w:t>
      </w:r>
      <w:r w:rsidR="00E67182">
        <w:rPr>
          <w:rFonts w:asciiTheme="majorHAnsi" w:eastAsia="Times New Roman" w:hAnsiTheme="majorHAnsi" w:cs="Times New Roman"/>
          <w:bCs/>
          <w:sz w:val="24"/>
          <w:szCs w:val="24"/>
          <w:lang w:eastAsia="en-GB"/>
        </w:rPr>
        <w:t>parents/carers, local authority and professionals</w:t>
      </w:r>
      <w:r w:rsidR="006F26AB">
        <w:rPr>
          <w:rFonts w:asciiTheme="majorHAnsi" w:eastAsia="Times New Roman" w:hAnsiTheme="majorHAnsi" w:cs="Times New Roman"/>
          <w:bCs/>
          <w:sz w:val="24"/>
          <w:szCs w:val="24"/>
          <w:lang w:eastAsia="en-GB"/>
        </w:rPr>
        <w:t xml:space="preserve"> involved with each young person to </w:t>
      </w:r>
      <w:r w:rsidR="00306495" w:rsidRPr="00D26B1F">
        <w:rPr>
          <w:rFonts w:asciiTheme="majorHAnsi" w:eastAsia="Times New Roman" w:hAnsiTheme="majorHAnsi" w:cs="Times New Roman"/>
          <w:bCs/>
          <w:sz w:val="24"/>
          <w:szCs w:val="24"/>
          <w:lang w:eastAsia="en-GB"/>
        </w:rPr>
        <w:t>come togethe</w:t>
      </w:r>
      <w:r w:rsidR="00DC6B09" w:rsidRPr="00D26B1F">
        <w:rPr>
          <w:rFonts w:asciiTheme="majorHAnsi" w:eastAsia="Times New Roman" w:hAnsiTheme="majorHAnsi" w:cs="Times New Roman"/>
          <w:bCs/>
          <w:sz w:val="24"/>
          <w:szCs w:val="24"/>
          <w:lang w:eastAsia="en-GB"/>
        </w:rPr>
        <w:t xml:space="preserve">r </w:t>
      </w:r>
      <w:r w:rsidR="00306495" w:rsidRPr="00D26B1F">
        <w:rPr>
          <w:rFonts w:asciiTheme="majorHAnsi" w:eastAsia="Times New Roman" w:hAnsiTheme="majorHAnsi" w:cs="Times New Roman"/>
          <w:bCs/>
          <w:sz w:val="24"/>
          <w:szCs w:val="24"/>
          <w:lang w:eastAsia="en-GB"/>
        </w:rPr>
        <w:t>to discuss progress, make plans for the future year and to raise any issues and concerns. This process is a centred around the individual young person</w:t>
      </w:r>
      <w:r w:rsidR="00E67182">
        <w:rPr>
          <w:rFonts w:asciiTheme="majorHAnsi" w:eastAsia="Times New Roman" w:hAnsiTheme="majorHAnsi" w:cs="Times New Roman"/>
          <w:bCs/>
          <w:sz w:val="24"/>
          <w:szCs w:val="24"/>
          <w:lang w:eastAsia="en-GB"/>
        </w:rPr>
        <w:t xml:space="preserve"> and all students will be given opportunity to share their views</w:t>
      </w:r>
      <w:r w:rsidR="00306495" w:rsidRPr="00D26B1F">
        <w:rPr>
          <w:rFonts w:asciiTheme="majorHAnsi" w:eastAsia="Times New Roman" w:hAnsiTheme="majorHAnsi" w:cs="Times New Roman"/>
          <w:bCs/>
          <w:sz w:val="24"/>
          <w:szCs w:val="24"/>
          <w:lang w:eastAsia="en-GB"/>
        </w:rPr>
        <w:t>.</w:t>
      </w:r>
      <w:r w:rsidR="00EC5BF0">
        <w:rPr>
          <w:rFonts w:asciiTheme="majorHAnsi" w:eastAsia="Times New Roman" w:hAnsiTheme="majorHAnsi" w:cs="Times New Roman"/>
          <w:bCs/>
          <w:sz w:val="24"/>
          <w:szCs w:val="24"/>
          <w:lang w:eastAsia="en-GB"/>
        </w:rPr>
        <w:t xml:space="preserve"> Recommendations for changes to the EHCP </w:t>
      </w:r>
      <w:r w:rsidR="005D7981">
        <w:rPr>
          <w:rFonts w:asciiTheme="majorHAnsi" w:eastAsia="Times New Roman" w:hAnsiTheme="majorHAnsi" w:cs="Times New Roman"/>
          <w:bCs/>
          <w:sz w:val="24"/>
          <w:szCs w:val="24"/>
          <w:lang w:eastAsia="en-GB"/>
        </w:rPr>
        <w:t>will be sent to the local authority following the review meeting</w:t>
      </w:r>
      <w:r w:rsidR="00A1756C">
        <w:rPr>
          <w:rFonts w:asciiTheme="majorHAnsi" w:eastAsia="Times New Roman" w:hAnsiTheme="majorHAnsi" w:cs="Times New Roman"/>
          <w:bCs/>
          <w:sz w:val="24"/>
          <w:szCs w:val="24"/>
          <w:lang w:eastAsia="en-GB"/>
        </w:rPr>
        <w:t>, within the statutory timeframes</w:t>
      </w:r>
      <w:r w:rsidR="005D7981">
        <w:rPr>
          <w:rFonts w:asciiTheme="majorHAnsi" w:eastAsia="Times New Roman" w:hAnsiTheme="majorHAnsi" w:cs="Times New Roman"/>
          <w:bCs/>
          <w:sz w:val="24"/>
          <w:szCs w:val="24"/>
          <w:lang w:eastAsia="en-GB"/>
        </w:rPr>
        <w:t xml:space="preserve">. </w:t>
      </w:r>
    </w:p>
    <w:p w14:paraId="1DC8EF8C" w14:textId="77777777" w:rsidR="005762EE" w:rsidRDefault="005762EE" w:rsidP="0077117F">
      <w:pPr>
        <w:spacing w:after="0" w:line="240" w:lineRule="auto"/>
        <w:jc w:val="both"/>
        <w:rPr>
          <w:rFonts w:asciiTheme="majorHAnsi" w:eastAsia="Times New Roman" w:hAnsiTheme="majorHAnsi" w:cs="Times New Roman"/>
          <w:bCs/>
          <w:sz w:val="24"/>
          <w:szCs w:val="24"/>
          <w:lang w:eastAsia="en-GB"/>
        </w:rPr>
      </w:pPr>
    </w:p>
    <w:p w14:paraId="035D868A" w14:textId="37877ACE" w:rsidR="005762EE" w:rsidRPr="00D26B1F" w:rsidRDefault="008B2102" w:rsidP="008B2102">
      <w:pPr>
        <w:spacing w:after="0" w:line="240" w:lineRule="auto"/>
        <w:jc w:val="both"/>
        <w:rPr>
          <w:rFonts w:asciiTheme="majorHAnsi" w:eastAsia="Times New Roman" w:hAnsiTheme="majorHAnsi" w:cs="Times New Roman"/>
          <w:bCs/>
          <w:sz w:val="24"/>
          <w:szCs w:val="24"/>
          <w:lang w:eastAsia="en-GB"/>
        </w:rPr>
      </w:pPr>
      <w:r>
        <w:rPr>
          <w:rFonts w:asciiTheme="majorHAnsi" w:eastAsia="Times New Roman" w:hAnsiTheme="majorHAnsi" w:cs="Times New Roman"/>
          <w:bCs/>
          <w:sz w:val="24"/>
          <w:szCs w:val="24"/>
          <w:lang w:eastAsia="en-GB"/>
        </w:rPr>
        <w:t>T</w:t>
      </w:r>
      <w:r w:rsidRPr="008B2102">
        <w:rPr>
          <w:rFonts w:asciiTheme="majorHAnsi" w:eastAsia="Times New Roman" w:hAnsiTheme="majorHAnsi" w:cs="Times New Roman"/>
          <w:bCs/>
          <w:sz w:val="24"/>
          <w:szCs w:val="24"/>
          <w:lang w:eastAsia="en-GB"/>
        </w:rPr>
        <w:t>eachers and support colleagues monitor progress against ILP targets and EHCP outcomes</w:t>
      </w:r>
      <w:r>
        <w:rPr>
          <w:rFonts w:asciiTheme="majorHAnsi" w:eastAsia="Times New Roman" w:hAnsiTheme="majorHAnsi" w:cs="Times New Roman"/>
          <w:bCs/>
          <w:sz w:val="24"/>
          <w:szCs w:val="24"/>
          <w:lang w:eastAsia="en-GB"/>
        </w:rPr>
        <w:t xml:space="preserve"> throughout the year, these are formally evaluated at the end of each term. Evaluations are shared with parents and </w:t>
      </w:r>
      <w:r>
        <w:rPr>
          <w:rFonts w:asciiTheme="majorHAnsi" w:eastAsia="Times New Roman" w:hAnsiTheme="majorHAnsi" w:cs="Times New Roman"/>
          <w:bCs/>
          <w:sz w:val="24"/>
          <w:szCs w:val="24"/>
          <w:lang w:eastAsia="en-GB"/>
        </w:rPr>
        <w:lastRenderedPageBreak/>
        <w:t xml:space="preserve">carers alongside the young person’s progress review. </w:t>
      </w:r>
      <w:r w:rsidRPr="008B2102">
        <w:rPr>
          <w:rFonts w:asciiTheme="majorHAnsi" w:eastAsia="Times New Roman" w:hAnsiTheme="majorHAnsi" w:cs="Times New Roman"/>
          <w:bCs/>
          <w:sz w:val="24"/>
          <w:szCs w:val="24"/>
          <w:lang w:eastAsia="en-GB"/>
        </w:rPr>
        <w:t xml:space="preserve">Progress </w:t>
      </w:r>
      <w:r w:rsidR="0072439C">
        <w:rPr>
          <w:rFonts w:asciiTheme="majorHAnsi" w:eastAsia="Times New Roman" w:hAnsiTheme="majorHAnsi" w:cs="Times New Roman"/>
          <w:bCs/>
          <w:sz w:val="24"/>
          <w:szCs w:val="24"/>
          <w:lang w:eastAsia="en-GB"/>
        </w:rPr>
        <w:t xml:space="preserve">reviews take place twice per year in the Spring and Summer terms. </w:t>
      </w:r>
      <w:r w:rsidR="003F02F6">
        <w:rPr>
          <w:rFonts w:asciiTheme="majorHAnsi" w:eastAsia="Times New Roman" w:hAnsiTheme="majorHAnsi" w:cs="Times New Roman"/>
          <w:bCs/>
          <w:sz w:val="24"/>
          <w:szCs w:val="24"/>
          <w:lang w:eastAsia="en-GB"/>
        </w:rPr>
        <w:t>A student’s p</w:t>
      </w:r>
      <w:r w:rsidRPr="008B2102">
        <w:rPr>
          <w:rFonts w:asciiTheme="majorHAnsi" w:eastAsia="Times New Roman" w:hAnsiTheme="majorHAnsi" w:cs="Times New Roman"/>
          <w:bCs/>
          <w:sz w:val="24"/>
          <w:szCs w:val="24"/>
          <w:lang w:eastAsia="en-GB"/>
        </w:rPr>
        <w:t xml:space="preserve">rovision </w:t>
      </w:r>
      <w:r w:rsidR="003F02F6">
        <w:rPr>
          <w:rFonts w:asciiTheme="majorHAnsi" w:eastAsia="Times New Roman" w:hAnsiTheme="majorHAnsi" w:cs="Times New Roman"/>
          <w:bCs/>
          <w:sz w:val="24"/>
          <w:szCs w:val="24"/>
          <w:lang w:eastAsia="en-GB"/>
        </w:rPr>
        <w:t xml:space="preserve">at Rugeley School </w:t>
      </w:r>
      <w:r w:rsidRPr="008B2102">
        <w:rPr>
          <w:rFonts w:asciiTheme="majorHAnsi" w:eastAsia="Times New Roman" w:hAnsiTheme="majorHAnsi" w:cs="Times New Roman"/>
          <w:bCs/>
          <w:sz w:val="24"/>
          <w:szCs w:val="24"/>
          <w:lang w:eastAsia="en-GB"/>
        </w:rPr>
        <w:t xml:space="preserve">is reviewed at least three times a year to ensure that it remains appropriate, needs-led and impactful. </w:t>
      </w:r>
      <w:r w:rsidR="003F02F6">
        <w:rPr>
          <w:rFonts w:asciiTheme="majorHAnsi" w:eastAsia="Times New Roman" w:hAnsiTheme="majorHAnsi" w:cs="Times New Roman"/>
          <w:bCs/>
          <w:sz w:val="24"/>
          <w:szCs w:val="24"/>
          <w:lang w:eastAsia="en-GB"/>
        </w:rPr>
        <w:t>Each young person’s o</w:t>
      </w:r>
      <w:r w:rsidRPr="008B2102">
        <w:rPr>
          <w:rFonts w:asciiTheme="majorHAnsi" w:eastAsia="Times New Roman" w:hAnsiTheme="majorHAnsi" w:cs="Times New Roman"/>
          <w:bCs/>
          <w:sz w:val="24"/>
          <w:szCs w:val="24"/>
          <w:lang w:eastAsia="en-GB"/>
        </w:rPr>
        <w:t>utcomes are considered across education, health, social care, and preparation for adulthood.</w:t>
      </w:r>
    </w:p>
    <w:p w14:paraId="556184CA" w14:textId="77777777" w:rsidR="00DA08C6" w:rsidRPr="00D26B1F" w:rsidRDefault="00DA08C6" w:rsidP="00DA08C6">
      <w:pPr>
        <w:spacing w:after="0" w:line="240" w:lineRule="auto"/>
        <w:rPr>
          <w:rFonts w:asciiTheme="majorHAnsi" w:eastAsia="Times New Roman" w:hAnsiTheme="majorHAnsi" w:cs="Times New Roman"/>
          <w:bCs/>
          <w:sz w:val="24"/>
          <w:szCs w:val="24"/>
          <w:lang w:eastAsia="en-GB"/>
        </w:rPr>
      </w:pPr>
    </w:p>
    <w:p w14:paraId="19300AFB" w14:textId="5BECDB06" w:rsidR="002307B7" w:rsidRDefault="00DC6B09" w:rsidP="00DA08C6">
      <w:pPr>
        <w:spacing w:after="0" w:line="240" w:lineRule="auto"/>
        <w:rPr>
          <w:rFonts w:asciiTheme="majorHAnsi" w:eastAsia="Times New Roman" w:hAnsiTheme="majorHAnsi" w:cs="Times New Roman"/>
          <w:bCs/>
          <w:sz w:val="24"/>
          <w:szCs w:val="24"/>
          <w:lang w:eastAsia="en-GB"/>
        </w:rPr>
      </w:pPr>
      <w:r w:rsidRPr="00D26B1F">
        <w:rPr>
          <w:rFonts w:asciiTheme="majorHAnsi" w:eastAsia="Times New Roman" w:hAnsiTheme="majorHAnsi" w:cs="Times New Roman"/>
          <w:bCs/>
          <w:sz w:val="24"/>
          <w:szCs w:val="24"/>
          <w:lang w:eastAsia="en-GB"/>
        </w:rPr>
        <w:t xml:space="preserve">At the milestone of a </w:t>
      </w:r>
      <w:r w:rsidR="002307B7" w:rsidRPr="00D26B1F">
        <w:rPr>
          <w:rFonts w:asciiTheme="majorHAnsi" w:eastAsia="Times New Roman" w:hAnsiTheme="majorHAnsi" w:cs="Times New Roman"/>
          <w:bCs/>
          <w:sz w:val="24"/>
          <w:szCs w:val="24"/>
          <w:lang w:eastAsia="en-GB"/>
        </w:rPr>
        <w:t xml:space="preserve">young person moving onto </w:t>
      </w:r>
      <w:r w:rsidR="00B03816">
        <w:rPr>
          <w:rFonts w:asciiTheme="majorHAnsi" w:eastAsia="Times New Roman" w:hAnsiTheme="majorHAnsi" w:cs="Times New Roman"/>
          <w:bCs/>
          <w:sz w:val="24"/>
          <w:szCs w:val="24"/>
          <w:lang w:eastAsia="en-GB"/>
        </w:rPr>
        <w:t xml:space="preserve">further education, social care provision, </w:t>
      </w:r>
      <w:r w:rsidR="008B0F7C">
        <w:rPr>
          <w:rFonts w:asciiTheme="majorHAnsi" w:eastAsia="Times New Roman" w:hAnsiTheme="majorHAnsi" w:cs="Times New Roman"/>
          <w:bCs/>
          <w:sz w:val="24"/>
          <w:szCs w:val="24"/>
          <w:lang w:eastAsia="en-GB"/>
        </w:rPr>
        <w:t>training or employment Rugeley S</w:t>
      </w:r>
      <w:r w:rsidR="002307B7" w:rsidRPr="00D26B1F">
        <w:rPr>
          <w:rFonts w:asciiTheme="majorHAnsi" w:eastAsia="Times New Roman" w:hAnsiTheme="majorHAnsi" w:cs="Times New Roman"/>
          <w:bCs/>
          <w:sz w:val="24"/>
          <w:szCs w:val="24"/>
          <w:lang w:eastAsia="en-GB"/>
        </w:rPr>
        <w:t>chool ensure a ‘Transitional Review’ takes place to ensure a plan of transition from formal education to training, empl</w:t>
      </w:r>
      <w:r w:rsidR="00B30336" w:rsidRPr="00D26B1F">
        <w:rPr>
          <w:rFonts w:asciiTheme="majorHAnsi" w:eastAsia="Times New Roman" w:hAnsiTheme="majorHAnsi" w:cs="Times New Roman"/>
          <w:bCs/>
          <w:sz w:val="24"/>
          <w:szCs w:val="24"/>
          <w:lang w:eastAsia="en-GB"/>
        </w:rPr>
        <w:t>oyment or specialist provision.</w:t>
      </w:r>
      <w:r w:rsidR="00B03816">
        <w:rPr>
          <w:rFonts w:asciiTheme="majorHAnsi" w:eastAsia="Times New Roman" w:hAnsiTheme="majorHAnsi" w:cs="Times New Roman"/>
          <w:bCs/>
          <w:sz w:val="24"/>
          <w:szCs w:val="24"/>
          <w:lang w:eastAsia="en-GB"/>
        </w:rPr>
        <w:t xml:space="preserve"> </w:t>
      </w:r>
      <w:r w:rsidR="00C41DBF">
        <w:rPr>
          <w:rFonts w:asciiTheme="majorHAnsi" w:eastAsia="Times New Roman" w:hAnsiTheme="majorHAnsi" w:cs="Times New Roman"/>
          <w:bCs/>
          <w:sz w:val="24"/>
          <w:szCs w:val="24"/>
          <w:lang w:eastAsia="en-GB"/>
        </w:rPr>
        <w:t xml:space="preserve">Rugeley School consults with a range of different external agencies to </w:t>
      </w:r>
      <w:r w:rsidR="00C1036F">
        <w:rPr>
          <w:rFonts w:asciiTheme="majorHAnsi" w:eastAsia="Times New Roman" w:hAnsiTheme="majorHAnsi" w:cs="Times New Roman"/>
          <w:bCs/>
          <w:sz w:val="24"/>
          <w:szCs w:val="24"/>
          <w:lang w:eastAsia="en-GB"/>
        </w:rPr>
        <w:t xml:space="preserve">support the identification of the correct placement for each young person. Transition arrangements are </w:t>
      </w:r>
      <w:r w:rsidR="0039615E">
        <w:rPr>
          <w:rFonts w:asciiTheme="majorHAnsi" w:eastAsia="Times New Roman" w:hAnsiTheme="majorHAnsi" w:cs="Times New Roman"/>
          <w:bCs/>
          <w:sz w:val="24"/>
          <w:szCs w:val="24"/>
          <w:lang w:eastAsia="en-GB"/>
        </w:rPr>
        <w:t xml:space="preserve">tailored to the students aspirations, strengths and needs and will actively involve parents and carers. </w:t>
      </w:r>
    </w:p>
    <w:p w14:paraId="6AC8DD23" w14:textId="77777777" w:rsidR="00C979DF" w:rsidRPr="00D26B1F" w:rsidRDefault="00C979DF" w:rsidP="00DA08C6">
      <w:pPr>
        <w:spacing w:after="0" w:line="240" w:lineRule="auto"/>
        <w:rPr>
          <w:rFonts w:asciiTheme="majorHAnsi" w:eastAsia="Times New Roman" w:hAnsiTheme="majorHAnsi" w:cs="Times New Roman"/>
          <w:bCs/>
          <w:sz w:val="24"/>
          <w:szCs w:val="24"/>
          <w:lang w:eastAsia="en-GB"/>
        </w:rPr>
      </w:pPr>
    </w:p>
    <w:p w14:paraId="2BDA746F" w14:textId="711A5412" w:rsidR="00252030" w:rsidRDefault="00CE15EA" w:rsidP="001B10E1">
      <w:pPr>
        <w:spacing w:after="0" w:line="240" w:lineRule="auto"/>
        <w:rPr>
          <w:rFonts w:asciiTheme="majorHAnsi" w:eastAsia="Times New Roman" w:hAnsiTheme="majorHAnsi" w:cs="Times New Roman"/>
          <w:bCs/>
          <w:sz w:val="24"/>
          <w:szCs w:val="24"/>
          <w:lang w:eastAsia="en-GB"/>
        </w:rPr>
      </w:pPr>
      <w:r>
        <w:rPr>
          <w:rFonts w:asciiTheme="majorHAnsi" w:eastAsia="Times New Roman" w:hAnsiTheme="majorHAnsi" w:cs="Times New Roman"/>
          <w:bCs/>
          <w:sz w:val="24"/>
          <w:szCs w:val="24"/>
          <w:lang w:eastAsia="en-GB"/>
        </w:rPr>
        <w:t>Students are supported to express their views about their education, wellbeing and aspirations</w:t>
      </w:r>
      <w:r w:rsidR="00536F80">
        <w:rPr>
          <w:rFonts w:asciiTheme="majorHAnsi" w:eastAsia="Times New Roman" w:hAnsiTheme="majorHAnsi" w:cs="Times New Roman"/>
          <w:bCs/>
          <w:sz w:val="24"/>
          <w:szCs w:val="24"/>
          <w:lang w:eastAsia="en-GB"/>
        </w:rPr>
        <w:t xml:space="preserve">. This input is captured through their individualised Empowerment and Support Plans (ESPs) and </w:t>
      </w:r>
      <w:r w:rsidR="00802545">
        <w:rPr>
          <w:rFonts w:asciiTheme="majorHAnsi" w:eastAsia="Times New Roman" w:hAnsiTheme="majorHAnsi" w:cs="Times New Roman"/>
          <w:bCs/>
          <w:sz w:val="24"/>
          <w:szCs w:val="24"/>
          <w:lang w:eastAsia="en-GB"/>
        </w:rPr>
        <w:t xml:space="preserve">Annual Reviews. Person centred planning </w:t>
      </w:r>
      <w:r w:rsidR="009C5A1F">
        <w:rPr>
          <w:rFonts w:asciiTheme="majorHAnsi" w:eastAsia="Times New Roman" w:hAnsiTheme="majorHAnsi" w:cs="Times New Roman"/>
          <w:bCs/>
          <w:sz w:val="24"/>
          <w:szCs w:val="24"/>
          <w:lang w:eastAsia="en-GB"/>
        </w:rPr>
        <w:t>approache</w:t>
      </w:r>
      <w:r w:rsidR="00AD0FA6">
        <w:rPr>
          <w:rFonts w:asciiTheme="majorHAnsi" w:eastAsia="Times New Roman" w:hAnsiTheme="majorHAnsi" w:cs="Times New Roman"/>
          <w:bCs/>
          <w:sz w:val="24"/>
          <w:szCs w:val="24"/>
          <w:lang w:eastAsia="en-GB"/>
        </w:rPr>
        <w:t xml:space="preserve">s and advocacy is used where needed. </w:t>
      </w:r>
    </w:p>
    <w:p w14:paraId="2D27124A" w14:textId="77777777" w:rsidR="00AD0FA6" w:rsidRDefault="00AD0FA6" w:rsidP="001B10E1">
      <w:pPr>
        <w:spacing w:after="0" w:line="240" w:lineRule="auto"/>
        <w:rPr>
          <w:rFonts w:asciiTheme="majorHAnsi" w:eastAsia="Times New Roman" w:hAnsiTheme="majorHAnsi" w:cs="Times New Roman"/>
          <w:bCs/>
          <w:sz w:val="24"/>
          <w:szCs w:val="24"/>
          <w:lang w:eastAsia="en-GB"/>
        </w:rPr>
      </w:pPr>
    </w:p>
    <w:p w14:paraId="35CEB24B" w14:textId="5BB8DA26" w:rsidR="00AD0FA6" w:rsidRPr="00D26B1F" w:rsidRDefault="00AD0FA6" w:rsidP="001B10E1">
      <w:pPr>
        <w:spacing w:after="0" w:line="240" w:lineRule="auto"/>
        <w:rPr>
          <w:rFonts w:asciiTheme="majorHAnsi" w:eastAsia="Times New Roman" w:hAnsiTheme="majorHAnsi" w:cs="Times New Roman"/>
          <w:bCs/>
          <w:sz w:val="24"/>
          <w:szCs w:val="24"/>
          <w:lang w:eastAsia="en-GB"/>
        </w:rPr>
      </w:pPr>
      <w:r>
        <w:rPr>
          <w:rFonts w:asciiTheme="majorHAnsi" w:eastAsia="Times New Roman" w:hAnsiTheme="majorHAnsi" w:cs="Times New Roman"/>
          <w:bCs/>
          <w:sz w:val="24"/>
          <w:szCs w:val="24"/>
          <w:lang w:eastAsia="en-GB"/>
        </w:rPr>
        <w:t xml:space="preserve">Rugeley School works closely with health and social care professionals to ensure the integrated delivery </w:t>
      </w:r>
      <w:r w:rsidR="004E3E99">
        <w:rPr>
          <w:rFonts w:asciiTheme="majorHAnsi" w:eastAsia="Times New Roman" w:hAnsiTheme="majorHAnsi" w:cs="Times New Roman"/>
          <w:bCs/>
          <w:sz w:val="24"/>
          <w:szCs w:val="24"/>
          <w:lang w:eastAsia="en-GB"/>
        </w:rPr>
        <w:t xml:space="preserve">of provision set out in each EHCP. Regular communication is maintained with all external agencies involved to ensure a holistic joined-up approach. </w:t>
      </w:r>
    </w:p>
    <w:p w14:paraId="76B185B6" w14:textId="77777777" w:rsidR="00252030" w:rsidRPr="00D26B1F" w:rsidRDefault="00252030" w:rsidP="001B10E1">
      <w:pPr>
        <w:spacing w:after="0" w:line="240" w:lineRule="auto"/>
        <w:rPr>
          <w:rFonts w:asciiTheme="majorHAnsi" w:hAnsiTheme="majorHAnsi" w:cs="Times New Roman"/>
          <w:sz w:val="24"/>
          <w:szCs w:val="24"/>
        </w:rPr>
      </w:pPr>
    </w:p>
    <w:p w14:paraId="13638A96" w14:textId="190EEAC0" w:rsidR="00742662" w:rsidRPr="00D26B1F" w:rsidRDefault="00D26B1F" w:rsidP="00742662">
      <w:pPr>
        <w:autoSpaceDE w:val="0"/>
        <w:autoSpaceDN w:val="0"/>
        <w:adjustRightInd w:val="0"/>
        <w:spacing w:after="0" w:line="240" w:lineRule="auto"/>
        <w:rPr>
          <w:rFonts w:asciiTheme="majorHAnsi" w:eastAsia="Times New Roman" w:hAnsiTheme="majorHAnsi" w:cs="Times New Roman"/>
          <w:b/>
          <w:bCs/>
          <w:sz w:val="24"/>
          <w:szCs w:val="24"/>
          <w:lang w:eastAsia="en-GB"/>
        </w:rPr>
      </w:pPr>
      <w:r w:rsidRPr="00D26B1F">
        <w:rPr>
          <w:rFonts w:asciiTheme="majorHAnsi" w:eastAsia="Times New Roman" w:hAnsiTheme="majorHAnsi" w:cs="Times New Roman"/>
          <w:b/>
          <w:bCs/>
          <w:sz w:val="24"/>
          <w:szCs w:val="24"/>
          <w:lang w:eastAsia="en-GB"/>
        </w:rPr>
        <w:t>7.</w:t>
      </w:r>
      <w:r w:rsidR="003358DE" w:rsidRPr="00D26B1F">
        <w:rPr>
          <w:rFonts w:asciiTheme="majorHAnsi" w:eastAsia="Times New Roman" w:hAnsiTheme="majorHAnsi" w:cs="Times New Roman"/>
          <w:b/>
          <w:bCs/>
          <w:sz w:val="24"/>
          <w:szCs w:val="24"/>
          <w:lang w:eastAsia="en-GB"/>
        </w:rPr>
        <w:t xml:space="preserve">  </w:t>
      </w:r>
      <w:r w:rsidR="00926CB8" w:rsidRPr="00D26B1F">
        <w:rPr>
          <w:rFonts w:asciiTheme="majorHAnsi" w:eastAsia="Times New Roman" w:hAnsiTheme="majorHAnsi" w:cs="Times New Roman"/>
          <w:b/>
          <w:bCs/>
          <w:sz w:val="24"/>
          <w:szCs w:val="24"/>
          <w:lang w:eastAsia="en-GB"/>
        </w:rPr>
        <w:t>Resources</w:t>
      </w:r>
      <w:r w:rsidR="00ED3323" w:rsidRPr="00D26B1F">
        <w:rPr>
          <w:rFonts w:asciiTheme="majorHAnsi" w:eastAsia="Times New Roman" w:hAnsiTheme="majorHAnsi" w:cs="Times New Roman"/>
          <w:b/>
          <w:bCs/>
          <w:sz w:val="24"/>
          <w:szCs w:val="24"/>
          <w:lang w:eastAsia="en-GB"/>
        </w:rPr>
        <w:t xml:space="preserve"> </w:t>
      </w:r>
    </w:p>
    <w:p w14:paraId="5386679F" w14:textId="77777777" w:rsidR="00742662" w:rsidRPr="00D26B1F" w:rsidRDefault="00742662" w:rsidP="00112B1F">
      <w:pPr>
        <w:autoSpaceDE w:val="0"/>
        <w:autoSpaceDN w:val="0"/>
        <w:adjustRightInd w:val="0"/>
        <w:spacing w:after="0" w:line="240" w:lineRule="auto"/>
        <w:rPr>
          <w:rFonts w:asciiTheme="majorHAnsi" w:hAnsiTheme="majorHAnsi" w:cs="Times New Roman"/>
          <w:sz w:val="24"/>
          <w:szCs w:val="24"/>
        </w:rPr>
      </w:pPr>
    </w:p>
    <w:p w14:paraId="6642221D" w14:textId="77777777" w:rsidR="00ED3323" w:rsidRPr="00D26B1F" w:rsidRDefault="00D26B1F" w:rsidP="00ED3323">
      <w:pPr>
        <w:spacing w:after="0" w:line="240" w:lineRule="auto"/>
        <w:jc w:val="both"/>
        <w:rPr>
          <w:rFonts w:asciiTheme="majorHAnsi" w:hAnsiTheme="majorHAnsi" w:cs="Times New Roman"/>
          <w:sz w:val="24"/>
          <w:szCs w:val="24"/>
        </w:rPr>
      </w:pPr>
      <w:r w:rsidRPr="00D26B1F">
        <w:rPr>
          <w:rFonts w:asciiTheme="majorHAnsi" w:hAnsiTheme="majorHAnsi" w:cs="Times New Roman"/>
          <w:sz w:val="24"/>
          <w:szCs w:val="24"/>
        </w:rPr>
        <w:t>All pupils are allocated the resources they requ</w:t>
      </w:r>
      <w:r w:rsidR="008B0F7C">
        <w:rPr>
          <w:rFonts w:asciiTheme="majorHAnsi" w:hAnsiTheme="majorHAnsi" w:cs="Times New Roman"/>
          <w:sz w:val="24"/>
          <w:szCs w:val="24"/>
        </w:rPr>
        <w:t>ire to support their learning which</w:t>
      </w:r>
      <w:r w:rsidRPr="00D26B1F">
        <w:rPr>
          <w:rFonts w:asciiTheme="majorHAnsi" w:hAnsiTheme="majorHAnsi" w:cs="Times New Roman"/>
          <w:sz w:val="24"/>
          <w:szCs w:val="24"/>
        </w:rPr>
        <w:t xml:space="preserve"> include</w:t>
      </w:r>
      <w:r w:rsidR="008B0F7C">
        <w:rPr>
          <w:rFonts w:asciiTheme="majorHAnsi" w:hAnsiTheme="majorHAnsi" w:cs="Times New Roman"/>
          <w:sz w:val="24"/>
          <w:szCs w:val="24"/>
        </w:rPr>
        <w:t>s</w:t>
      </w:r>
      <w:r w:rsidRPr="00D26B1F">
        <w:rPr>
          <w:rFonts w:asciiTheme="majorHAnsi" w:hAnsiTheme="majorHAnsi" w:cs="Times New Roman"/>
          <w:sz w:val="24"/>
          <w:szCs w:val="24"/>
        </w:rPr>
        <w:t xml:space="preserve"> equipment, staffing and learning environment.</w:t>
      </w:r>
    </w:p>
    <w:p w14:paraId="1223AD32" w14:textId="77777777" w:rsidR="00D26B1F" w:rsidRPr="00D26B1F" w:rsidRDefault="00D26B1F" w:rsidP="00ED3323">
      <w:pPr>
        <w:spacing w:after="0" w:line="240" w:lineRule="auto"/>
        <w:jc w:val="both"/>
        <w:rPr>
          <w:rFonts w:asciiTheme="majorHAnsi" w:hAnsiTheme="majorHAnsi" w:cs="Times New Roman"/>
          <w:sz w:val="24"/>
          <w:szCs w:val="24"/>
        </w:rPr>
      </w:pPr>
    </w:p>
    <w:p w14:paraId="7DB817E6" w14:textId="77777777" w:rsidR="00D26B1F" w:rsidRDefault="00D26B1F" w:rsidP="00ED3323">
      <w:pPr>
        <w:spacing w:after="0" w:line="240" w:lineRule="auto"/>
        <w:jc w:val="both"/>
        <w:rPr>
          <w:rFonts w:asciiTheme="majorHAnsi" w:hAnsiTheme="majorHAnsi" w:cs="Times New Roman"/>
          <w:sz w:val="24"/>
          <w:szCs w:val="24"/>
        </w:rPr>
      </w:pPr>
      <w:r w:rsidRPr="00D26B1F">
        <w:rPr>
          <w:rFonts w:asciiTheme="majorHAnsi" w:hAnsiTheme="majorHAnsi" w:cs="Times New Roman"/>
          <w:sz w:val="24"/>
          <w:szCs w:val="24"/>
        </w:rPr>
        <w:t>Resources are matched to pupils needs and their suitability is reviewed annually through the annual review process or as required.</w:t>
      </w:r>
    </w:p>
    <w:p w14:paraId="56C4E886" w14:textId="77777777" w:rsidR="00865AE4" w:rsidRPr="00D26B1F" w:rsidRDefault="00865AE4" w:rsidP="00ED3323">
      <w:pPr>
        <w:spacing w:after="0" w:line="240" w:lineRule="auto"/>
        <w:jc w:val="both"/>
        <w:rPr>
          <w:rFonts w:asciiTheme="majorHAnsi" w:hAnsiTheme="majorHAnsi" w:cs="Times New Roman"/>
          <w:sz w:val="24"/>
          <w:szCs w:val="24"/>
        </w:rPr>
      </w:pPr>
    </w:p>
    <w:p w14:paraId="1A79D05D" w14:textId="77777777" w:rsidR="00D26B1F" w:rsidRDefault="00D26B1F" w:rsidP="00ED3323">
      <w:pPr>
        <w:spacing w:after="0" w:line="240" w:lineRule="auto"/>
        <w:jc w:val="both"/>
        <w:rPr>
          <w:rFonts w:asciiTheme="majorHAnsi" w:hAnsiTheme="majorHAnsi" w:cs="Times New Roman"/>
          <w:sz w:val="24"/>
          <w:szCs w:val="24"/>
        </w:rPr>
      </w:pPr>
      <w:r w:rsidRPr="00D26B1F">
        <w:rPr>
          <w:rFonts w:asciiTheme="majorHAnsi" w:hAnsiTheme="majorHAnsi" w:cs="Times New Roman"/>
          <w:sz w:val="24"/>
          <w:szCs w:val="24"/>
        </w:rPr>
        <w:t xml:space="preserve">Curriculum subject resources enable all pupils to effectively access the curriculum. The school ensures that all pupils have equal access to the curriculum and that specialist facilities, equipment and links with outside agencies are used effectively to promote learning. </w:t>
      </w:r>
    </w:p>
    <w:p w14:paraId="76D8C63F" w14:textId="77777777" w:rsidR="00495630" w:rsidRDefault="00495630" w:rsidP="00ED3323">
      <w:pPr>
        <w:spacing w:after="0" w:line="240" w:lineRule="auto"/>
        <w:jc w:val="both"/>
        <w:rPr>
          <w:rFonts w:asciiTheme="majorHAnsi" w:hAnsiTheme="majorHAnsi" w:cs="Times New Roman"/>
          <w:sz w:val="24"/>
          <w:szCs w:val="24"/>
        </w:rPr>
      </w:pPr>
    </w:p>
    <w:p w14:paraId="5B16EA69" w14:textId="2731C7EC" w:rsidR="00495630" w:rsidRDefault="00495630" w:rsidP="00ED3323">
      <w:pPr>
        <w:spacing w:after="0" w:line="240" w:lineRule="auto"/>
        <w:jc w:val="both"/>
        <w:rPr>
          <w:rFonts w:asciiTheme="majorHAnsi" w:eastAsia="Times New Roman" w:hAnsiTheme="majorHAnsi" w:cs="Times New Roman"/>
          <w:sz w:val="24"/>
          <w:szCs w:val="24"/>
          <w:lang w:eastAsia="en-GB"/>
        </w:rPr>
      </w:pPr>
      <w:r w:rsidRPr="00495630">
        <w:rPr>
          <w:rFonts w:asciiTheme="majorHAnsi" w:eastAsia="Times New Roman" w:hAnsiTheme="majorHAnsi" w:cs="Times New Roman"/>
          <w:sz w:val="24"/>
          <w:szCs w:val="24"/>
          <w:lang w:eastAsia="en-GB"/>
        </w:rPr>
        <w:t>Resources are regularly monitored to evaluate their effectiveness and efficient usage.</w:t>
      </w:r>
    </w:p>
    <w:p w14:paraId="256FDDE1" w14:textId="77777777" w:rsidR="008D0DE8" w:rsidRDefault="008D0DE8" w:rsidP="00ED3323">
      <w:pPr>
        <w:spacing w:after="0" w:line="240" w:lineRule="auto"/>
        <w:jc w:val="both"/>
        <w:rPr>
          <w:rFonts w:asciiTheme="majorHAnsi" w:eastAsia="Times New Roman" w:hAnsiTheme="majorHAnsi" w:cs="Times New Roman"/>
          <w:sz w:val="24"/>
          <w:szCs w:val="24"/>
          <w:lang w:eastAsia="en-GB"/>
        </w:rPr>
      </w:pPr>
    </w:p>
    <w:p w14:paraId="41EA78F0" w14:textId="44376B1F" w:rsidR="008D0DE8" w:rsidRPr="00495630" w:rsidRDefault="008D0DE8" w:rsidP="00ED3323">
      <w:pPr>
        <w:spacing w:after="0" w:line="240" w:lineRule="auto"/>
        <w:jc w:val="both"/>
        <w:rPr>
          <w:rFonts w:asciiTheme="majorHAnsi" w:eastAsia="Times New Roman" w:hAnsiTheme="majorHAnsi" w:cs="Times New Roman"/>
          <w:sz w:val="24"/>
          <w:szCs w:val="24"/>
          <w:lang w:eastAsia="en-GB"/>
        </w:rPr>
      </w:pPr>
      <w:r w:rsidRPr="008D0DE8">
        <w:rPr>
          <w:rFonts w:asciiTheme="majorHAnsi" w:eastAsia="Times New Roman" w:hAnsiTheme="majorHAnsi" w:cs="Times New Roman"/>
          <w:sz w:val="24"/>
          <w:szCs w:val="24"/>
          <w:lang w:eastAsia="en-GB"/>
        </w:rPr>
        <w:t>Strong links are maintained with external agencies to support therapies, medical needs, and specialist advice.</w:t>
      </w:r>
    </w:p>
    <w:p w14:paraId="4E3B325C" w14:textId="77777777" w:rsidR="00AD72E6" w:rsidRPr="00D26B1F" w:rsidRDefault="00AD72E6" w:rsidP="00AD72E6">
      <w:pPr>
        <w:spacing w:after="0" w:line="240" w:lineRule="auto"/>
        <w:jc w:val="both"/>
        <w:rPr>
          <w:rFonts w:asciiTheme="majorHAnsi" w:eastAsia="Times New Roman" w:hAnsiTheme="majorHAnsi" w:cs="Times New Roman"/>
          <w:b/>
          <w:bCs/>
          <w:sz w:val="24"/>
          <w:szCs w:val="24"/>
          <w:lang w:eastAsia="en-GB"/>
        </w:rPr>
      </w:pPr>
    </w:p>
    <w:p w14:paraId="5007E490" w14:textId="77777777" w:rsidR="00AD72E6" w:rsidRPr="00D26B1F" w:rsidRDefault="00D26B1F" w:rsidP="003358DE">
      <w:pPr>
        <w:spacing w:after="0" w:line="240" w:lineRule="auto"/>
        <w:jc w:val="both"/>
        <w:rPr>
          <w:rFonts w:asciiTheme="majorHAnsi" w:eastAsia="Times New Roman" w:hAnsiTheme="majorHAnsi" w:cs="Times New Roman"/>
          <w:b/>
          <w:bCs/>
          <w:sz w:val="24"/>
          <w:szCs w:val="24"/>
          <w:lang w:eastAsia="en-GB"/>
        </w:rPr>
      </w:pPr>
      <w:r w:rsidRPr="00D26B1F">
        <w:rPr>
          <w:rFonts w:asciiTheme="majorHAnsi" w:eastAsia="Times New Roman" w:hAnsiTheme="majorHAnsi" w:cs="Times New Roman"/>
          <w:b/>
          <w:bCs/>
          <w:sz w:val="24"/>
          <w:szCs w:val="24"/>
          <w:lang w:eastAsia="en-GB"/>
        </w:rPr>
        <w:t>8</w:t>
      </w:r>
      <w:r w:rsidR="00ED3323" w:rsidRPr="00D26B1F">
        <w:rPr>
          <w:rFonts w:asciiTheme="majorHAnsi" w:eastAsia="Times New Roman" w:hAnsiTheme="majorHAnsi" w:cs="Times New Roman"/>
          <w:b/>
          <w:bCs/>
          <w:sz w:val="24"/>
          <w:szCs w:val="24"/>
          <w:lang w:eastAsia="en-GB"/>
        </w:rPr>
        <w:t xml:space="preserve">. </w:t>
      </w:r>
      <w:r>
        <w:rPr>
          <w:rFonts w:asciiTheme="majorHAnsi" w:eastAsia="Times New Roman" w:hAnsiTheme="majorHAnsi" w:cs="Times New Roman"/>
          <w:b/>
          <w:bCs/>
          <w:sz w:val="24"/>
          <w:szCs w:val="24"/>
          <w:lang w:eastAsia="en-GB"/>
        </w:rPr>
        <w:t xml:space="preserve">  </w:t>
      </w:r>
      <w:r w:rsidR="008C5725" w:rsidRPr="00D26B1F">
        <w:rPr>
          <w:rFonts w:asciiTheme="majorHAnsi" w:eastAsia="Times New Roman" w:hAnsiTheme="majorHAnsi" w:cs="Times New Roman"/>
          <w:b/>
          <w:bCs/>
          <w:sz w:val="24"/>
          <w:szCs w:val="24"/>
          <w:lang w:eastAsia="en-GB"/>
        </w:rPr>
        <w:t xml:space="preserve">Therapy and Health </w:t>
      </w:r>
    </w:p>
    <w:p w14:paraId="59D84CCA" w14:textId="77777777" w:rsidR="00ED3323" w:rsidRPr="00D26B1F" w:rsidRDefault="00ED3323" w:rsidP="003358DE">
      <w:pPr>
        <w:spacing w:after="0" w:line="240" w:lineRule="auto"/>
        <w:jc w:val="both"/>
        <w:rPr>
          <w:rFonts w:asciiTheme="majorHAnsi" w:eastAsia="Times New Roman" w:hAnsiTheme="majorHAnsi" w:cs="Times New Roman"/>
          <w:b/>
          <w:bCs/>
          <w:sz w:val="24"/>
          <w:szCs w:val="24"/>
          <w:lang w:eastAsia="en-GB"/>
        </w:rPr>
      </w:pPr>
    </w:p>
    <w:p w14:paraId="5A06D179" w14:textId="2ABB8F05" w:rsidR="00ED3323" w:rsidRPr="00D26B1F" w:rsidRDefault="00ED3323" w:rsidP="003358DE">
      <w:pPr>
        <w:spacing w:after="0" w:line="240" w:lineRule="auto"/>
        <w:jc w:val="both"/>
        <w:rPr>
          <w:rFonts w:asciiTheme="majorHAnsi" w:eastAsia="Times New Roman" w:hAnsiTheme="majorHAnsi" w:cs="Times New Roman"/>
          <w:bCs/>
          <w:sz w:val="24"/>
          <w:szCs w:val="24"/>
          <w:lang w:eastAsia="en-GB"/>
        </w:rPr>
      </w:pPr>
      <w:r w:rsidRPr="00D26B1F">
        <w:rPr>
          <w:rFonts w:asciiTheme="majorHAnsi" w:eastAsia="Times New Roman" w:hAnsiTheme="majorHAnsi" w:cs="Times New Roman"/>
          <w:bCs/>
          <w:sz w:val="24"/>
          <w:szCs w:val="24"/>
          <w:lang w:eastAsia="en-GB"/>
        </w:rPr>
        <w:t xml:space="preserve">Every young person who attends Rugeley has the opportunity </w:t>
      </w:r>
      <w:r w:rsidR="00645489">
        <w:rPr>
          <w:rFonts w:asciiTheme="majorHAnsi" w:eastAsia="Times New Roman" w:hAnsiTheme="majorHAnsi" w:cs="Times New Roman"/>
          <w:bCs/>
          <w:sz w:val="24"/>
          <w:szCs w:val="24"/>
          <w:lang w:eastAsia="en-GB"/>
        </w:rPr>
        <w:t>to access</w:t>
      </w:r>
      <w:r w:rsidRPr="00D26B1F">
        <w:rPr>
          <w:rFonts w:asciiTheme="majorHAnsi" w:eastAsia="Times New Roman" w:hAnsiTheme="majorHAnsi" w:cs="Times New Roman"/>
          <w:bCs/>
          <w:sz w:val="24"/>
          <w:szCs w:val="24"/>
          <w:lang w:eastAsia="en-GB"/>
        </w:rPr>
        <w:t xml:space="preserve"> therapeutic support. As part of our transition </w:t>
      </w:r>
      <w:r w:rsidR="00595836" w:rsidRPr="00D26B1F">
        <w:rPr>
          <w:rFonts w:asciiTheme="majorHAnsi" w:eastAsia="Times New Roman" w:hAnsiTheme="majorHAnsi" w:cs="Times New Roman"/>
          <w:bCs/>
          <w:sz w:val="24"/>
          <w:szCs w:val="24"/>
          <w:lang w:eastAsia="en-GB"/>
        </w:rPr>
        <w:t xml:space="preserve">process our </w:t>
      </w:r>
      <w:r w:rsidR="00EE1A14">
        <w:rPr>
          <w:rFonts w:asciiTheme="majorHAnsi" w:eastAsia="Times New Roman" w:hAnsiTheme="majorHAnsi" w:cs="Times New Roman"/>
          <w:bCs/>
          <w:sz w:val="24"/>
          <w:szCs w:val="24"/>
          <w:lang w:eastAsia="en-GB"/>
        </w:rPr>
        <w:t>Therapy Team</w:t>
      </w:r>
      <w:r w:rsidR="00595836" w:rsidRPr="00D26B1F">
        <w:rPr>
          <w:rFonts w:asciiTheme="majorHAnsi" w:eastAsia="Times New Roman" w:hAnsiTheme="majorHAnsi" w:cs="Times New Roman"/>
          <w:bCs/>
          <w:sz w:val="24"/>
          <w:szCs w:val="24"/>
          <w:lang w:eastAsia="en-GB"/>
        </w:rPr>
        <w:t xml:space="preserve"> will meet and assess their individual needs and provide a detailed programme for </w:t>
      </w:r>
      <w:r w:rsidR="00EE1A14">
        <w:rPr>
          <w:rFonts w:asciiTheme="majorHAnsi" w:eastAsia="Times New Roman" w:hAnsiTheme="majorHAnsi" w:cs="Times New Roman"/>
          <w:bCs/>
          <w:sz w:val="24"/>
          <w:szCs w:val="24"/>
          <w:lang w:eastAsia="en-GB"/>
        </w:rPr>
        <w:t>the pupil’s</w:t>
      </w:r>
      <w:r w:rsidR="00595836" w:rsidRPr="00D26B1F">
        <w:rPr>
          <w:rFonts w:asciiTheme="majorHAnsi" w:eastAsia="Times New Roman" w:hAnsiTheme="majorHAnsi" w:cs="Times New Roman"/>
          <w:bCs/>
          <w:sz w:val="24"/>
          <w:szCs w:val="24"/>
          <w:lang w:eastAsia="en-GB"/>
        </w:rPr>
        <w:t xml:space="preserve"> needs. These programmes are shared with classroom staff</w:t>
      </w:r>
      <w:r w:rsidR="004E3E99">
        <w:rPr>
          <w:rFonts w:asciiTheme="majorHAnsi" w:eastAsia="Times New Roman" w:hAnsiTheme="majorHAnsi" w:cs="Times New Roman"/>
          <w:bCs/>
          <w:sz w:val="24"/>
          <w:szCs w:val="24"/>
          <w:lang w:eastAsia="en-GB"/>
        </w:rPr>
        <w:t xml:space="preserve">, </w:t>
      </w:r>
      <w:r w:rsidR="00595836" w:rsidRPr="00D26B1F">
        <w:rPr>
          <w:rFonts w:asciiTheme="majorHAnsi" w:eastAsia="Times New Roman" w:hAnsiTheme="majorHAnsi" w:cs="Times New Roman"/>
          <w:bCs/>
          <w:sz w:val="24"/>
          <w:szCs w:val="24"/>
          <w:lang w:eastAsia="en-GB"/>
        </w:rPr>
        <w:t>parents</w:t>
      </w:r>
      <w:r w:rsidR="004E3E99">
        <w:rPr>
          <w:rFonts w:asciiTheme="majorHAnsi" w:eastAsia="Times New Roman" w:hAnsiTheme="majorHAnsi" w:cs="Times New Roman"/>
          <w:bCs/>
          <w:sz w:val="24"/>
          <w:szCs w:val="24"/>
          <w:lang w:eastAsia="en-GB"/>
        </w:rPr>
        <w:t>, carers and professionals as required</w:t>
      </w:r>
      <w:r w:rsidR="00595836" w:rsidRPr="00D26B1F">
        <w:rPr>
          <w:rFonts w:asciiTheme="majorHAnsi" w:eastAsia="Times New Roman" w:hAnsiTheme="majorHAnsi" w:cs="Times New Roman"/>
          <w:bCs/>
          <w:sz w:val="24"/>
          <w:szCs w:val="24"/>
          <w:lang w:eastAsia="en-GB"/>
        </w:rPr>
        <w:t xml:space="preserve"> to ensure a consistent approach.</w:t>
      </w:r>
    </w:p>
    <w:p w14:paraId="529F04F8" w14:textId="77777777" w:rsidR="00595836" w:rsidRPr="00D26B1F" w:rsidRDefault="00595836" w:rsidP="003358DE">
      <w:pPr>
        <w:spacing w:after="0" w:line="240" w:lineRule="auto"/>
        <w:jc w:val="both"/>
        <w:rPr>
          <w:rFonts w:asciiTheme="majorHAnsi" w:eastAsia="Times New Roman" w:hAnsiTheme="majorHAnsi" w:cs="Times New Roman"/>
          <w:bCs/>
          <w:sz w:val="24"/>
          <w:szCs w:val="24"/>
          <w:lang w:eastAsia="en-GB"/>
        </w:rPr>
      </w:pPr>
    </w:p>
    <w:p w14:paraId="398E7B28" w14:textId="77777777" w:rsidR="009F0D65" w:rsidRPr="00D26B1F" w:rsidRDefault="009F0D65" w:rsidP="00926CB8">
      <w:pPr>
        <w:spacing w:after="0" w:line="240" w:lineRule="auto"/>
        <w:jc w:val="both"/>
        <w:rPr>
          <w:rFonts w:asciiTheme="majorHAnsi" w:eastAsia="Times New Roman" w:hAnsiTheme="majorHAnsi" w:cs="Times New Roman"/>
          <w:bCs/>
          <w:sz w:val="24"/>
          <w:szCs w:val="24"/>
          <w:lang w:eastAsia="en-GB"/>
        </w:rPr>
      </w:pPr>
    </w:p>
    <w:p w14:paraId="2A1777F0" w14:textId="77777777" w:rsidR="00250DA0" w:rsidRPr="00D26B1F" w:rsidRDefault="00D26B1F" w:rsidP="003358DE">
      <w:pPr>
        <w:spacing w:after="0" w:line="240" w:lineRule="auto"/>
        <w:jc w:val="both"/>
        <w:rPr>
          <w:rFonts w:asciiTheme="majorHAnsi" w:eastAsia="Times New Roman" w:hAnsiTheme="majorHAnsi" w:cs="Times New Roman"/>
          <w:b/>
          <w:bCs/>
          <w:sz w:val="24"/>
          <w:szCs w:val="24"/>
          <w:lang w:eastAsia="en-GB"/>
        </w:rPr>
      </w:pPr>
      <w:r w:rsidRPr="00D26B1F">
        <w:rPr>
          <w:rFonts w:asciiTheme="majorHAnsi" w:eastAsia="Times New Roman" w:hAnsiTheme="majorHAnsi" w:cs="Times New Roman"/>
          <w:b/>
          <w:sz w:val="24"/>
          <w:szCs w:val="24"/>
          <w:lang w:eastAsia="en-GB"/>
        </w:rPr>
        <w:t>9</w:t>
      </w:r>
      <w:r w:rsidR="009F0D65" w:rsidRPr="00D26B1F">
        <w:rPr>
          <w:rFonts w:asciiTheme="majorHAnsi" w:eastAsia="Times New Roman" w:hAnsiTheme="majorHAnsi" w:cs="Times New Roman"/>
          <w:b/>
          <w:sz w:val="24"/>
          <w:szCs w:val="24"/>
          <w:lang w:eastAsia="en-GB"/>
        </w:rPr>
        <w:t xml:space="preserve">.    </w:t>
      </w:r>
      <w:r w:rsidR="00926CB8" w:rsidRPr="00D26B1F">
        <w:rPr>
          <w:rFonts w:asciiTheme="majorHAnsi" w:eastAsia="Times New Roman" w:hAnsiTheme="majorHAnsi" w:cs="Times New Roman"/>
          <w:b/>
          <w:bCs/>
          <w:sz w:val="24"/>
          <w:szCs w:val="24"/>
          <w:lang w:eastAsia="en-GB"/>
        </w:rPr>
        <w:t>Training</w:t>
      </w:r>
    </w:p>
    <w:p w14:paraId="6160F3D3" w14:textId="77777777" w:rsidR="00926CB8" w:rsidRPr="00D26B1F" w:rsidRDefault="00926CB8" w:rsidP="003358DE">
      <w:pPr>
        <w:spacing w:after="0" w:line="240" w:lineRule="auto"/>
        <w:jc w:val="both"/>
        <w:rPr>
          <w:rFonts w:asciiTheme="majorHAnsi" w:eastAsia="Times New Roman" w:hAnsiTheme="majorHAnsi" w:cs="Times New Roman"/>
          <w:b/>
          <w:bCs/>
          <w:sz w:val="24"/>
          <w:szCs w:val="24"/>
          <w:lang w:eastAsia="en-GB"/>
        </w:rPr>
      </w:pPr>
    </w:p>
    <w:p w14:paraId="17F1E5C5" w14:textId="7C1425D6" w:rsidR="00D03DBE" w:rsidRPr="00D26B1F" w:rsidRDefault="00926CB8" w:rsidP="00D03DBE">
      <w:pPr>
        <w:spacing w:after="0" w:line="240" w:lineRule="auto"/>
        <w:jc w:val="both"/>
        <w:rPr>
          <w:rFonts w:asciiTheme="majorHAnsi" w:eastAsia="Times New Roman" w:hAnsiTheme="majorHAnsi" w:cs="Times New Roman"/>
          <w:sz w:val="24"/>
          <w:szCs w:val="24"/>
          <w:lang w:eastAsia="en-GB"/>
        </w:rPr>
      </w:pPr>
      <w:r w:rsidRPr="00D26B1F">
        <w:rPr>
          <w:rFonts w:asciiTheme="majorHAnsi" w:eastAsia="Times New Roman" w:hAnsiTheme="majorHAnsi" w:cs="Times New Roman"/>
          <w:bCs/>
          <w:sz w:val="24"/>
          <w:szCs w:val="24"/>
          <w:lang w:eastAsia="en-GB"/>
        </w:rPr>
        <w:t xml:space="preserve">Every member of staff has a personalised ongoing programme for professional development. This ensures that all staff </w:t>
      </w:r>
      <w:r w:rsidR="00742662" w:rsidRPr="00D26B1F">
        <w:rPr>
          <w:rFonts w:asciiTheme="majorHAnsi" w:eastAsia="Times New Roman" w:hAnsiTheme="majorHAnsi" w:cs="Times New Roman"/>
          <w:bCs/>
          <w:sz w:val="24"/>
          <w:szCs w:val="24"/>
          <w:lang w:eastAsia="en-GB"/>
        </w:rPr>
        <w:t>ha</w:t>
      </w:r>
      <w:r w:rsidR="009D270F">
        <w:rPr>
          <w:rFonts w:asciiTheme="majorHAnsi" w:eastAsia="Times New Roman" w:hAnsiTheme="majorHAnsi" w:cs="Times New Roman"/>
          <w:bCs/>
          <w:sz w:val="24"/>
          <w:szCs w:val="24"/>
          <w:lang w:eastAsia="en-GB"/>
        </w:rPr>
        <w:t>ve</w:t>
      </w:r>
      <w:r w:rsidRPr="00D26B1F">
        <w:rPr>
          <w:rFonts w:asciiTheme="majorHAnsi" w:eastAsia="Times New Roman" w:hAnsiTheme="majorHAnsi" w:cs="Times New Roman"/>
          <w:bCs/>
          <w:sz w:val="24"/>
          <w:szCs w:val="24"/>
          <w:lang w:eastAsia="en-GB"/>
        </w:rPr>
        <w:t xml:space="preserve"> the knowledge and skills required to meet the needs of all our young people. The opportu</w:t>
      </w:r>
      <w:r w:rsidR="00233ABC" w:rsidRPr="00D26B1F">
        <w:rPr>
          <w:rFonts w:asciiTheme="majorHAnsi" w:eastAsia="Times New Roman" w:hAnsiTheme="majorHAnsi" w:cs="Times New Roman"/>
          <w:bCs/>
          <w:sz w:val="24"/>
          <w:szCs w:val="24"/>
          <w:lang w:eastAsia="en-GB"/>
        </w:rPr>
        <w:t>nities for continued training will be identified through our annual appraisal meetings and an open-door approach for individual professional development is considered by the Head</w:t>
      </w:r>
      <w:r w:rsidR="00D330D0" w:rsidRPr="00D26B1F">
        <w:rPr>
          <w:rFonts w:asciiTheme="majorHAnsi" w:eastAsia="Times New Roman" w:hAnsiTheme="majorHAnsi" w:cs="Times New Roman"/>
          <w:bCs/>
          <w:sz w:val="24"/>
          <w:szCs w:val="24"/>
          <w:lang w:eastAsia="en-GB"/>
        </w:rPr>
        <w:t xml:space="preserve"> </w:t>
      </w:r>
      <w:r w:rsidR="00D26B1F" w:rsidRPr="00D26B1F">
        <w:rPr>
          <w:rFonts w:asciiTheme="majorHAnsi" w:eastAsia="Times New Roman" w:hAnsiTheme="majorHAnsi" w:cs="Times New Roman"/>
          <w:bCs/>
          <w:sz w:val="24"/>
          <w:szCs w:val="24"/>
          <w:lang w:eastAsia="en-GB"/>
        </w:rPr>
        <w:t>teacher</w:t>
      </w:r>
      <w:r w:rsidR="00233ABC" w:rsidRPr="00D26B1F">
        <w:rPr>
          <w:rFonts w:asciiTheme="majorHAnsi" w:eastAsia="Times New Roman" w:hAnsiTheme="majorHAnsi" w:cs="Times New Roman"/>
          <w:bCs/>
          <w:sz w:val="24"/>
          <w:szCs w:val="24"/>
          <w:lang w:eastAsia="en-GB"/>
        </w:rPr>
        <w:t xml:space="preserve">. </w:t>
      </w:r>
      <w:r w:rsidR="00D03DBE">
        <w:rPr>
          <w:rFonts w:asciiTheme="majorHAnsi" w:eastAsia="Times New Roman" w:hAnsiTheme="majorHAnsi" w:cs="Times New Roman"/>
          <w:bCs/>
          <w:sz w:val="24"/>
          <w:szCs w:val="24"/>
          <w:lang w:eastAsia="en-GB"/>
        </w:rPr>
        <w:t xml:space="preserve">Rugeley School works to develop staff expertise whilst building on existing knowledge and skills. </w:t>
      </w:r>
    </w:p>
    <w:p w14:paraId="5F76C3FC" w14:textId="36086C97" w:rsidR="00926CB8" w:rsidRPr="00D26B1F" w:rsidRDefault="00926CB8" w:rsidP="003358DE">
      <w:pPr>
        <w:spacing w:after="0" w:line="240" w:lineRule="auto"/>
        <w:jc w:val="both"/>
        <w:rPr>
          <w:rFonts w:asciiTheme="majorHAnsi" w:eastAsia="Times New Roman" w:hAnsiTheme="majorHAnsi" w:cs="Times New Roman"/>
          <w:bCs/>
          <w:sz w:val="24"/>
          <w:szCs w:val="24"/>
          <w:lang w:eastAsia="en-GB"/>
        </w:rPr>
      </w:pPr>
    </w:p>
    <w:p w14:paraId="687E0E64" w14:textId="4A305A8A" w:rsidR="00D03DBE" w:rsidRPr="00D03DBE" w:rsidRDefault="00D03DBE" w:rsidP="00D03DBE">
      <w:pPr>
        <w:spacing w:after="0" w:line="240" w:lineRule="auto"/>
        <w:jc w:val="both"/>
        <w:rPr>
          <w:rFonts w:asciiTheme="majorHAnsi" w:eastAsia="Times New Roman" w:hAnsiTheme="majorHAnsi" w:cs="Times New Roman"/>
          <w:bCs/>
          <w:sz w:val="24"/>
          <w:szCs w:val="24"/>
          <w:lang w:eastAsia="en-GB"/>
        </w:rPr>
      </w:pPr>
      <w:r w:rsidRPr="00D03DBE">
        <w:rPr>
          <w:rFonts w:asciiTheme="majorHAnsi" w:eastAsia="Times New Roman" w:hAnsiTheme="majorHAnsi" w:cs="Times New Roman"/>
          <w:bCs/>
          <w:sz w:val="24"/>
          <w:szCs w:val="24"/>
          <w:lang w:eastAsia="en-GB"/>
        </w:rPr>
        <w:t xml:space="preserve">All colleagues receive regular training in SEND through </w:t>
      </w:r>
      <w:r w:rsidR="004D412C">
        <w:rPr>
          <w:rFonts w:asciiTheme="majorHAnsi" w:eastAsia="Times New Roman" w:hAnsiTheme="majorHAnsi" w:cs="Times New Roman"/>
          <w:bCs/>
          <w:sz w:val="24"/>
          <w:szCs w:val="24"/>
          <w:lang w:eastAsia="en-GB"/>
        </w:rPr>
        <w:t xml:space="preserve">5 </w:t>
      </w:r>
      <w:r w:rsidRPr="00D03DBE">
        <w:rPr>
          <w:rFonts w:asciiTheme="majorHAnsi" w:eastAsia="Times New Roman" w:hAnsiTheme="majorHAnsi" w:cs="Times New Roman"/>
          <w:bCs/>
          <w:sz w:val="24"/>
          <w:szCs w:val="24"/>
          <w:lang w:eastAsia="en-GB"/>
        </w:rPr>
        <w:t>INSET days</w:t>
      </w:r>
      <w:r w:rsidR="004D412C">
        <w:rPr>
          <w:rFonts w:asciiTheme="majorHAnsi" w:eastAsia="Times New Roman" w:hAnsiTheme="majorHAnsi" w:cs="Times New Roman"/>
          <w:bCs/>
          <w:sz w:val="24"/>
          <w:szCs w:val="24"/>
          <w:lang w:eastAsia="en-GB"/>
        </w:rPr>
        <w:t>/twilight sessions</w:t>
      </w:r>
      <w:r w:rsidRPr="00D03DBE">
        <w:rPr>
          <w:rFonts w:asciiTheme="majorHAnsi" w:eastAsia="Times New Roman" w:hAnsiTheme="majorHAnsi" w:cs="Times New Roman"/>
          <w:bCs/>
          <w:sz w:val="24"/>
          <w:szCs w:val="24"/>
          <w:lang w:eastAsia="en-GB"/>
        </w:rPr>
        <w:t>, external CPD opportunities, and Aspris Academy e-learning modules</w:t>
      </w:r>
      <w:r w:rsidR="009D270F">
        <w:rPr>
          <w:rFonts w:asciiTheme="majorHAnsi" w:eastAsia="Times New Roman" w:hAnsiTheme="majorHAnsi" w:cs="Times New Roman"/>
          <w:bCs/>
          <w:sz w:val="24"/>
          <w:szCs w:val="24"/>
          <w:lang w:eastAsia="en-GB"/>
        </w:rPr>
        <w:t xml:space="preserve"> and learning communities</w:t>
      </w:r>
      <w:r w:rsidRPr="00D03DBE">
        <w:rPr>
          <w:rFonts w:asciiTheme="majorHAnsi" w:eastAsia="Times New Roman" w:hAnsiTheme="majorHAnsi" w:cs="Times New Roman"/>
          <w:bCs/>
          <w:sz w:val="24"/>
          <w:szCs w:val="24"/>
          <w:lang w:eastAsia="en-GB"/>
        </w:rPr>
        <w:t>.</w:t>
      </w:r>
    </w:p>
    <w:p w14:paraId="46FD0C17" w14:textId="08106F53" w:rsidR="00D03DBE" w:rsidRDefault="00D03DBE" w:rsidP="00D03DBE">
      <w:pPr>
        <w:pStyle w:val="ListParagraph"/>
        <w:numPr>
          <w:ilvl w:val="0"/>
          <w:numId w:val="12"/>
        </w:numPr>
        <w:spacing w:after="0" w:line="240" w:lineRule="auto"/>
        <w:jc w:val="both"/>
        <w:rPr>
          <w:rFonts w:asciiTheme="majorHAnsi" w:eastAsia="Times New Roman" w:hAnsiTheme="majorHAnsi" w:cs="Times New Roman"/>
          <w:bCs/>
          <w:sz w:val="24"/>
          <w:szCs w:val="24"/>
          <w:lang w:eastAsia="en-GB"/>
        </w:rPr>
      </w:pPr>
      <w:r w:rsidRPr="00D03DBE">
        <w:rPr>
          <w:rFonts w:asciiTheme="majorHAnsi" w:eastAsia="Times New Roman" w:hAnsiTheme="majorHAnsi" w:cs="Times New Roman"/>
          <w:bCs/>
          <w:sz w:val="24"/>
          <w:szCs w:val="24"/>
          <w:lang w:eastAsia="en-GB"/>
        </w:rPr>
        <w:t>Training needs are identified through performance management, lesson observation, ILP/EHCP reviews, whole-school improvement planning</w:t>
      </w:r>
      <w:r w:rsidR="005E42AB">
        <w:rPr>
          <w:rFonts w:asciiTheme="majorHAnsi" w:eastAsia="Times New Roman" w:hAnsiTheme="majorHAnsi" w:cs="Times New Roman"/>
          <w:bCs/>
          <w:sz w:val="24"/>
          <w:szCs w:val="24"/>
          <w:lang w:eastAsia="en-GB"/>
        </w:rPr>
        <w:t xml:space="preserve"> and the Education Service Delivery Model.</w:t>
      </w:r>
    </w:p>
    <w:p w14:paraId="531A124C" w14:textId="77777777" w:rsidR="00D03DBE" w:rsidRDefault="00D03DBE" w:rsidP="00D03DBE">
      <w:pPr>
        <w:pStyle w:val="ListParagraph"/>
        <w:numPr>
          <w:ilvl w:val="0"/>
          <w:numId w:val="12"/>
        </w:numPr>
        <w:spacing w:after="0" w:line="240" w:lineRule="auto"/>
        <w:jc w:val="both"/>
        <w:rPr>
          <w:rFonts w:asciiTheme="majorHAnsi" w:eastAsia="Times New Roman" w:hAnsiTheme="majorHAnsi" w:cs="Times New Roman"/>
          <w:bCs/>
          <w:sz w:val="24"/>
          <w:szCs w:val="24"/>
          <w:lang w:eastAsia="en-GB"/>
        </w:rPr>
      </w:pPr>
      <w:r w:rsidRPr="00D03DBE">
        <w:rPr>
          <w:rFonts w:asciiTheme="majorHAnsi" w:eastAsia="Times New Roman" w:hAnsiTheme="majorHAnsi" w:cs="Times New Roman"/>
          <w:bCs/>
          <w:sz w:val="24"/>
          <w:szCs w:val="24"/>
          <w:lang w:eastAsia="en-GB"/>
        </w:rPr>
        <w:t>Specialist professionals (e.g. educational psychologists, speech and language therapists, occupational therapists, CAMHS practitioners) are used to provide targeted training linked to identified student needs.</w:t>
      </w:r>
    </w:p>
    <w:p w14:paraId="6E01A84A" w14:textId="77777777" w:rsidR="004D412C" w:rsidRDefault="00D03DBE" w:rsidP="00D03DBE">
      <w:pPr>
        <w:pStyle w:val="ListParagraph"/>
        <w:numPr>
          <w:ilvl w:val="0"/>
          <w:numId w:val="12"/>
        </w:numPr>
        <w:spacing w:after="0" w:line="240" w:lineRule="auto"/>
        <w:jc w:val="both"/>
        <w:rPr>
          <w:rFonts w:asciiTheme="majorHAnsi" w:eastAsia="Times New Roman" w:hAnsiTheme="majorHAnsi" w:cs="Times New Roman"/>
          <w:bCs/>
          <w:sz w:val="24"/>
          <w:szCs w:val="24"/>
          <w:lang w:eastAsia="en-GB"/>
        </w:rPr>
      </w:pPr>
      <w:r w:rsidRPr="00D03DBE">
        <w:rPr>
          <w:rFonts w:asciiTheme="majorHAnsi" w:eastAsia="Times New Roman" w:hAnsiTheme="majorHAnsi" w:cs="Times New Roman"/>
          <w:bCs/>
          <w:sz w:val="24"/>
          <w:szCs w:val="24"/>
          <w:lang w:eastAsia="en-GB"/>
        </w:rPr>
        <w:t xml:space="preserve">New colleagues receive </w:t>
      </w:r>
      <w:r>
        <w:rPr>
          <w:rFonts w:asciiTheme="majorHAnsi" w:eastAsia="Times New Roman" w:hAnsiTheme="majorHAnsi" w:cs="Times New Roman"/>
          <w:bCs/>
          <w:sz w:val="24"/>
          <w:szCs w:val="24"/>
          <w:lang w:eastAsia="en-GB"/>
        </w:rPr>
        <w:t xml:space="preserve">a wide range of </w:t>
      </w:r>
      <w:r w:rsidR="004D412C">
        <w:rPr>
          <w:rFonts w:asciiTheme="majorHAnsi" w:eastAsia="Times New Roman" w:hAnsiTheme="majorHAnsi" w:cs="Times New Roman"/>
          <w:bCs/>
          <w:sz w:val="24"/>
          <w:szCs w:val="24"/>
          <w:lang w:eastAsia="en-GB"/>
        </w:rPr>
        <w:t xml:space="preserve">compulsory </w:t>
      </w:r>
      <w:r w:rsidRPr="00D03DBE">
        <w:rPr>
          <w:rFonts w:asciiTheme="majorHAnsi" w:eastAsia="Times New Roman" w:hAnsiTheme="majorHAnsi" w:cs="Times New Roman"/>
          <w:bCs/>
          <w:sz w:val="24"/>
          <w:szCs w:val="24"/>
          <w:lang w:eastAsia="en-GB"/>
        </w:rPr>
        <w:t>induction training in</w:t>
      </w:r>
      <w:r w:rsidR="004D412C">
        <w:rPr>
          <w:rFonts w:asciiTheme="majorHAnsi" w:eastAsia="Times New Roman" w:hAnsiTheme="majorHAnsi" w:cs="Times New Roman"/>
          <w:bCs/>
          <w:sz w:val="24"/>
          <w:szCs w:val="24"/>
          <w:lang w:eastAsia="en-GB"/>
        </w:rPr>
        <w:t>cluding but not limited to</w:t>
      </w:r>
      <w:r w:rsidRPr="00D03DBE">
        <w:rPr>
          <w:rFonts w:asciiTheme="majorHAnsi" w:eastAsia="Times New Roman" w:hAnsiTheme="majorHAnsi" w:cs="Times New Roman"/>
          <w:bCs/>
          <w:sz w:val="24"/>
          <w:szCs w:val="24"/>
          <w:lang w:eastAsia="en-GB"/>
        </w:rPr>
        <w:t xml:space="preserve"> SEND, safeguarding, and inclusive classroom practice.</w:t>
      </w:r>
    </w:p>
    <w:p w14:paraId="0352B796" w14:textId="77777777" w:rsidR="004D412C" w:rsidRDefault="00D03DBE" w:rsidP="00D03DBE">
      <w:pPr>
        <w:pStyle w:val="ListParagraph"/>
        <w:numPr>
          <w:ilvl w:val="0"/>
          <w:numId w:val="12"/>
        </w:numPr>
        <w:spacing w:after="0" w:line="240" w:lineRule="auto"/>
        <w:jc w:val="both"/>
        <w:rPr>
          <w:rFonts w:asciiTheme="majorHAnsi" w:eastAsia="Times New Roman" w:hAnsiTheme="majorHAnsi" w:cs="Times New Roman"/>
          <w:bCs/>
          <w:sz w:val="24"/>
          <w:szCs w:val="24"/>
          <w:lang w:eastAsia="en-GB"/>
        </w:rPr>
      </w:pPr>
      <w:r w:rsidRPr="004D412C">
        <w:rPr>
          <w:rFonts w:asciiTheme="majorHAnsi" w:eastAsia="Times New Roman" w:hAnsiTheme="majorHAnsi" w:cs="Times New Roman"/>
          <w:bCs/>
          <w:sz w:val="24"/>
          <w:szCs w:val="24"/>
          <w:lang w:eastAsia="en-GB"/>
        </w:rPr>
        <w:t>Peer mentoring, coaching, and sharing of best practice are embedded.</w:t>
      </w:r>
    </w:p>
    <w:p w14:paraId="5B1B6063" w14:textId="77777777" w:rsidR="004D412C" w:rsidRDefault="00D03DBE" w:rsidP="00D03DBE">
      <w:pPr>
        <w:pStyle w:val="ListParagraph"/>
        <w:numPr>
          <w:ilvl w:val="0"/>
          <w:numId w:val="12"/>
        </w:numPr>
        <w:spacing w:after="0" w:line="240" w:lineRule="auto"/>
        <w:jc w:val="both"/>
        <w:rPr>
          <w:rFonts w:asciiTheme="majorHAnsi" w:eastAsia="Times New Roman" w:hAnsiTheme="majorHAnsi" w:cs="Times New Roman"/>
          <w:bCs/>
          <w:sz w:val="24"/>
          <w:szCs w:val="24"/>
          <w:lang w:eastAsia="en-GB"/>
        </w:rPr>
      </w:pPr>
      <w:r w:rsidRPr="004D412C">
        <w:rPr>
          <w:rFonts w:asciiTheme="majorHAnsi" w:eastAsia="Times New Roman" w:hAnsiTheme="majorHAnsi" w:cs="Times New Roman"/>
          <w:bCs/>
          <w:sz w:val="24"/>
          <w:szCs w:val="24"/>
          <w:lang w:eastAsia="en-GB"/>
        </w:rPr>
        <w:t>The impact of training is evaluated through student progress, lesson quality, and feedback from colleagues and parents/carers.</w:t>
      </w:r>
    </w:p>
    <w:p w14:paraId="43815D99" w14:textId="76DC7614" w:rsidR="00642329" w:rsidRPr="004D412C" w:rsidRDefault="00D03DBE" w:rsidP="003358DE">
      <w:pPr>
        <w:pStyle w:val="ListParagraph"/>
        <w:numPr>
          <w:ilvl w:val="0"/>
          <w:numId w:val="12"/>
        </w:numPr>
        <w:spacing w:after="0" w:line="240" w:lineRule="auto"/>
        <w:jc w:val="both"/>
        <w:rPr>
          <w:rFonts w:asciiTheme="majorHAnsi" w:eastAsia="Times New Roman" w:hAnsiTheme="majorHAnsi" w:cs="Times New Roman"/>
          <w:bCs/>
          <w:sz w:val="24"/>
          <w:szCs w:val="24"/>
          <w:lang w:eastAsia="en-GB"/>
        </w:rPr>
      </w:pPr>
      <w:r w:rsidRPr="004D412C">
        <w:rPr>
          <w:rFonts w:asciiTheme="majorHAnsi" w:eastAsia="Times New Roman" w:hAnsiTheme="majorHAnsi" w:cs="Times New Roman"/>
          <w:bCs/>
          <w:sz w:val="24"/>
          <w:szCs w:val="24"/>
          <w:lang w:eastAsia="en-GB"/>
        </w:rPr>
        <w:t>Training priorities reflect the School Development Plan (SDP) national guidance, including the SEND Code of Practice (2015) and Equality Act 2010 duties</w:t>
      </w:r>
    </w:p>
    <w:p w14:paraId="7BD63539" w14:textId="77777777" w:rsidR="0041246F" w:rsidRPr="00D26B1F" w:rsidRDefault="0041246F" w:rsidP="0077117F">
      <w:pPr>
        <w:spacing w:after="0" w:line="240" w:lineRule="auto"/>
        <w:jc w:val="both"/>
        <w:rPr>
          <w:rFonts w:asciiTheme="majorHAnsi" w:eastAsia="Times New Roman" w:hAnsiTheme="majorHAnsi" w:cs="Times New Roman"/>
          <w:sz w:val="24"/>
          <w:szCs w:val="24"/>
          <w:lang w:eastAsia="en-GB"/>
        </w:rPr>
      </w:pPr>
    </w:p>
    <w:p w14:paraId="63C4D0B4" w14:textId="77777777" w:rsidR="003F17FF" w:rsidRPr="00D26B1F" w:rsidRDefault="00D26B1F" w:rsidP="003F17FF">
      <w:pPr>
        <w:spacing w:after="0" w:line="240" w:lineRule="auto"/>
        <w:jc w:val="both"/>
        <w:rPr>
          <w:rFonts w:asciiTheme="majorHAnsi" w:eastAsia="Times New Roman" w:hAnsiTheme="majorHAnsi" w:cs="Times New Roman"/>
          <w:b/>
          <w:bCs/>
          <w:sz w:val="24"/>
          <w:szCs w:val="24"/>
          <w:lang w:eastAsia="en-GB"/>
        </w:rPr>
      </w:pPr>
      <w:r w:rsidRPr="00D26B1F">
        <w:rPr>
          <w:rFonts w:asciiTheme="majorHAnsi" w:eastAsia="Times New Roman" w:hAnsiTheme="majorHAnsi" w:cs="Times New Roman"/>
          <w:b/>
          <w:sz w:val="24"/>
          <w:szCs w:val="24"/>
          <w:lang w:eastAsia="en-GB"/>
        </w:rPr>
        <w:t>10</w:t>
      </w:r>
      <w:r w:rsidR="003F17FF" w:rsidRPr="00D26B1F">
        <w:rPr>
          <w:rFonts w:asciiTheme="majorHAnsi" w:eastAsia="Times New Roman" w:hAnsiTheme="majorHAnsi" w:cs="Times New Roman"/>
          <w:b/>
          <w:sz w:val="24"/>
          <w:szCs w:val="24"/>
          <w:lang w:eastAsia="en-GB"/>
        </w:rPr>
        <w:t xml:space="preserve">.    </w:t>
      </w:r>
      <w:r w:rsidR="003F17FF" w:rsidRPr="00D26B1F">
        <w:rPr>
          <w:rFonts w:asciiTheme="majorHAnsi" w:eastAsia="Times New Roman" w:hAnsiTheme="majorHAnsi" w:cs="Times New Roman"/>
          <w:b/>
          <w:bCs/>
          <w:sz w:val="24"/>
          <w:szCs w:val="24"/>
          <w:lang w:eastAsia="en-GB"/>
        </w:rPr>
        <w:t>Placement</w:t>
      </w:r>
    </w:p>
    <w:p w14:paraId="1087731E" w14:textId="77777777" w:rsidR="003F17FF" w:rsidRPr="00D26B1F" w:rsidRDefault="003F17FF" w:rsidP="003F17FF">
      <w:pPr>
        <w:spacing w:after="0" w:line="240" w:lineRule="auto"/>
        <w:jc w:val="both"/>
        <w:rPr>
          <w:rFonts w:asciiTheme="majorHAnsi" w:eastAsia="Times New Roman" w:hAnsiTheme="majorHAnsi" w:cs="Times New Roman"/>
          <w:b/>
          <w:bCs/>
          <w:sz w:val="24"/>
          <w:szCs w:val="24"/>
          <w:lang w:eastAsia="en-GB"/>
        </w:rPr>
      </w:pPr>
    </w:p>
    <w:p w14:paraId="375804B0" w14:textId="3BAA5606" w:rsidR="003F17FF" w:rsidRPr="00D26B1F" w:rsidRDefault="003F17FF" w:rsidP="003F17FF">
      <w:pPr>
        <w:spacing w:after="0" w:line="240" w:lineRule="auto"/>
        <w:jc w:val="both"/>
        <w:rPr>
          <w:rFonts w:asciiTheme="majorHAnsi" w:eastAsia="Times New Roman" w:hAnsiTheme="majorHAnsi" w:cs="Times New Roman"/>
          <w:bCs/>
          <w:sz w:val="24"/>
          <w:szCs w:val="24"/>
          <w:lang w:eastAsia="en-GB"/>
        </w:rPr>
      </w:pPr>
      <w:r w:rsidRPr="00D26B1F">
        <w:rPr>
          <w:rFonts w:asciiTheme="majorHAnsi" w:eastAsia="Times New Roman" w:hAnsiTheme="majorHAnsi" w:cs="Times New Roman"/>
          <w:bCs/>
          <w:sz w:val="24"/>
          <w:szCs w:val="24"/>
          <w:lang w:eastAsia="en-GB"/>
        </w:rPr>
        <w:t xml:space="preserve">At Rugeley we believe that every young person should be educated within an environment which matches their individual needs. On extremely rare occasions it may be identified that the provision is no longer appropriate for their individual needs. We would work closely with parents/carers and other professional agencies </w:t>
      </w:r>
      <w:r w:rsidR="0057787E">
        <w:rPr>
          <w:rFonts w:asciiTheme="majorHAnsi" w:eastAsia="Times New Roman" w:hAnsiTheme="majorHAnsi" w:cs="Times New Roman"/>
          <w:bCs/>
          <w:sz w:val="24"/>
          <w:szCs w:val="24"/>
          <w:lang w:eastAsia="en-GB"/>
        </w:rPr>
        <w:t xml:space="preserve">and aim </w:t>
      </w:r>
      <w:r w:rsidRPr="00D26B1F">
        <w:rPr>
          <w:rFonts w:asciiTheme="majorHAnsi" w:eastAsia="Times New Roman" w:hAnsiTheme="majorHAnsi" w:cs="Times New Roman"/>
          <w:bCs/>
          <w:sz w:val="24"/>
          <w:szCs w:val="24"/>
          <w:lang w:eastAsia="en-GB"/>
        </w:rPr>
        <w:t xml:space="preserve">to find an appropriate provision and ensure a supported </w:t>
      </w:r>
      <w:r w:rsidR="008B0F7C">
        <w:rPr>
          <w:rFonts w:asciiTheme="majorHAnsi" w:eastAsia="Times New Roman" w:hAnsiTheme="majorHAnsi" w:cs="Times New Roman"/>
          <w:bCs/>
          <w:sz w:val="24"/>
          <w:szCs w:val="24"/>
          <w:lang w:eastAsia="en-GB"/>
        </w:rPr>
        <w:t>and well planned transition takes</w:t>
      </w:r>
      <w:r w:rsidRPr="00D26B1F">
        <w:rPr>
          <w:rFonts w:asciiTheme="majorHAnsi" w:eastAsia="Times New Roman" w:hAnsiTheme="majorHAnsi" w:cs="Times New Roman"/>
          <w:bCs/>
          <w:sz w:val="24"/>
          <w:szCs w:val="24"/>
          <w:lang w:eastAsia="en-GB"/>
        </w:rPr>
        <w:t xml:space="preserve"> place.</w:t>
      </w:r>
    </w:p>
    <w:p w14:paraId="46B8B605" w14:textId="77777777" w:rsidR="00D330D0" w:rsidRPr="00D26B1F" w:rsidRDefault="00D330D0" w:rsidP="003F17FF">
      <w:pPr>
        <w:spacing w:after="0" w:line="240" w:lineRule="auto"/>
        <w:jc w:val="both"/>
        <w:rPr>
          <w:rFonts w:asciiTheme="majorHAnsi" w:eastAsia="Times New Roman" w:hAnsiTheme="majorHAnsi" w:cs="Times New Roman"/>
          <w:bCs/>
          <w:sz w:val="24"/>
          <w:szCs w:val="24"/>
          <w:lang w:eastAsia="en-GB"/>
        </w:rPr>
      </w:pPr>
    </w:p>
    <w:p w14:paraId="372BAEBD" w14:textId="77777777" w:rsidR="00D330D0" w:rsidRPr="00D26B1F" w:rsidRDefault="00D26B1F" w:rsidP="00D330D0">
      <w:pPr>
        <w:spacing w:after="0" w:line="240" w:lineRule="auto"/>
        <w:jc w:val="both"/>
        <w:rPr>
          <w:rFonts w:asciiTheme="majorHAnsi" w:eastAsia="Times New Roman" w:hAnsiTheme="majorHAnsi" w:cs="Times New Roman"/>
          <w:b/>
          <w:bCs/>
          <w:sz w:val="24"/>
          <w:szCs w:val="24"/>
          <w:lang w:eastAsia="en-GB"/>
        </w:rPr>
      </w:pPr>
      <w:r w:rsidRPr="00D26B1F">
        <w:rPr>
          <w:rFonts w:asciiTheme="majorHAnsi" w:eastAsia="Times New Roman" w:hAnsiTheme="majorHAnsi" w:cs="Times New Roman"/>
          <w:b/>
          <w:sz w:val="24"/>
          <w:szCs w:val="24"/>
          <w:lang w:eastAsia="en-GB"/>
        </w:rPr>
        <w:t>11</w:t>
      </w:r>
      <w:r w:rsidR="00D330D0" w:rsidRPr="00D26B1F">
        <w:rPr>
          <w:rFonts w:asciiTheme="majorHAnsi" w:eastAsia="Times New Roman" w:hAnsiTheme="majorHAnsi" w:cs="Times New Roman"/>
          <w:b/>
          <w:sz w:val="24"/>
          <w:szCs w:val="24"/>
          <w:lang w:eastAsia="en-GB"/>
        </w:rPr>
        <w:t xml:space="preserve">.    </w:t>
      </w:r>
      <w:r w:rsidR="00D330D0" w:rsidRPr="00D26B1F">
        <w:rPr>
          <w:rFonts w:asciiTheme="majorHAnsi" w:eastAsia="Times New Roman" w:hAnsiTheme="majorHAnsi" w:cs="Times New Roman"/>
          <w:b/>
          <w:bCs/>
          <w:sz w:val="24"/>
          <w:szCs w:val="24"/>
          <w:lang w:eastAsia="en-GB"/>
        </w:rPr>
        <w:t>Monitoring and review of SEND</w:t>
      </w:r>
    </w:p>
    <w:p w14:paraId="21DB6918" w14:textId="77777777" w:rsidR="00D330D0" w:rsidRPr="00D26B1F" w:rsidRDefault="00D330D0" w:rsidP="00D330D0">
      <w:pPr>
        <w:spacing w:after="0" w:line="240" w:lineRule="auto"/>
        <w:jc w:val="both"/>
        <w:rPr>
          <w:rFonts w:asciiTheme="majorHAnsi" w:eastAsia="Times New Roman" w:hAnsiTheme="majorHAnsi" w:cs="Times New Roman"/>
          <w:b/>
          <w:bCs/>
          <w:sz w:val="24"/>
          <w:szCs w:val="24"/>
          <w:lang w:eastAsia="en-GB"/>
        </w:rPr>
      </w:pPr>
    </w:p>
    <w:p w14:paraId="795B8ECA" w14:textId="77777777" w:rsidR="00A868B0" w:rsidRPr="00D26B1F" w:rsidRDefault="00A868B0" w:rsidP="00A868B0">
      <w:pPr>
        <w:autoSpaceDE w:val="0"/>
        <w:autoSpaceDN w:val="0"/>
        <w:adjustRightInd w:val="0"/>
        <w:spacing w:after="0" w:line="240" w:lineRule="auto"/>
        <w:rPr>
          <w:rFonts w:asciiTheme="majorHAnsi" w:hAnsiTheme="majorHAnsi" w:cs="Times New Roman"/>
          <w:sz w:val="24"/>
          <w:szCs w:val="24"/>
        </w:rPr>
      </w:pPr>
      <w:r w:rsidRPr="00D26B1F">
        <w:rPr>
          <w:rFonts w:asciiTheme="majorHAnsi" w:hAnsiTheme="majorHAnsi" w:cs="Times New Roman"/>
          <w:sz w:val="24"/>
          <w:szCs w:val="24"/>
        </w:rPr>
        <w:t>It will be the responsibility of the Senior Leadership Team to ensure that Rugeley SEND is</w:t>
      </w:r>
      <w:r w:rsidR="00D26B1F" w:rsidRPr="00D26B1F">
        <w:rPr>
          <w:rFonts w:asciiTheme="majorHAnsi" w:hAnsiTheme="majorHAnsi" w:cs="Times New Roman"/>
          <w:sz w:val="24"/>
          <w:szCs w:val="24"/>
        </w:rPr>
        <w:t xml:space="preserve"> shared with all staff and is</w:t>
      </w:r>
      <w:r w:rsidRPr="00D26B1F">
        <w:rPr>
          <w:rFonts w:asciiTheme="majorHAnsi" w:hAnsiTheme="majorHAnsi" w:cs="Times New Roman"/>
          <w:sz w:val="24"/>
          <w:szCs w:val="24"/>
        </w:rPr>
        <w:t xml:space="preserve"> monitored and reviewed to make sure through the delivery it maximises learning by providing richness, breadth, balance in knowledge, skills and direct experiences in a way relevant to each individual and their own lives taking into account new national developments. The Governors will monitor the implementation across the setting.</w:t>
      </w:r>
    </w:p>
    <w:p w14:paraId="4881C9C1" w14:textId="77777777" w:rsidR="004705FD" w:rsidRPr="00D26B1F" w:rsidRDefault="004705FD" w:rsidP="00D330D0">
      <w:pPr>
        <w:spacing w:after="0" w:line="240" w:lineRule="auto"/>
        <w:jc w:val="both"/>
        <w:rPr>
          <w:rFonts w:asciiTheme="majorHAnsi" w:eastAsia="Times New Roman" w:hAnsiTheme="majorHAnsi" w:cs="Times New Roman"/>
          <w:bCs/>
          <w:sz w:val="24"/>
          <w:szCs w:val="24"/>
          <w:lang w:eastAsia="en-GB"/>
        </w:rPr>
      </w:pPr>
    </w:p>
    <w:p w14:paraId="3625BA05" w14:textId="77777777" w:rsidR="004705FD" w:rsidRPr="00D26B1F" w:rsidRDefault="00D26B1F" w:rsidP="004705FD">
      <w:pPr>
        <w:spacing w:after="0" w:line="240" w:lineRule="auto"/>
        <w:jc w:val="both"/>
        <w:rPr>
          <w:rFonts w:asciiTheme="majorHAnsi" w:eastAsia="Times New Roman" w:hAnsiTheme="majorHAnsi" w:cs="Times New Roman"/>
          <w:b/>
          <w:bCs/>
          <w:sz w:val="24"/>
          <w:szCs w:val="24"/>
          <w:lang w:eastAsia="en-GB"/>
        </w:rPr>
      </w:pPr>
      <w:r w:rsidRPr="00D26B1F">
        <w:rPr>
          <w:rFonts w:asciiTheme="majorHAnsi" w:eastAsia="Times New Roman" w:hAnsiTheme="majorHAnsi" w:cs="Times New Roman"/>
          <w:b/>
          <w:sz w:val="24"/>
          <w:szCs w:val="24"/>
          <w:lang w:eastAsia="en-GB"/>
        </w:rPr>
        <w:t>12</w:t>
      </w:r>
      <w:r w:rsidR="004705FD" w:rsidRPr="00D26B1F">
        <w:rPr>
          <w:rFonts w:asciiTheme="majorHAnsi" w:eastAsia="Times New Roman" w:hAnsiTheme="majorHAnsi" w:cs="Times New Roman"/>
          <w:b/>
          <w:sz w:val="24"/>
          <w:szCs w:val="24"/>
          <w:lang w:eastAsia="en-GB"/>
        </w:rPr>
        <w:t xml:space="preserve">.    </w:t>
      </w:r>
      <w:r w:rsidR="004705FD" w:rsidRPr="00D26B1F">
        <w:rPr>
          <w:rFonts w:asciiTheme="majorHAnsi" w:eastAsia="Times New Roman" w:hAnsiTheme="majorHAnsi" w:cs="Times New Roman"/>
          <w:b/>
          <w:bCs/>
          <w:sz w:val="24"/>
          <w:szCs w:val="24"/>
          <w:lang w:eastAsia="en-GB"/>
        </w:rPr>
        <w:t>Complaints</w:t>
      </w:r>
    </w:p>
    <w:p w14:paraId="605E218A" w14:textId="77777777" w:rsidR="004705FD" w:rsidRPr="00D26B1F" w:rsidRDefault="004705FD" w:rsidP="004705FD">
      <w:pPr>
        <w:spacing w:after="0" w:line="240" w:lineRule="auto"/>
        <w:jc w:val="both"/>
        <w:rPr>
          <w:rFonts w:asciiTheme="majorHAnsi" w:eastAsia="Times New Roman" w:hAnsiTheme="majorHAnsi" w:cs="Times New Roman"/>
          <w:b/>
          <w:bCs/>
          <w:sz w:val="24"/>
          <w:szCs w:val="24"/>
          <w:lang w:eastAsia="en-GB"/>
        </w:rPr>
      </w:pPr>
    </w:p>
    <w:p w14:paraId="16398F2A" w14:textId="77777777" w:rsidR="004705FD" w:rsidRPr="00D26B1F" w:rsidRDefault="004705FD" w:rsidP="004705FD">
      <w:pPr>
        <w:spacing w:after="0" w:line="240" w:lineRule="auto"/>
        <w:jc w:val="both"/>
        <w:rPr>
          <w:rFonts w:asciiTheme="majorHAnsi" w:eastAsia="Times New Roman" w:hAnsiTheme="majorHAnsi" w:cs="Times New Roman"/>
          <w:bCs/>
          <w:sz w:val="24"/>
          <w:szCs w:val="24"/>
          <w:lang w:eastAsia="en-GB"/>
        </w:rPr>
      </w:pPr>
      <w:r w:rsidRPr="00D26B1F">
        <w:rPr>
          <w:rFonts w:asciiTheme="majorHAnsi" w:eastAsia="Times New Roman" w:hAnsiTheme="majorHAnsi" w:cs="Times New Roman"/>
          <w:bCs/>
          <w:sz w:val="24"/>
          <w:szCs w:val="24"/>
          <w:lang w:eastAsia="en-GB"/>
        </w:rPr>
        <w:t>Any complaints made to the governing body from parents/carers of pupils concerning the provision made at school will be dealt with under the procedures of Rugeley Complaints Local Procedure.</w:t>
      </w:r>
      <w:r w:rsidR="0053059B" w:rsidRPr="00D26B1F">
        <w:rPr>
          <w:rFonts w:asciiTheme="majorHAnsi" w:eastAsia="Times New Roman" w:hAnsiTheme="majorHAnsi" w:cs="Times New Roman"/>
          <w:bCs/>
          <w:sz w:val="24"/>
          <w:szCs w:val="24"/>
          <w:lang w:eastAsia="en-GB"/>
        </w:rPr>
        <w:t xml:space="preserve"> </w:t>
      </w:r>
    </w:p>
    <w:p w14:paraId="3936048B" w14:textId="77777777" w:rsidR="004705FD" w:rsidRPr="00D330D0" w:rsidRDefault="004705FD" w:rsidP="00D330D0">
      <w:pPr>
        <w:spacing w:after="0" w:line="240" w:lineRule="auto"/>
        <w:jc w:val="both"/>
        <w:rPr>
          <w:rFonts w:asciiTheme="majorHAnsi" w:eastAsia="Times New Roman" w:hAnsiTheme="majorHAnsi" w:cs="Times New Roman"/>
          <w:bCs/>
          <w:lang w:eastAsia="en-GB"/>
        </w:rPr>
      </w:pPr>
    </w:p>
    <w:p w14:paraId="2A84CA60" w14:textId="77777777" w:rsidR="00F843F3" w:rsidRDefault="00F843F3" w:rsidP="00D26B1F">
      <w:pPr>
        <w:autoSpaceDE w:val="0"/>
        <w:autoSpaceDN w:val="0"/>
        <w:adjustRightInd w:val="0"/>
        <w:spacing w:after="0" w:line="240" w:lineRule="auto"/>
        <w:rPr>
          <w:rFonts w:asciiTheme="majorHAnsi" w:hAnsiTheme="majorHAnsi" w:cs="Times New Roman"/>
          <w:sz w:val="24"/>
        </w:rPr>
      </w:pPr>
    </w:p>
    <w:p w14:paraId="43549187" w14:textId="77777777" w:rsidR="00F843F3" w:rsidRDefault="00F843F3" w:rsidP="00F843F3">
      <w:pPr>
        <w:spacing w:after="0" w:line="240" w:lineRule="auto"/>
        <w:jc w:val="center"/>
        <w:rPr>
          <w:rFonts w:asciiTheme="majorHAnsi" w:eastAsia="Times New Roman" w:hAnsiTheme="majorHAnsi" w:cs="Arial"/>
          <w:b/>
          <w:i/>
          <w:sz w:val="28"/>
          <w:szCs w:val="32"/>
          <w:lang w:val="en-US"/>
        </w:rPr>
      </w:pPr>
      <w:r w:rsidRPr="008D47A4">
        <w:rPr>
          <w:rFonts w:asciiTheme="majorHAnsi" w:eastAsia="Times New Roman" w:hAnsiTheme="majorHAnsi" w:cs="Arial"/>
          <w:b/>
          <w:i/>
          <w:sz w:val="28"/>
          <w:szCs w:val="32"/>
          <w:lang w:val="en-US"/>
        </w:rPr>
        <w:t>Safeguarding</w:t>
      </w:r>
    </w:p>
    <w:p w14:paraId="1E5FBAEB" w14:textId="77777777" w:rsidR="00F843F3" w:rsidRPr="008D47A4" w:rsidRDefault="00F843F3" w:rsidP="00F843F3">
      <w:pPr>
        <w:spacing w:after="0" w:line="240" w:lineRule="auto"/>
        <w:jc w:val="center"/>
        <w:rPr>
          <w:rFonts w:asciiTheme="majorHAnsi" w:eastAsia="Times New Roman" w:hAnsiTheme="majorHAnsi" w:cs="Arial"/>
          <w:b/>
          <w:i/>
          <w:sz w:val="28"/>
          <w:szCs w:val="32"/>
          <w:lang w:val="en-US"/>
        </w:rPr>
      </w:pPr>
    </w:p>
    <w:p w14:paraId="599278CD" w14:textId="77777777" w:rsidR="00F843F3" w:rsidRPr="008D47A4" w:rsidRDefault="00F843F3" w:rsidP="00F843F3">
      <w:pPr>
        <w:spacing w:after="0" w:line="240" w:lineRule="auto"/>
        <w:jc w:val="center"/>
        <w:rPr>
          <w:rFonts w:asciiTheme="majorHAnsi" w:eastAsia="Times New Roman" w:hAnsiTheme="majorHAnsi" w:cs="Arial"/>
          <w:b/>
          <w:i/>
          <w:sz w:val="24"/>
          <w:szCs w:val="28"/>
          <w:lang w:val="en-US"/>
        </w:rPr>
      </w:pPr>
      <w:r w:rsidRPr="008D47A4">
        <w:rPr>
          <w:rFonts w:asciiTheme="majorHAnsi" w:eastAsia="Times New Roman" w:hAnsiTheme="majorHAnsi" w:cs="Arial"/>
          <w:b/>
          <w:i/>
          <w:sz w:val="24"/>
          <w:szCs w:val="28"/>
          <w:lang w:val="en-US"/>
        </w:rPr>
        <w:t>This school is committed to safeguarding and promoting the welfare of children and young people and expects all staff, pupils, parents/carers, visitors and volunteers to share this commitment.  A safer setting starts with safe individuals.</w:t>
      </w:r>
    </w:p>
    <w:p w14:paraId="6331297C" w14:textId="77777777" w:rsidR="007044F8" w:rsidRPr="008277F9" w:rsidRDefault="007044F8" w:rsidP="00742662">
      <w:pPr>
        <w:spacing w:after="0" w:line="240" w:lineRule="auto"/>
        <w:jc w:val="both"/>
        <w:rPr>
          <w:rFonts w:asciiTheme="majorHAnsi" w:hAnsiTheme="majorHAnsi" w:cs="Times New Roman"/>
          <w:sz w:val="24"/>
        </w:rPr>
      </w:pPr>
    </w:p>
    <w:p w14:paraId="70117228" w14:textId="77777777" w:rsidR="007044F8" w:rsidRDefault="007044F8" w:rsidP="00E16950">
      <w:pPr>
        <w:autoSpaceDE w:val="0"/>
        <w:autoSpaceDN w:val="0"/>
        <w:adjustRightInd w:val="0"/>
        <w:spacing w:after="0" w:line="240" w:lineRule="auto"/>
        <w:rPr>
          <w:rFonts w:asciiTheme="majorHAnsi" w:hAnsiTheme="majorHAnsi" w:cs="Times New Roman"/>
          <w:b/>
          <w:bCs/>
        </w:rPr>
      </w:pPr>
    </w:p>
    <w:p w14:paraId="685548E3" w14:textId="77777777" w:rsidR="008277F9" w:rsidRDefault="008277F9" w:rsidP="00441BC3">
      <w:pPr>
        <w:autoSpaceDE w:val="0"/>
        <w:autoSpaceDN w:val="0"/>
        <w:adjustRightInd w:val="0"/>
        <w:spacing w:after="0" w:line="240" w:lineRule="auto"/>
        <w:rPr>
          <w:rFonts w:asciiTheme="majorHAnsi" w:hAnsiTheme="majorHAnsi" w:cs="Times New Roman"/>
          <w:sz w:val="24"/>
        </w:rPr>
      </w:pPr>
    </w:p>
    <w:p w14:paraId="2ADA1D15" w14:textId="77777777" w:rsidR="00441BC3" w:rsidRPr="00DD2D34" w:rsidRDefault="00441BC3" w:rsidP="00441BC3">
      <w:pPr>
        <w:autoSpaceDE w:val="0"/>
        <w:autoSpaceDN w:val="0"/>
        <w:adjustRightInd w:val="0"/>
        <w:spacing w:after="0" w:line="240" w:lineRule="auto"/>
        <w:rPr>
          <w:rFonts w:asciiTheme="majorHAnsi" w:hAnsiTheme="majorHAnsi" w:cs="Times New Roman"/>
          <w:sz w:val="24"/>
        </w:rPr>
      </w:pPr>
    </w:p>
    <w:p w14:paraId="0C9A88B2" w14:textId="77777777" w:rsidR="000C4413" w:rsidRPr="00DD2D34" w:rsidRDefault="000C4413" w:rsidP="00DD2D34">
      <w:pPr>
        <w:autoSpaceDE w:val="0"/>
        <w:autoSpaceDN w:val="0"/>
        <w:adjustRightInd w:val="0"/>
        <w:spacing w:after="0" w:line="240" w:lineRule="auto"/>
        <w:ind w:left="720"/>
        <w:rPr>
          <w:rFonts w:asciiTheme="majorHAnsi" w:hAnsiTheme="majorHAnsi" w:cs="Times New Roman"/>
          <w:sz w:val="24"/>
        </w:rPr>
      </w:pPr>
    </w:p>
    <w:sectPr w:rsidR="000C4413" w:rsidRPr="00DD2D34" w:rsidSect="00B60114">
      <w:footerReference w:type="default" r:id="rId15"/>
      <w:pgSz w:w="11906" w:h="16838"/>
      <w:pgMar w:top="720" w:right="720" w:bottom="720" w:left="720" w:header="708" w:footer="708" w:gutter="0"/>
      <w:pgBorders w:offsetFrom="page">
        <w:top w:val="thinThickSmallGap" w:sz="24" w:space="24" w:color="006600"/>
        <w:left w:val="thinThickSmallGap" w:sz="24" w:space="24" w:color="006600"/>
        <w:bottom w:val="thickThinSmallGap" w:sz="24" w:space="24" w:color="006600"/>
        <w:right w:val="thickThinSmallGap" w:sz="24" w:space="24" w:color="0066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A3890" w14:textId="77777777" w:rsidR="005E1539" w:rsidRDefault="005E1539" w:rsidP="003C37AB">
      <w:pPr>
        <w:spacing w:after="0" w:line="240" w:lineRule="auto"/>
      </w:pPr>
      <w:r>
        <w:separator/>
      </w:r>
    </w:p>
  </w:endnote>
  <w:endnote w:type="continuationSeparator" w:id="0">
    <w:p w14:paraId="39B03036" w14:textId="77777777" w:rsidR="005E1539" w:rsidRDefault="005E1539" w:rsidP="003C37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9469019"/>
      <w:docPartObj>
        <w:docPartGallery w:val="Page Numbers (Bottom of Page)"/>
        <w:docPartUnique/>
      </w:docPartObj>
    </w:sdtPr>
    <w:sdtEndPr>
      <w:rPr>
        <w:noProof/>
      </w:rPr>
    </w:sdtEndPr>
    <w:sdtContent>
      <w:p w14:paraId="45D32B3B" w14:textId="77777777" w:rsidR="003D7935" w:rsidRDefault="000F3516">
        <w:pPr>
          <w:pStyle w:val="Footer"/>
          <w:jc w:val="center"/>
        </w:pPr>
        <w:r>
          <w:fldChar w:fldCharType="begin"/>
        </w:r>
        <w:r>
          <w:instrText xml:space="preserve"> PAGE   \* MERGEFORMAT </w:instrText>
        </w:r>
        <w:r>
          <w:fldChar w:fldCharType="separate"/>
        </w:r>
        <w:r w:rsidR="008337F1">
          <w:rPr>
            <w:noProof/>
          </w:rPr>
          <w:t>7</w:t>
        </w:r>
        <w:r>
          <w:rPr>
            <w:noProof/>
          </w:rPr>
          <w:fldChar w:fldCharType="end"/>
        </w:r>
      </w:p>
    </w:sdtContent>
  </w:sdt>
  <w:p w14:paraId="512E573D" w14:textId="77777777" w:rsidR="003D7935" w:rsidRDefault="003D79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344FE" w14:textId="77777777" w:rsidR="005E1539" w:rsidRDefault="005E1539" w:rsidP="003C37AB">
      <w:pPr>
        <w:spacing w:after="0" w:line="240" w:lineRule="auto"/>
      </w:pPr>
      <w:r>
        <w:separator/>
      </w:r>
    </w:p>
  </w:footnote>
  <w:footnote w:type="continuationSeparator" w:id="0">
    <w:p w14:paraId="1F7CA707" w14:textId="77777777" w:rsidR="005E1539" w:rsidRDefault="005E1539" w:rsidP="003C37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47BF6"/>
    <w:multiLevelType w:val="hybridMultilevel"/>
    <w:tmpl w:val="A3E0672A"/>
    <w:lvl w:ilvl="0" w:tplc="5AE46488">
      <w:start w:val="1"/>
      <w:numFmt w:val="bullet"/>
      <w:lvlText w:val="•"/>
      <w:lvlJc w:val="left"/>
      <w:pPr>
        <w:ind w:left="1440" w:hanging="720"/>
      </w:pPr>
      <w:rPr>
        <w:rFonts w:ascii="Cambria" w:eastAsia="Times New Roman" w:hAnsi="Cambria"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641774D"/>
    <w:multiLevelType w:val="hybridMultilevel"/>
    <w:tmpl w:val="243673D4"/>
    <w:lvl w:ilvl="0" w:tplc="5AE46488">
      <w:start w:val="1"/>
      <w:numFmt w:val="bullet"/>
      <w:lvlText w:val="•"/>
      <w:lvlJc w:val="left"/>
      <w:pPr>
        <w:ind w:left="1080" w:hanging="720"/>
      </w:pPr>
      <w:rPr>
        <w:rFonts w:ascii="Cambria" w:eastAsia="Times New Roman" w:hAnsi="Cambr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121726"/>
    <w:multiLevelType w:val="hybridMultilevel"/>
    <w:tmpl w:val="6B946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6555DF"/>
    <w:multiLevelType w:val="hybridMultilevel"/>
    <w:tmpl w:val="4B0436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9C40C4D"/>
    <w:multiLevelType w:val="hybridMultilevel"/>
    <w:tmpl w:val="0A5CE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E26D87"/>
    <w:multiLevelType w:val="hybridMultilevel"/>
    <w:tmpl w:val="243A0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CD728B"/>
    <w:multiLevelType w:val="multilevel"/>
    <w:tmpl w:val="42B22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105043"/>
    <w:multiLevelType w:val="hybridMultilevel"/>
    <w:tmpl w:val="B8F2A38E"/>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47B7743D"/>
    <w:multiLevelType w:val="hybridMultilevel"/>
    <w:tmpl w:val="815E8D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06A4098"/>
    <w:multiLevelType w:val="hybridMultilevel"/>
    <w:tmpl w:val="4006856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1572EC0"/>
    <w:multiLevelType w:val="hybridMultilevel"/>
    <w:tmpl w:val="557C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D37DBA"/>
    <w:multiLevelType w:val="hybridMultilevel"/>
    <w:tmpl w:val="5ACCB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D2D3935"/>
    <w:multiLevelType w:val="hybridMultilevel"/>
    <w:tmpl w:val="B7A6E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E0D42DC"/>
    <w:multiLevelType w:val="multilevel"/>
    <w:tmpl w:val="77DA80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464832"/>
    <w:multiLevelType w:val="hybridMultilevel"/>
    <w:tmpl w:val="87B4835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5DE154E"/>
    <w:multiLevelType w:val="hybridMultilevel"/>
    <w:tmpl w:val="6FB011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D9A4D74"/>
    <w:multiLevelType w:val="hybridMultilevel"/>
    <w:tmpl w:val="53F8C390"/>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7" w15:restartNumberingAfterBreak="0">
    <w:nsid w:val="7DFB6CF6"/>
    <w:multiLevelType w:val="hybridMultilevel"/>
    <w:tmpl w:val="BB9CE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8840728">
    <w:abstractNumId w:val="15"/>
  </w:num>
  <w:num w:numId="2" w16cid:durableId="878930696">
    <w:abstractNumId w:val="5"/>
  </w:num>
  <w:num w:numId="3" w16cid:durableId="999579272">
    <w:abstractNumId w:val="12"/>
  </w:num>
  <w:num w:numId="4" w16cid:durableId="1613052849">
    <w:abstractNumId w:val="16"/>
  </w:num>
  <w:num w:numId="5" w16cid:durableId="539709780">
    <w:abstractNumId w:val="11"/>
  </w:num>
  <w:num w:numId="6" w16cid:durableId="646012918">
    <w:abstractNumId w:val="10"/>
  </w:num>
  <w:num w:numId="7" w16cid:durableId="1105349639">
    <w:abstractNumId w:val="17"/>
  </w:num>
  <w:num w:numId="8" w16cid:durableId="1303390854">
    <w:abstractNumId w:val="3"/>
  </w:num>
  <w:num w:numId="9" w16cid:durableId="378671519">
    <w:abstractNumId w:val="8"/>
  </w:num>
  <w:num w:numId="10" w16cid:durableId="1885865547">
    <w:abstractNumId w:val="9"/>
  </w:num>
  <w:num w:numId="11" w16cid:durableId="1363172092">
    <w:abstractNumId w:val="14"/>
  </w:num>
  <w:num w:numId="12" w16cid:durableId="512115550">
    <w:abstractNumId w:val="4"/>
  </w:num>
  <w:num w:numId="13" w16cid:durableId="18417719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28758631">
    <w:abstractNumId w:val="7"/>
  </w:num>
  <w:num w:numId="15" w16cid:durableId="1349529132">
    <w:abstractNumId w:val="2"/>
  </w:num>
  <w:num w:numId="16" w16cid:durableId="1890189582">
    <w:abstractNumId w:val="1"/>
  </w:num>
  <w:num w:numId="17" w16cid:durableId="2033602568">
    <w:abstractNumId w:val="0"/>
  </w:num>
  <w:num w:numId="18" w16cid:durableId="878980334">
    <w:abstractNumId w:val="13"/>
    <w:lvlOverride w:ilvl="0"/>
    <w:lvlOverride w:ilvl="1"/>
    <w:lvlOverride w:ilvl="2"/>
    <w:lvlOverride w:ilvl="3"/>
    <w:lvlOverride w:ilvl="4"/>
    <w:lvlOverride w:ilvl="5"/>
    <w:lvlOverride w:ilvl="6"/>
    <w:lvlOverride w:ilvl="7"/>
    <w:lvlOverride w:ilvl="8"/>
  </w:num>
  <w:num w:numId="19" w16cid:durableId="309986753">
    <w:abstractNumId w:val="6"/>
    <w:lvlOverride w:ilvl="0"/>
    <w:lvlOverride w:ilvl="1"/>
    <w:lvlOverride w:ilvl="2"/>
    <w:lvlOverride w:ilvl="3"/>
    <w:lvlOverride w:ilvl="4"/>
    <w:lvlOverride w:ilvl="5"/>
    <w:lvlOverride w:ilvl="6"/>
    <w:lvlOverride w:ilvl="7"/>
    <w:lvlOverride w:ilv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4C0"/>
    <w:rsid w:val="00011A46"/>
    <w:rsid w:val="00012862"/>
    <w:rsid w:val="00021B09"/>
    <w:rsid w:val="00035B9C"/>
    <w:rsid w:val="000370BB"/>
    <w:rsid w:val="00041086"/>
    <w:rsid w:val="0004379B"/>
    <w:rsid w:val="00047BFE"/>
    <w:rsid w:val="000669AC"/>
    <w:rsid w:val="00097526"/>
    <w:rsid w:val="000B68EF"/>
    <w:rsid w:val="000C4413"/>
    <w:rsid w:val="000D02D5"/>
    <w:rsid w:val="000D2241"/>
    <w:rsid w:val="000E2FF9"/>
    <w:rsid w:val="000E6B18"/>
    <w:rsid w:val="000F3516"/>
    <w:rsid w:val="00105390"/>
    <w:rsid w:val="00112B1F"/>
    <w:rsid w:val="00124E70"/>
    <w:rsid w:val="00130A41"/>
    <w:rsid w:val="0018355F"/>
    <w:rsid w:val="00193684"/>
    <w:rsid w:val="0019386A"/>
    <w:rsid w:val="0019736E"/>
    <w:rsid w:val="001B10E1"/>
    <w:rsid w:val="001B327E"/>
    <w:rsid w:val="001B4B6F"/>
    <w:rsid w:val="001C577A"/>
    <w:rsid w:val="001D6F2B"/>
    <w:rsid w:val="001E4397"/>
    <w:rsid w:val="00205B95"/>
    <w:rsid w:val="00210E1D"/>
    <w:rsid w:val="00211758"/>
    <w:rsid w:val="00215C48"/>
    <w:rsid w:val="00221C09"/>
    <w:rsid w:val="00224C27"/>
    <w:rsid w:val="002307B7"/>
    <w:rsid w:val="00233ABC"/>
    <w:rsid w:val="00250DA0"/>
    <w:rsid w:val="00252030"/>
    <w:rsid w:val="00252C05"/>
    <w:rsid w:val="00253C0C"/>
    <w:rsid w:val="00260291"/>
    <w:rsid w:val="00276BB8"/>
    <w:rsid w:val="00280F18"/>
    <w:rsid w:val="00284D27"/>
    <w:rsid w:val="00297895"/>
    <w:rsid w:val="002A0F67"/>
    <w:rsid w:val="002A3C32"/>
    <w:rsid w:val="002B0E23"/>
    <w:rsid w:val="002D0138"/>
    <w:rsid w:val="002D38B9"/>
    <w:rsid w:val="002D6405"/>
    <w:rsid w:val="002D7C50"/>
    <w:rsid w:val="002E57FC"/>
    <w:rsid w:val="002F10B2"/>
    <w:rsid w:val="002F2B8C"/>
    <w:rsid w:val="00306495"/>
    <w:rsid w:val="00310020"/>
    <w:rsid w:val="00317A57"/>
    <w:rsid w:val="00330EC6"/>
    <w:rsid w:val="0033520A"/>
    <w:rsid w:val="003358DE"/>
    <w:rsid w:val="0033697B"/>
    <w:rsid w:val="003442A8"/>
    <w:rsid w:val="00366231"/>
    <w:rsid w:val="003761A7"/>
    <w:rsid w:val="00390CE6"/>
    <w:rsid w:val="0039615E"/>
    <w:rsid w:val="003A5947"/>
    <w:rsid w:val="003C37AB"/>
    <w:rsid w:val="003C7F99"/>
    <w:rsid w:val="003D106B"/>
    <w:rsid w:val="003D7935"/>
    <w:rsid w:val="003E00F3"/>
    <w:rsid w:val="003E5783"/>
    <w:rsid w:val="003F02F6"/>
    <w:rsid w:val="003F17FF"/>
    <w:rsid w:val="003F5284"/>
    <w:rsid w:val="00402743"/>
    <w:rsid w:val="0041246F"/>
    <w:rsid w:val="00414F12"/>
    <w:rsid w:val="00423AD1"/>
    <w:rsid w:val="00430BD1"/>
    <w:rsid w:val="004328F0"/>
    <w:rsid w:val="00433D4D"/>
    <w:rsid w:val="00441BC3"/>
    <w:rsid w:val="004424F2"/>
    <w:rsid w:val="00450467"/>
    <w:rsid w:val="0046498C"/>
    <w:rsid w:val="004705FD"/>
    <w:rsid w:val="00495630"/>
    <w:rsid w:val="004A24F7"/>
    <w:rsid w:val="004A641C"/>
    <w:rsid w:val="004B6CB7"/>
    <w:rsid w:val="004C5E68"/>
    <w:rsid w:val="004D13EA"/>
    <w:rsid w:val="004D412C"/>
    <w:rsid w:val="004D56A2"/>
    <w:rsid w:val="004E3E99"/>
    <w:rsid w:val="00506108"/>
    <w:rsid w:val="005119D9"/>
    <w:rsid w:val="00512AF3"/>
    <w:rsid w:val="00515124"/>
    <w:rsid w:val="0053059B"/>
    <w:rsid w:val="0053077B"/>
    <w:rsid w:val="00536B41"/>
    <w:rsid w:val="00536F80"/>
    <w:rsid w:val="005459FA"/>
    <w:rsid w:val="0055200C"/>
    <w:rsid w:val="00554D35"/>
    <w:rsid w:val="005564C0"/>
    <w:rsid w:val="00563BAE"/>
    <w:rsid w:val="00573589"/>
    <w:rsid w:val="005762EE"/>
    <w:rsid w:val="0057787E"/>
    <w:rsid w:val="00595836"/>
    <w:rsid w:val="005D7981"/>
    <w:rsid w:val="005E1539"/>
    <w:rsid w:val="005E42AB"/>
    <w:rsid w:val="0061092E"/>
    <w:rsid w:val="00623810"/>
    <w:rsid w:val="00624728"/>
    <w:rsid w:val="00642329"/>
    <w:rsid w:val="00645489"/>
    <w:rsid w:val="0065012E"/>
    <w:rsid w:val="00657D92"/>
    <w:rsid w:val="006725D8"/>
    <w:rsid w:val="0067642D"/>
    <w:rsid w:val="006A63D2"/>
    <w:rsid w:val="006B1358"/>
    <w:rsid w:val="006F26AB"/>
    <w:rsid w:val="006F32E7"/>
    <w:rsid w:val="006F5011"/>
    <w:rsid w:val="00702A31"/>
    <w:rsid w:val="00703DFC"/>
    <w:rsid w:val="007044F8"/>
    <w:rsid w:val="00715583"/>
    <w:rsid w:val="0071598C"/>
    <w:rsid w:val="00715C29"/>
    <w:rsid w:val="00722F11"/>
    <w:rsid w:val="0072439C"/>
    <w:rsid w:val="00727EB4"/>
    <w:rsid w:val="00742662"/>
    <w:rsid w:val="007601AA"/>
    <w:rsid w:val="007669EE"/>
    <w:rsid w:val="00767411"/>
    <w:rsid w:val="0077018D"/>
    <w:rsid w:val="0077117F"/>
    <w:rsid w:val="007837A4"/>
    <w:rsid w:val="007A0E75"/>
    <w:rsid w:val="007A1922"/>
    <w:rsid w:val="007A3AA1"/>
    <w:rsid w:val="007A4D44"/>
    <w:rsid w:val="007C4A7C"/>
    <w:rsid w:val="007D16DF"/>
    <w:rsid w:val="007E7974"/>
    <w:rsid w:val="00802545"/>
    <w:rsid w:val="008076BB"/>
    <w:rsid w:val="00814022"/>
    <w:rsid w:val="00815873"/>
    <w:rsid w:val="00815AAD"/>
    <w:rsid w:val="00822FF5"/>
    <w:rsid w:val="008277F9"/>
    <w:rsid w:val="00830D09"/>
    <w:rsid w:val="008337F1"/>
    <w:rsid w:val="0083618B"/>
    <w:rsid w:val="0084477B"/>
    <w:rsid w:val="008608EF"/>
    <w:rsid w:val="00865AE4"/>
    <w:rsid w:val="00870EFC"/>
    <w:rsid w:val="00874E8F"/>
    <w:rsid w:val="00884F35"/>
    <w:rsid w:val="00893DE2"/>
    <w:rsid w:val="008A07BA"/>
    <w:rsid w:val="008B0F7C"/>
    <w:rsid w:val="008B2102"/>
    <w:rsid w:val="008C5725"/>
    <w:rsid w:val="008D0DE8"/>
    <w:rsid w:val="008D63EC"/>
    <w:rsid w:val="008F71C0"/>
    <w:rsid w:val="00904BFD"/>
    <w:rsid w:val="00906588"/>
    <w:rsid w:val="00906D3C"/>
    <w:rsid w:val="00914314"/>
    <w:rsid w:val="009256FD"/>
    <w:rsid w:val="00926CB8"/>
    <w:rsid w:val="00930A68"/>
    <w:rsid w:val="00934EFE"/>
    <w:rsid w:val="00937079"/>
    <w:rsid w:val="00937DDD"/>
    <w:rsid w:val="0097232E"/>
    <w:rsid w:val="0097233C"/>
    <w:rsid w:val="00992DA3"/>
    <w:rsid w:val="009960C4"/>
    <w:rsid w:val="009B43DC"/>
    <w:rsid w:val="009C5A1F"/>
    <w:rsid w:val="009D270F"/>
    <w:rsid w:val="009E5394"/>
    <w:rsid w:val="009E5D85"/>
    <w:rsid w:val="009E7B7D"/>
    <w:rsid w:val="009F0D65"/>
    <w:rsid w:val="009F710F"/>
    <w:rsid w:val="00A1756C"/>
    <w:rsid w:val="00A27DC4"/>
    <w:rsid w:val="00A45D65"/>
    <w:rsid w:val="00A45E06"/>
    <w:rsid w:val="00A52BD4"/>
    <w:rsid w:val="00A7188E"/>
    <w:rsid w:val="00A868B0"/>
    <w:rsid w:val="00A87644"/>
    <w:rsid w:val="00A9636E"/>
    <w:rsid w:val="00AA0F71"/>
    <w:rsid w:val="00AA1291"/>
    <w:rsid w:val="00AC6C69"/>
    <w:rsid w:val="00AD0FA6"/>
    <w:rsid w:val="00AD5C71"/>
    <w:rsid w:val="00AD72E6"/>
    <w:rsid w:val="00AE0522"/>
    <w:rsid w:val="00AE690C"/>
    <w:rsid w:val="00B03816"/>
    <w:rsid w:val="00B05600"/>
    <w:rsid w:val="00B0697A"/>
    <w:rsid w:val="00B30336"/>
    <w:rsid w:val="00B36B66"/>
    <w:rsid w:val="00B60114"/>
    <w:rsid w:val="00B63955"/>
    <w:rsid w:val="00B72930"/>
    <w:rsid w:val="00B8258A"/>
    <w:rsid w:val="00BA3F20"/>
    <w:rsid w:val="00BB7B81"/>
    <w:rsid w:val="00BC7D00"/>
    <w:rsid w:val="00BD0639"/>
    <w:rsid w:val="00BD4AA5"/>
    <w:rsid w:val="00BD682B"/>
    <w:rsid w:val="00BF56D9"/>
    <w:rsid w:val="00C05E16"/>
    <w:rsid w:val="00C07700"/>
    <w:rsid w:val="00C1036F"/>
    <w:rsid w:val="00C166CF"/>
    <w:rsid w:val="00C23C8A"/>
    <w:rsid w:val="00C2444C"/>
    <w:rsid w:val="00C363B0"/>
    <w:rsid w:val="00C41DBF"/>
    <w:rsid w:val="00C420AB"/>
    <w:rsid w:val="00C54728"/>
    <w:rsid w:val="00C64F66"/>
    <w:rsid w:val="00C661EB"/>
    <w:rsid w:val="00C719D7"/>
    <w:rsid w:val="00C8774F"/>
    <w:rsid w:val="00C91214"/>
    <w:rsid w:val="00C914C8"/>
    <w:rsid w:val="00C979DF"/>
    <w:rsid w:val="00CA4A22"/>
    <w:rsid w:val="00CB1A3B"/>
    <w:rsid w:val="00CB54AE"/>
    <w:rsid w:val="00CC2469"/>
    <w:rsid w:val="00CC7170"/>
    <w:rsid w:val="00CD31BD"/>
    <w:rsid w:val="00CD40B4"/>
    <w:rsid w:val="00CE15EA"/>
    <w:rsid w:val="00CE3ACA"/>
    <w:rsid w:val="00D01282"/>
    <w:rsid w:val="00D03DBE"/>
    <w:rsid w:val="00D17571"/>
    <w:rsid w:val="00D26B1F"/>
    <w:rsid w:val="00D3137D"/>
    <w:rsid w:val="00D330D0"/>
    <w:rsid w:val="00D34189"/>
    <w:rsid w:val="00D360CB"/>
    <w:rsid w:val="00D448EE"/>
    <w:rsid w:val="00D47FC3"/>
    <w:rsid w:val="00D77BD4"/>
    <w:rsid w:val="00D8039F"/>
    <w:rsid w:val="00D90BA1"/>
    <w:rsid w:val="00D94A0C"/>
    <w:rsid w:val="00D94A82"/>
    <w:rsid w:val="00DA08C6"/>
    <w:rsid w:val="00DA3978"/>
    <w:rsid w:val="00DA505B"/>
    <w:rsid w:val="00DB1090"/>
    <w:rsid w:val="00DB55B5"/>
    <w:rsid w:val="00DC0F78"/>
    <w:rsid w:val="00DC1637"/>
    <w:rsid w:val="00DC6B09"/>
    <w:rsid w:val="00DD160C"/>
    <w:rsid w:val="00DD2D34"/>
    <w:rsid w:val="00DD4D63"/>
    <w:rsid w:val="00DD4EFE"/>
    <w:rsid w:val="00DF0DC6"/>
    <w:rsid w:val="00DF7CAE"/>
    <w:rsid w:val="00E16950"/>
    <w:rsid w:val="00E16F9F"/>
    <w:rsid w:val="00E178CA"/>
    <w:rsid w:val="00E23B42"/>
    <w:rsid w:val="00E3716F"/>
    <w:rsid w:val="00E55786"/>
    <w:rsid w:val="00E57EC8"/>
    <w:rsid w:val="00E67182"/>
    <w:rsid w:val="00E72CC4"/>
    <w:rsid w:val="00E74515"/>
    <w:rsid w:val="00E80319"/>
    <w:rsid w:val="00E8572B"/>
    <w:rsid w:val="00E8681A"/>
    <w:rsid w:val="00E97DC0"/>
    <w:rsid w:val="00EA00C9"/>
    <w:rsid w:val="00EA11E5"/>
    <w:rsid w:val="00EA3917"/>
    <w:rsid w:val="00EB03B5"/>
    <w:rsid w:val="00EB247B"/>
    <w:rsid w:val="00EB4051"/>
    <w:rsid w:val="00EB426A"/>
    <w:rsid w:val="00EC03A8"/>
    <w:rsid w:val="00EC5BF0"/>
    <w:rsid w:val="00ED0DBE"/>
    <w:rsid w:val="00ED3323"/>
    <w:rsid w:val="00EE0DE9"/>
    <w:rsid w:val="00EE1A14"/>
    <w:rsid w:val="00F00C8A"/>
    <w:rsid w:val="00F668A7"/>
    <w:rsid w:val="00F72729"/>
    <w:rsid w:val="00F73E31"/>
    <w:rsid w:val="00F843F3"/>
    <w:rsid w:val="00FA7CBD"/>
    <w:rsid w:val="00FB4C58"/>
    <w:rsid w:val="00FC1272"/>
    <w:rsid w:val="00FC5555"/>
    <w:rsid w:val="00FD4573"/>
    <w:rsid w:val="00FD65BF"/>
    <w:rsid w:val="00FF75E9"/>
    <w:rsid w:val="3FE8507A"/>
    <w:rsid w:val="7C58C0C3"/>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611D4"/>
  <w15:docId w15:val="{4133C6F8-35C0-4D33-8239-991657781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oogqs-tidbit-0">
    <w:name w:val="goog_qs-tidbit-0"/>
    <w:basedOn w:val="DefaultParagraphFont"/>
    <w:rsid w:val="005564C0"/>
  </w:style>
  <w:style w:type="paragraph" w:styleId="ListParagraph">
    <w:name w:val="List Paragraph"/>
    <w:basedOn w:val="Normal"/>
    <w:uiPriority w:val="34"/>
    <w:qFormat/>
    <w:rsid w:val="001C577A"/>
    <w:pPr>
      <w:ind w:left="720"/>
      <w:contextualSpacing/>
    </w:pPr>
  </w:style>
  <w:style w:type="table" w:styleId="TableGrid">
    <w:name w:val="Table Grid"/>
    <w:basedOn w:val="TableNormal"/>
    <w:uiPriority w:val="59"/>
    <w:rsid w:val="00E23B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rsid w:val="003E00F3"/>
    <w:pPr>
      <w:spacing w:after="0" w:line="360" w:lineRule="auto"/>
      <w:jc w:val="center"/>
    </w:pPr>
    <w:rPr>
      <w:rFonts w:ascii="Times New Roman" w:eastAsia="Times New Roman" w:hAnsi="Times New Roman" w:cs="Times New Roman"/>
      <w:sz w:val="72"/>
      <w:szCs w:val="24"/>
      <w:lang w:eastAsia="en-GB"/>
    </w:rPr>
  </w:style>
  <w:style w:type="character" w:customStyle="1" w:styleId="BodyText3Char">
    <w:name w:val="Body Text 3 Char"/>
    <w:basedOn w:val="DefaultParagraphFont"/>
    <w:link w:val="BodyText3"/>
    <w:rsid w:val="003E00F3"/>
    <w:rPr>
      <w:rFonts w:ascii="Times New Roman" w:eastAsia="Times New Roman" w:hAnsi="Times New Roman" w:cs="Times New Roman"/>
      <w:sz w:val="72"/>
      <w:szCs w:val="24"/>
      <w:lang w:eastAsia="en-GB"/>
    </w:rPr>
  </w:style>
  <w:style w:type="paragraph" w:styleId="BodyText2">
    <w:name w:val="Body Text 2"/>
    <w:basedOn w:val="Normal"/>
    <w:link w:val="BodyText2Char"/>
    <w:uiPriority w:val="99"/>
    <w:semiHidden/>
    <w:unhideWhenUsed/>
    <w:rsid w:val="0033697B"/>
    <w:pPr>
      <w:spacing w:after="120" w:line="480" w:lineRule="auto"/>
    </w:pPr>
  </w:style>
  <w:style w:type="character" w:customStyle="1" w:styleId="BodyText2Char">
    <w:name w:val="Body Text 2 Char"/>
    <w:basedOn w:val="DefaultParagraphFont"/>
    <w:link w:val="BodyText2"/>
    <w:uiPriority w:val="99"/>
    <w:semiHidden/>
    <w:rsid w:val="0033697B"/>
  </w:style>
  <w:style w:type="paragraph" w:styleId="Header">
    <w:name w:val="header"/>
    <w:basedOn w:val="Normal"/>
    <w:link w:val="HeaderChar"/>
    <w:uiPriority w:val="99"/>
    <w:unhideWhenUsed/>
    <w:rsid w:val="003C37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37AB"/>
  </w:style>
  <w:style w:type="paragraph" w:styleId="Footer">
    <w:name w:val="footer"/>
    <w:basedOn w:val="Normal"/>
    <w:link w:val="FooterChar"/>
    <w:uiPriority w:val="99"/>
    <w:unhideWhenUsed/>
    <w:rsid w:val="003C37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37AB"/>
  </w:style>
  <w:style w:type="paragraph" w:styleId="BalloonText">
    <w:name w:val="Balloon Text"/>
    <w:basedOn w:val="Normal"/>
    <w:link w:val="BalloonTextChar"/>
    <w:uiPriority w:val="99"/>
    <w:semiHidden/>
    <w:unhideWhenUsed/>
    <w:rsid w:val="007601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01AA"/>
    <w:rPr>
      <w:rFonts w:ascii="Tahoma" w:hAnsi="Tahoma" w:cs="Tahoma"/>
      <w:sz w:val="16"/>
      <w:szCs w:val="16"/>
    </w:rPr>
  </w:style>
  <w:style w:type="paragraph" w:styleId="BodyText">
    <w:name w:val="Body Text"/>
    <w:basedOn w:val="Normal"/>
    <w:link w:val="BodyTextChar"/>
    <w:uiPriority w:val="99"/>
    <w:semiHidden/>
    <w:unhideWhenUsed/>
    <w:rsid w:val="00AE690C"/>
    <w:pPr>
      <w:spacing w:after="120"/>
    </w:pPr>
  </w:style>
  <w:style w:type="character" w:customStyle="1" w:styleId="BodyTextChar">
    <w:name w:val="Body Text Char"/>
    <w:basedOn w:val="DefaultParagraphFont"/>
    <w:link w:val="BodyText"/>
    <w:uiPriority w:val="99"/>
    <w:semiHidden/>
    <w:rsid w:val="00AE690C"/>
  </w:style>
  <w:style w:type="character" w:styleId="Hyperlink">
    <w:name w:val="Hyperlink"/>
    <w:basedOn w:val="DefaultParagraphFont"/>
    <w:semiHidden/>
    <w:unhideWhenUsed/>
    <w:rsid w:val="00C23C8A"/>
    <w:rPr>
      <w:color w:val="0000FF"/>
      <w:u w:val="single"/>
    </w:rPr>
  </w:style>
  <w:style w:type="paragraph" w:customStyle="1" w:styleId="PRIORYTITLE">
    <w:name w:val="PRIORY TITLE"/>
    <w:basedOn w:val="Normal"/>
    <w:rsid w:val="00F72729"/>
    <w:pPr>
      <w:tabs>
        <w:tab w:val="left" w:pos="851"/>
      </w:tabs>
      <w:overflowPunct w:val="0"/>
      <w:autoSpaceDE w:val="0"/>
      <w:autoSpaceDN w:val="0"/>
      <w:adjustRightInd w:val="0"/>
      <w:spacing w:after="240" w:line="240" w:lineRule="auto"/>
    </w:pPr>
    <w:rPr>
      <w:rFonts w:ascii="Verdana" w:eastAsia="Times New Roman" w:hAnsi="Verdana" w:cs="Times New Roman"/>
      <w:b/>
      <w:sz w:val="28"/>
      <w:szCs w:val="20"/>
    </w:rPr>
  </w:style>
  <w:style w:type="paragraph" w:styleId="NormalWeb">
    <w:name w:val="Normal (Web)"/>
    <w:basedOn w:val="Normal"/>
    <w:uiPriority w:val="99"/>
    <w:semiHidden/>
    <w:unhideWhenUsed/>
    <w:rsid w:val="00B60114"/>
    <w:pPr>
      <w:spacing w:after="0"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761A7"/>
    <w:rPr>
      <w:b/>
      <w:bCs/>
    </w:rPr>
  </w:style>
  <w:style w:type="paragraph" w:styleId="Quote">
    <w:name w:val="Quote"/>
    <w:basedOn w:val="Normal"/>
    <w:next w:val="Normal"/>
    <w:link w:val="QuoteChar"/>
    <w:uiPriority w:val="29"/>
    <w:qFormat/>
    <w:rsid w:val="00124E70"/>
    <w:rPr>
      <w:i/>
      <w:iCs/>
      <w:color w:val="000000" w:themeColor="text1"/>
    </w:rPr>
  </w:style>
  <w:style w:type="character" w:customStyle="1" w:styleId="QuoteChar">
    <w:name w:val="Quote Char"/>
    <w:basedOn w:val="DefaultParagraphFont"/>
    <w:link w:val="Quote"/>
    <w:uiPriority w:val="29"/>
    <w:rsid w:val="00124E70"/>
    <w:rPr>
      <w:i/>
      <w:iCs/>
      <w:color w:val="000000" w:themeColor="text1"/>
    </w:rPr>
  </w:style>
  <w:style w:type="paragraph" w:customStyle="1" w:styleId="Bodytextindented">
    <w:name w:val="Body text indented"/>
    <w:aliases w:val="Priory Documents"/>
    <w:basedOn w:val="BodyText"/>
    <w:rsid w:val="003D7935"/>
    <w:pPr>
      <w:overflowPunct w:val="0"/>
      <w:autoSpaceDE w:val="0"/>
      <w:autoSpaceDN w:val="0"/>
      <w:adjustRightInd w:val="0"/>
      <w:spacing w:after="0" w:line="240" w:lineRule="auto"/>
      <w:ind w:left="720" w:hanging="720"/>
      <w:jc w:val="both"/>
      <w:textAlignment w:val="baseline"/>
    </w:pPr>
    <w:rPr>
      <w:rFonts w:ascii="Verdana" w:eastAsia="Times New Roman" w:hAnsi="Verdana"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869284">
      <w:bodyDiv w:val="1"/>
      <w:marLeft w:val="0"/>
      <w:marRight w:val="0"/>
      <w:marTop w:val="0"/>
      <w:marBottom w:val="0"/>
      <w:divBdr>
        <w:top w:val="none" w:sz="0" w:space="0" w:color="auto"/>
        <w:left w:val="none" w:sz="0" w:space="0" w:color="auto"/>
        <w:bottom w:val="none" w:sz="0" w:space="0" w:color="auto"/>
        <w:right w:val="none" w:sz="0" w:space="0" w:color="auto"/>
      </w:divBdr>
      <w:divsChild>
        <w:div w:id="924143064">
          <w:marLeft w:val="0"/>
          <w:marRight w:val="0"/>
          <w:marTop w:val="0"/>
          <w:marBottom w:val="0"/>
          <w:divBdr>
            <w:top w:val="none" w:sz="0" w:space="0" w:color="auto"/>
            <w:left w:val="none" w:sz="0" w:space="0" w:color="auto"/>
            <w:bottom w:val="none" w:sz="0" w:space="0" w:color="auto"/>
            <w:right w:val="none" w:sz="0" w:space="0" w:color="auto"/>
          </w:divBdr>
          <w:divsChild>
            <w:div w:id="1239438440">
              <w:marLeft w:val="0"/>
              <w:marRight w:val="0"/>
              <w:marTop w:val="0"/>
              <w:marBottom w:val="0"/>
              <w:divBdr>
                <w:top w:val="none" w:sz="0" w:space="0" w:color="auto"/>
                <w:left w:val="none" w:sz="0" w:space="0" w:color="auto"/>
                <w:bottom w:val="none" w:sz="0" w:space="0" w:color="auto"/>
                <w:right w:val="none" w:sz="0" w:space="0" w:color="auto"/>
              </w:divBdr>
              <w:divsChild>
                <w:div w:id="1819834125">
                  <w:marLeft w:val="0"/>
                  <w:marRight w:val="0"/>
                  <w:marTop w:val="0"/>
                  <w:marBottom w:val="0"/>
                  <w:divBdr>
                    <w:top w:val="none" w:sz="0" w:space="0" w:color="auto"/>
                    <w:left w:val="none" w:sz="0" w:space="0" w:color="auto"/>
                    <w:bottom w:val="none" w:sz="0" w:space="0" w:color="auto"/>
                    <w:right w:val="none" w:sz="0" w:space="0" w:color="auto"/>
                  </w:divBdr>
                  <w:divsChild>
                    <w:div w:id="1744066789">
                      <w:marLeft w:val="0"/>
                      <w:marRight w:val="0"/>
                      <w:marTop w:val="0"/>
                      <w:marBottom w:val="0"/>
                      <w:divBdr>
                        <w:top w:val="none" w:sz="0" w:space="0" w:color="auto"/>
                        <w:left w:val="none" w:sz="0" w:space="0" w:color="auto"/>
                        <w:bottom w:val="none" w:sz="0" w:space="0" w:color="auto"/>
                        <w:right w:val="none" w:sz="0" w:space="0" w:color="auto"/>
                      </w:divBdr>
                      <w:divsChild>
                        <w:div w:id="554894739">
                          <w:marLeft w:val="-225"/>
                          <w:marRight w:val="-225"/>
                          <w:marTop w:val="1440"/>
                          <w:marBottom w:val="0"/>
                          <w:divBdr>
                            <w:top w:val="none" w:sz="0" w:space="0" w:color="auto"/>
                            <w:left w:val="none" w:sz="0" w:space="0" w:color="auto"/>
                            <w:bottom w:val="none" w:sz="0" w:space="0" w:color="auto"/>
                            <w:right w:val="none" w:sz="0" w:space="0" w:color="auto"/>
                          </w:divBdr>
                          <w:divsChild>
                            <w:div w:id="1369648262">
                              <w:marLeft w:val="0"/>
                              <w:marRight w:val="0"/>
                              <w:marTop w:val="0"/>
                              <w:marBottom w:val="0"/>
                              <w:divBdr>
                                <w:top w:val="none" w:sz="0" w:space="0" w:color="auto"/>
                                <w:left w:val="none" w:sz="0" w:space="0" w:color="auto"/>
                                <w:bottom w:val="none" w:sz="0" w:space="0" w:color="auto"/>
                                <w:right w:val="none" w:sz="0" w:space="0" w:color="auto"/>
                              </w:divBdr>
                              <w:divsChild>
                                <w:div w:id="508758152">
                                  <w:marLeft w:val="0"/>
                                  <w:marRight w:val="0"/>
                                  <w:marTop w:val="0"/>
                                  <w:marBottom w:val="0"/>
                                  <w:divBdr>
                                    <w:top w:val="none" w:sz="0" w:space="0" w:color="auto"/>
                                    <w:left w:val="none" w:sz="0" w:space="0" w:color="auto"/>
                                    <w:bottom w:val="none" w:sz="0" w:space="0" w:color="auto"/>
                                    <w:right w:val="none" w:sz="0" w:space="0" w:color="auto"/>
                                  </w:divBdr>
                                  <w:divsChild>
                                    <w:div w:id="1369835281">
                                      <w:marLeft w:val="0"/>
                                      <w:marRight w:val="0"/>
                                      <w:marTop w:val="0"/>
                                      <w:marBottom w:val="300"/>
                                      <w:divBdr>
                                        <w:top w:val="none" w:sz="0" w:space="0" w:color="auto"/>
                                        <w:left w:val="none" w:sz="0" w:space="0" w:color="auto"/>
                                        <w:bottom w:val="none" w:sz="0" w:space="0" w:color="auto"/>
                                        <w:right w:val="none" w:sz="0" w:space="0" w:color="auto"/>
                                      </w:divBdr>
                                      <w:divsChild>
                                        <w:div w:id="1486896938">
                                          <w:marLeft w:val="0"/>
                                          <w:marRight w:val="0"/>
                                          <w:marTop w:val="0"/>
                                          <w:marBottom w:val="0"/>
                                          <w:divBdr>
                                            <w:top w:val="none" w:sz="0" w:space="0" w:color="auto"/>
                                            <w:left w:val="none" w:sz="0" w:space="0" w:color="auto"/>
                                            <w:bottom w:val="none" w:sz="0" w:space="0" w:color="auto"/>
                                            <w:right w:val="none" w:sz="0" w:space="0" w:color="auto"/>
                                          </w:divBdr>
                                          <w:divsChild>
                                            <w:div w:id="155700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5562421">
      <w:bodyDiv w:val="1"/>
      <w:marLeft w:val="0"/>
      <w:marRight w:val="0"/>
      <w:marTop w:val="0"/>
      <w:marBottom w:val="0"/>
      <w:divBdr>
        <w:top w:val="none" w:sz="0" w:space="0" w:color="auto"/>
        <w:left w:val="none" w:sz="0" w:space="0" w:color="auto"/>
        <w:bottom w:val="none" w:sz="0" w:space="0" w:color="auto"/>
        <w:right w:val="none" w:sz="0" w:space="0" w:color="auto"/>
      </w:divBdr>
    </w:div>
    <w:div w:id="674653898">
      <w:bodyDiv w:val="1"/>
      <w:marLeft w:val="0"/>
      <w:marRight w:val="0"/>
      <w:marTop w:val="0"/>
      <w:marBottom w:val="0"/>
      <w:divBdr>
        <w:top w:val="none" w:sz="0" w:space="0" w:color="auto"/>
        <w:left w:val="none" w:sz="0" w:space="0" w:color="auto"/>
        <w:bottom w:val="none" w:sz="0" w:space="0" w:color="auto"/>
        <w:right w:val="none" w:sz="0" w:space="0" w:color="auto"/>
      </w:divBdr>
    </w:div>
    <w:div w:id="770204337">
      <w:bodyDiv w:val="1"/>
      <w:marLeft w:val="0"/>
      <w:marRight w:val="0"/>
      <w:marTop w:val="0"/>
      <w:marBottom w:val="0"/>
      <w:divBdr>
        <w:top w:val="none" w:sz="0" w:space="0" w:color="auto"/>
        <w:left w:val="none" w:sz="0" w:space="0" w:color="auto"/>
        <w:bottom w:val="none" w:sz="0" w:space="0" w:color="auto"/>
        <w:right w:val="none" w:sz="0" w:space="0" w:color="auto"/>
      </w:divBdr>
    </w:div>
    <w:div w:id="785008375">
      <w:bodyDiv w:val="1"/>
      <w:marLeft w:val="0"/>
      <w:marRight w:val="0"/>
      <w:marTop w:val="0"/>
      <w:marBottom w:val="0"/>
      <w:divBdr>
        <w:top w:val="none" w:sz="0" w:space="0" w:color="auto"/>
        <w:left w:val="none" w:sz="0" w:space="0" w:color="auto"/>
        <w:bottom w:val="none" w:sz="0" w:space="0" w:color="auto"/>
        <w:right w:val="none" w:sz="0" w:space="0" w:color="auto"/>
      </w:divBdr>
      <w:divsChild>
        <w:div w:id="913395802">
          <w:marLeft w:val="0"/>
          <w:marRight w:val="0"/>
          <w:marTop w:val="0"/>
          <w:marBottom w:val="0"/>
          <w:divBdr>
            <w:top w:val="none" w:sz="0" w:space="0" w:color="auto"/>
            <w:left w:val="none" w:sz="0" w:space="0" w:color="auto"/>
            <w:bottom w:val="none" w:sz="0" w:space="0" w:color="auto"/>
            <w:right w:val="none" w:sz="0" w:space="0" w:color="auto"/>
          </w:divBdr>
          <w:divsChild>
            <w:div w:id="747002477">
              <w:marLeft w:val="0"/>
              <w:marRight w:val="0"/>
              <w:marTop w:val="0"/>
              <w:marBottom w:val="0"/>
              <w:divBdr>
                <w:top w:val="none" w:sz="0" w:space="0" w:color="auto"/>
                <w:left w:val="none" w:sz="0" w:space="0" w:color="auto"/>
                <w:bottom w:val="none" w:sz="0" w:space="0" w:color="auto"/>
                <w:right w:val="none" w:sz="0" w:space="0" w:color="auto"/>
              </w:divBdr>
              <w:divsChild>
                <w:div w:id="1596208620">
                  <w:marLeft w:val="0"/>
                  <w:marRight w:val="0"/>
                  <w:marTop w:val="0"/>
                  <w:marBottom w:val="0"/>
                  <w:divBdr>
                    <w:top w:val="none" w:sz="0" w:space="0" w:color="auto"/>
                    <w:left w:val="none" w:sz="0" w:space="0" w:color="auto"/>
                    <w:bottom w:val="none" w:sz="0" w:space="0" w:color="auto"/>
                    <w:right w:val="none" w:sz="0" w:space="0" w:color="auto"/>
                  </w:divBdr>
                  <w:divsChild>
                    <w:div w:id="41289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4936940">
      <w:bodyDiv w:val="1"/>
      <w:marLeft w:val="0"/>
      <w:marRight w:val="0"/>
      <w:marTop w:val="0"/>
      <w:marBottom w:val="0"/>
      <w:divBdr>
        <w:top w:val="none" w:sz="0" w:space="0" w:color="auto"/>
        <w:left w:val="none" w:sz="0" w:space="0" w:color="auto"/>
        <w:bottom w:val="none" w:sz="0" w:space="0" w:color="auto"/>
        <w:right w:val="none" w:sz="0" w:space="0" w:color="auto"/>
      </w:divBdr>
      <w:divsChild>
        <w:div w:id="1020594175">
          <w:marLeft w:val="0"/>
          <w:marRight w:val="0"/>
          <w:marTop w:val="0"/>
          <w:marBottom w:val="0"/>
          <w:divBdr>
            <w:top w:val="none" w:sz="0" w:space="0" w:color="auto"/>
            <w:left w:val="none" w:sz="0" w:space="0" w:color="auto"/>
            <w:bottom w:val="none" w:sz="0" w:space="0" w:color="auto"/>
            <w:right w:val="none" w:sz="0" w:space="0" w:color="auto"/>
          </w:divBdr>
          <w:divsChild>
            <w:div w:id="907425147">
              <w:marLeft w:val="0"/>
              <w:marRight w:val="0"/>
              <w:marTop w:val="0"/>
              <w:marBottom w:val="0"/>
              <w:divBdr>
                <w:top w:val="none" w:sz="0" w:space="0" w:color="auto"/>
                <w:left w:val="none" w:sz="0" w:space="0" w:color="auto"/>
                <w:bottom w:val="none" w:sz="0" w:space="0" w:color="auto"/>
                <w:right w:val="none" w:sz="0" w:space="0" w:color="auto"/>
              </w:divBdr>
              <w:divsChild>
                <w:div w:id="435370713">
                  <w:marLeft w:val="0"/>
                  <w:marRight w:val="0"/>
                  <w:marTop w:val="0"/>
                  <w:marBottom w:val="0"/>
                  <w:divBdr>
                    <w:top w:val="none" w:sz="0" w:space="0" w:color="auto"/>
                    <w:left w:val="none" w:sz="0" w:space="0" w:color="auto"/>
                    <w:bottom w:val="none" w:sz="0" w:space="0" w:color="auto"/>
                    <w:right w:val="none" w:sz="0" w:space="0" w:color="auto"/>
                  </w:divBdr>
                  <w:divsChild>
                    <w:div w:id="1400514844">
                      <w:marLeft w:val="0"/>
                      <w:marRight w:val="0"/>
                      <w:marTop w:val="0"/>
                      <w:marBottom w:val="0"/>
                      <w:divBdr>
                        <w:top w:val="none" w:sz="0" w:space="0" w:color="auto"/>
                        <w:left w:val="none" w:sz="0" w:space="0" w:color="auto"/>
                        <w:bottom w:val="none" w:sz="0" w:space="0" w:color="auto"/>
                        <w:right w:val="none" w:sz="0" w:space="0" w:color="auto"/>
                      </w:divBdr>
                      <w:divsChild>
                        <w:div w:id="183641740">
                          <w:marLeft w:val="-225"/>
                          <w:marRight w:val="-225"/>
                          <w:marTop w:val="1440"/>
                          <w:marBottom w:val="0"/>
                          <w:divBdr>
                            <w:top w:val="none" w:sz="0" w:space="0" w:color="auto"/>
                            <w:left w:val="none" w:sz="0" w:space="0" w:color="auto"/>
                            <w:bottom w:val="none" w:sz="0" w:space="0" w:color="auto"/>
                            <w:right w:val="none" w:sz="0" w:space="0" w:color="auto"/>
                          </w:divBdr>
                          <w:divsChild>
                            <w:div w:id="1208643722">
                              <w:marLeft w:val="0"/>
                              <w:marRight w:val="0"/>
                              <w:marTop w:val="0"/>
                              <w:marBottom w:val="0"/>
                              <w:divBdr>
                                <w:top w:val="none" w:sz="0" w:space="0" w:color="auto"/>
                                <w:left w:val="none" w:sz="0" w:space="0" w:color="auto"/>
                                <w:bottom w:val="none" w:sz="0" w:space="0" w:color="auto"/>
                                <w:right w:val="none" w:sz="0" w:space="0" w:color="auto"/>
                              </w:divBdr>
                              <w:divsChild>
                                <w:div w:id="2110270782">
                                  <w:marLeft w:val="0"/>
                                  <w:marRight w:val="0"/>
                                  <w:marTop w:val="0"/>
                                  <w:marBottom w:val="0"/>
                                  <w:divBdr>
                                    <w:top w:val="none" w:sz="0" w:space="0" w:color="auto"/>
                                    <w:left w:val="none" w:sz="0" w:space="0" w:color="auto"/>
                                    <w:bottom w:val="none" w:sz="0" w:space="0" w:color="auto"/>
                                    <w:right w:val="none" w:sz="0" w:space="0" w:color="auto"/>
                                  </w:divBdr>
                                  <w:divsChild>
                                    <w:div w:id="1045059813">
                                      <w:marLeft w:val="0"/>
                                      <w:marRight w:val="0"/>
                                      <w:marTop w:val="0"/>
                                      <w:marBottom w:val="300"/>
                                      <w:divBdr>
                                        <w:top w:val="none" w:sz="0" w:space="0" w:color="auto"/>
                                        <w:left w:val="none" w:sz="0" w:space="0" w:color="auto"/>
                                        <w:bottom w:val="none" w:sz="0" w:space="0" w:color="auto"/>
                                        <w:right w:val="none" w:sz="0" w:space="0" w:color="auto"/>
                                      </w:divBdr>
                                      <w:divsChild>
                                        <w:div w:id="1336372860">
                                          <w:marLeft w:val="0"/>
                                          <w:marRight w:val="0"/>
                                          <w:marTop w:val="0"/>
                                          <w:marBottom w:val="0"/>
                                          <w:divBdr>
                                            <w:top w:val="none" w:sz="0" w:space="0" w:color="auto"/>
                                            <w:left w:val="none" w:sz="0" w:space="0" w:color="auto"/>
                                            <w:bottom w:val="none" w:sz="0" w:space="0" w:color="auto"/>
                                            <w:right w:val="none" w:sz="0" w:space="0" w:color="auto"/>
                                          </w:divBdr>
                                          <w:divsChild>
                                            <w:div w:id="53507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2183878">
      <w:bodyDiv w:val="1"/>
      <w:marLeft w:val="0"/>
      <w:marRight w:val="0"/>
      <w:marTop w:val="0"/>
      <w:marBottom w:val="0"/>
      <w:divBdr>
        <w:top w:val="none" w:sz="0" w:space="0" w:color="auto"/>
        <w:left w:val="none" w:sz="0" w:space="0" w:color="auto"/>
        <w:bottom w:val="none" w:sz="0" w:space="0" w:color="auto"/>
        <w:right w:val="none" w:sz="0" w:space="0" w:color="auto"/>
      </w:divBdr>
      <w:divsChild>
        <w:div w:id="1329166306">
          <w:marLeft w:val="0"/>
          <w:marRight w:val="0"/>
          <w:marTop w:val="0"/>
          <w:marBottom w:val="0"/>
          <w:divBdr>
            <w:top w:val="none" w:sz="0" w:space="0" w:color="auto"/>
            <w:left w:val="none" w:sz="0" w:space="0" w:color="auto"/>
            <w:bottom w:val="none" w:sz="0" w:space="0" w:color="auto"/>
            <w:right w:val="none" w:sz="0" w:space="0" w:color="auto"/>
          </w:divBdr>
          <w:divsChild>
            <w:div w:id="450781099">
              <w:marLeft w:val="0"/>
              <w:marRight w:val="0"/>
              <w:marTop w:val="0"/>
              <w:marBottom w:val="0"/>
              <w:divBdr>
                <w:top w:val="none" w:sz="0" w:space="0" w:color="auto"/>
                <w:left w:val="none" w:sz="0" w:space="0" w:color="auto"/>
                <w:bottom w:val="none" w:sz="0" w:space="0" w:color="auto"/>
                <w:right w:val="none" w:sz="0" w:space="0" w:color="auto"/>
              </w:divBdr>
              <w:divsChild>
                <w:div w:id="340397101">
                  <w:marLeft w:val="0"/>
                  <w:marRight w:val="0"/>
                  <w:marTop w:val="0"/>
                  <w:marBottom w:val="0"/>
                  <w:divBdr>
                    <w:top w:val="none" w:sz="0" w:space="0" w:color="auto"/>
                    <w:left w:val="none" w:sz="0" w:space="0" w:color="auto"/>
                    <w:bottom w:val="none" w:sz="0" w:space="0" w:color="auto"/>
                    <w:right w:val="none" w:sz="0" w:space="0" w:color="auto"/>
                  </w:divBdr>
                  <w:divsChild>
                    <w:div w:id="1522625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4656558">
      <w:bodyDiv w:val="1"/>
      <w:marLeft w:val="0"/>
      <w:marRight w:val="0"/>
      <w:marTop w:val="0"/>
      <w:marBottom w:val="0"/>
      <w:divBdr>
        <w:top w:val="none" w:sz="0" w:space="0" w:color="auto"/>
        <w:left w:val="none" w:sz="0" w:space="0" w:color="auto"/>
        <w:bottom w:val="none" w:sz="0" w:space="0" w:color="auto"/>
        <w:right w:val="none" w:sz="0" w:space="0" w:color="auto"/>
      </w:divBdr>
      <w:divsChild>
        <w:div w:id="1282954955">
          <w:marLeft w:val="0"/>
          <w:marRight w:val="0"/>
          <w:marTop w:val="0"/>
          <w:marBottom w:val="0"/>
          <w:divBdr>
            <w:top w:val="none" w:sz="0" w:space="0" w:color="auto"/>
            <w:left w:val="none" w:sz="0" w:space="0" w:color="auto"/>
            <w:bottom w:val="none" w:sz="0" w:space="0" w:color="auto"/>
            <w:right w:val="none" w:sz="0" w:space="0" w:color="auto"/>
          </w:divBdr>
          <w:divsChild>
            <w:div w:id="590312311">
              <w:marLeft w:val="0"/>
              <w:marRight w:val="0"/>
              <w:marTop w:val="0"/>
              <w:marBottom w:val="0"/>
              <w:divBdr>
                <w:top w:val="none" w:sz="0" w:space="0" w:color="auto"/>
                <w:left w:val="none" w:sz="0" w:space="0" w:color="auto"/>
                <w:bottom w:val="none" w:sz="0" w:space="0" w:color="auto"/>
                <w:right w:val="none" w:sz="0" w:space="0" w:color="auto"/>
              </w:divBdr>
              <w:divsChild>
                <w:div w:id="1303191922">
                  <w:marLeft w:val="0"/>
                  <w:marRight w:val="0"/>
                  <w:marTop w:val="0"/>
                  <w:marBottom w:val="0"/>
                  <w:divBdr>
                    <w:top w:val="none" w:sz="0" w:space="0" w:color="auto"/>
                    <w:left w:val="none" w:sz="0" w:space="0" w:color="auto"/>
                    <w:bottom w:val="none" w:sz="0" w:space="0" w:color="auto"/>
                    <w:right w:val="none" w:sz="0" w:space="0" w:color="auto"/>
                  </w:divBdr>
                  <w:divsChild>
                    <w:div w:id="884832723">
                      <w:marLeft w:val="0"/>
                      <w:marRight w:val="0"/>
                      <w:marTop w:val="0"/>
                      <w:marBottom w:val="0"/>
                      <w:divBdr>
                        <w:top w:val="none" w:sz="0" w:space="0" w:color="auto"/>
                        <w:left w:val="none" w:sz="0" w:space="0" w:color="auto"/>
                        <w:bottom w:val="none" w:sz="0" w:space="0" w:color="auto"/>
                        <w:right w:val="none" w:sz="0" w:space="0" w:color="auto"/>
                      </w:divBdr>
                      <w:divsChild>
                        <w:div w:id="349113606">
                          <w:marLeft w:val="-225"/>
                          <w:marRight w:val="-225"/>
                          <w:marTop w:val="1440"/>
                          <w:marBottom w:val="0"/>
                          <w:divBdr>
                            <w:top w:val="none" w:sz="0" w:space="0" w:color="auto"/>
                            <w:left w:val="none" w:sz="0" w:space="0" w:color="auto"/>
                            <w:bottom w:val="none" w:sz="0" w:space="0" w:color="auto"/>
                            <w:right w:val="none" w:sz="0" w:space="0" w:color="auto"/>
                          </w:divBdr>
                          <w:divsChild>
                            <w:div w:id="307438605">
                              <w:marLeft w:val="0"/>
                              <w:marRight w:val="0"/>
                              <w:marTop w:val="0"/>
                              <w:marBottom w:val="0"/>
                              <w:divBdr>
                                <w:top w:val="none" w:sz="0" w:space="0" w:color="auto"/>
                                <w:left w:val="none" w:sz="0" w:space="0" w:color="auto"/>
                                <w:bottom w:val="none" w:sz="0" w:space="0" w:color="auto"/>
                                <w:right w:val="none" w:sz="0" w:space="0" w:color="auto"/>
                              </w:divBdr>
                              <w:divsChild>
                                <w:div w:id="1723018260">
                                  <w:marLeft w:val="0"/>
                                  <w:marRight w:val="0"/>
                                  <w:marTop w:val="0"/>
                                  <w:marBottom w:val="0"/>
                                  <w:divBdr>
                                    <w:top w:val="none" w:sz="0" w:space="0" w:color="auto"/>
                                    <w:left w:val="none" w:sz="0" w:space="0" w:color="auto"/>
                                    <w:bottom w:val="none" w:sz="0" w:space="0" w:color="auto"/>
                                    <w:right w:val="none" w:sz="0" w:space="0" w:color="auto"/>
                                  </w:divBdr>
                                  <w:divsChild>
                                    <w:div w:id="1203790741">
                                      <w:marLeft w:val="0"/>
                                      <w:marRight w:val="0"/>
                                      <w:marTop w:val="0"/>
                                      <w:marBottom w:val="300"/>
                                      <w:divBdr>
                                        <w:top w:val="none" w:sz="0" w:space="0" w:color="auto"/>
                                        <w:left w:val="none" w:sz="0" w:space="0" w:color="auto"/>
                                        <w:bottom w:val="none" w:sz="0" w:space="0" w:color="auto"/>
                                        <w:right w:val="none" w:sz="0" w:space="0" w:color="auto"/>
                                      </w:divBdr>
                                      <w:divsChild>
                                        <w:div w:id="2123499766">
                                          <w:marLeft w:val="0"/>
                                          <w:marRight w:val="0"/>
                                          <w:marTop w:val="0"/>
                                          <w:marBottom w:val="0"/>
                                          <w:divBdr>
                                            <w:top w:val="none" w:sz="0" w:space="0" w:color="auto"/>
                                            <w:left w:val="none" w:sz="0" w:space="0" w:color="auto"/>
                                            <w:bottom w:val="none" w:sz="0" w:space="0" w:color="auto"/>
                                            <w:right w:val="none" w:sz="0" w:space="0" w:color="auto"/>
                                          </w:divBdr>
                                          <w:divsChild>
                                            <w:div w:id="190093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51960908">
      <w:bodyDiv w:val="1"/>
      <w:marLeft w:val="0"/>
      <w:marRight w:val="0"/>
      <w:marTop w:val="0"/>
      <w:marBottom w:val="0"/>
      <w:divBdr>
        <w:top w:val="none" w:sz="0" w:space="0" w:color="auto"/>
        <w:left w:val="none" w:sz="0" w:space="0" w:color="auto"/>
        <w:bottom w:val="none" w:sz="0" w:space="0" w:color="auto"/>
        <w:right w:val="none" w:sz="0" w:space="0" w:color="auto"/>
      </w:divBdr>
    </w:div>
    <w:div w:id="1683241028">
      <w:bodyDiv w:val="1"/>
      <w:marLeft w:val="0"/>
      <w:marRight w:val="0"/>
      <w:marTop w:val="0"/>
      <w:marBottom w:val="0"/>
      <w:divBdr>
        <w:top w:val="none" w:sz="0" w:space="0" w:color="auto"/>
        <w:left w:val="none" w:sz="0" w:space="0" w:color="auto"/>
        <w:bottom w:val="none" w:sz="0" w:space="0" w:color="auto"/>
        <w:right w:val="none" w:sz="0" w:space="0" w:color="auto"/>
      </w:divBdr>
      <w:divsChild>
        <w:div w:id="2119636439">
          <w:marLeft w:val="0"/>
          <w:marRight w:val="0"/>
          <w:marTop w:val="0"/>
          <w:marBottom w:val="0"/>
          <w:divBdr>
            <w:top w:val="none" w:sz="0" w:space="0" w:color="auto"/>
            <w:left w:val="none" w:sz="0" w:space="0" w:color="auto"/>
            <w:bottom w:val="none" w:sz="0" w:space="0" w:color="auto"/>
            <w:right w:val="none" w:sz="0" w:space="0" w:color="auto"/>
          </w:divBdr>
          <w:divsChild>
            <w:div w:id="1467818109">
              <w:marLeft w:val="0"/>
              <w:marRight w:val="0"/>
              <w:marTop w:val="0"/>
              <w:marBottom w:val="0"/>
              <w:divBdr>
                <w:top w:val="none" w:sz="0" w:space="0" w:color="auto"/>
                <w:left w:val="none" w:sz="0" w:space="0" w:color="auto"/>
                <w:bottom w:val="none" w:sz="0" w:space="0" w:color="auto"/>
                <w:right w:val="none" w:sz="0" w:space="0" w:color="auto"/>
              </w:divBdr>
              <w:divsChild>
                <w:div w:id="2072464965">
                  <w:marLeft w:val="0"/>
                  <w:marRight w:val="0"/>
                  <w:marTop w:val="0"/>
                  <w:marBottom w:val="0"/>
                  <w:divBdr>
                    <w:top w:val="none" w:sz="0" w:space="0" w:color="auto"/>
                    <w:left w:val="none" w:sz="0" w:space="0" w:color="auto"/>
                    <w:bottom w:val="none" w:sz="0" w:space="0" w:color="auto"/>
                    <w:right w:val="none" w:sz="0" w:space="0" w:color="auto"/>
                  </w:divBdr>
                  <w:divsChild>
                    <w:div w:id="1616400182">
                      <w:marLeft w:val="0"/>
                      <w:marRight w:val="0"/>
                      <w:marTop w:val="0"/>
                      <w:marBottom w:val="0"/>
                      <w:divBdr>
                        <w:top w:val="none" w:sz="0" w:space="0" w:color="auto"/>
                        <w:left w:val="none" w:sz="0" w:space="0" w:color="auto"/>
                        <w:bottom w:val="none" w:sz="0" w:space="0" w:color="auto"/>
                        <w:right w:val="none" w:sz="0" w:space="0" w:color="auto"/>
                      </w:divBdr>
                      <w:divsChild>
                        <w:div w:id="147135212">
                          <w:marLeft w:val="-225"/>
                          <w:marRight w:val="-225"/>
                          <w:marTop w:val="1440"/>
                          <w:marBottom w:val="0"/>
                          <w:divBdr>
                            <w:top w:val="none" w:sz="0" w:space="0" w:color="auto"/>
                            <w:left w:val="none" w:sz="0" w:space="0" w:color="auto"/>
                            <w:bottom w:val="none" w:sz="0" w:space="0" w:color="auto"/>
                            <w:right w:val="none" w:sz="0" w:space="0" w:color="auto"/>
                          </w:divBdr>
                          <w:divsChild>
                            <w:div w:id="1940598070">
                              <w:marLeft w:val="0"/>
                              <w:marRight w:val="0"/>
                              <w:marTop w:val="0"/>
                              <w:marBottom w:val="0"/>
                              <w:divBdr>
                                <w:top w:val="none" w:sz="0" w:space="0" w:color="auto"/>
                                <w:left w:val="none" w:sz="0" w:space="0" w:color="auto"/>
                                <w:bottom w:val="none" w:sz="0" w:space="0" w:color="auto"/>
                                <w:right w:val="none" w:sz="0" w:space="0" w:color="auto"/>
                              </w:divBdr>
                              <w:divsChild>
                                <w:div w:id="205682359">
                                  <w:marLeft w:val="0"/>
                                  <w:marRight w:val="0"/>
                                  <w:marTop w:val="0"/>
                                  <w:marBottom w:val="0"/>
                                  <w:divBdr>
                                    <w:top w:val="none" w:sz="0" w:space="0" w:color="auto"/>
                                    <w:left w:val="none" w:sz="0" w:space="0" w:color="auto"/>
                                    <w:bottom w:val="none" w:sz="0" w:space="0" w:color="auto"/>
                                    <w:right w:val="none" w:sz="0" w:space="0" w:color="auto"/>
                                  </w:divBdr>
                                  <w:divsChild>
                                    <w:div w:id="290019645">
                                      <w:marLeft w:val="0"/>
                                      <w:marRight w:val="0"/>
                                      <w:marTop w:val="0"/>
                                      <w:marBottom w:val="300"/>
                                      <w:divBdr>
                                        <w:top w:val="none" w:sz="0" w:space="0" w:color="auto"/>
                                        <w:left w:val="none" w:sz="0" w:space="0" w:color="auto"/>
                                        <w:bottom w:val="none" w:sz="0" w:space="0" w:color="auto"/>
                                        <w:right w:val="none" w:sz="0" w:space="0" w:color="auto"/>
                                      </w:divBdr>
                                      <w:divsChild>
                                        <w:div w:id="910968200">
                                          <w:marLeft w:val="0"/>
                                          <w:marRight w:val="0"/>
                                          <w:marTop w:val="0"/>
                                          <w:marBottom w:val="0"/>
                                          <w:divBdr>
                                            <w:top w:val="none" w:sz="0" w:space="0" w:color="auto"/>
                                            <w:left w:val="none" w:sz="0" w:space="0" w:color="auto"/>
                                            <w:bottom w:val="none" w:sz="0" w:space="0" w:color="auto"/>
                                            <w:right w:val="none" w:sz="0" w:space="0" w:color="auto"/>
                                          </w:divBdr>
                                          <w:divsChild>
                                            <w:div w:id="48864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4863797">
      <w:bodyDiv w:val="1"/>
      <w:marLeft w:val="0"/>
      <w:marRight w:val="0"/>
      <w:marTop w:val="0"/>
      <w:marBottom w:val="0"/>
      <w:divBdr>
        <w:top w:val="none" w:sz="0" w:space="0" w:color="auto"/>
        <w:left w:val="none" w:sz="0" w:space="0" w:color="auto"/>
        <w:bottom w:val="none" w:sz="0" w:space="0" w:color="auto"/>
        <w:right w:val="none" w:sz="0" w:space="0" w:color="auto"/>
      </w:divBdr>
      <w:divsChild>
        <w:div w:id="1034886748">
          <w:marLeft w:val="547"/>
          <w:marRight w:val="0"/>
          <w:marTop w:val="106"/>
          <w:marBottom w:val="0"/>
          <w:divBdr>
            <w:top w:val="none" w:sz="0" w:space="0" w:color="auto"/>
            <w:left w:val="none" w:sz="0" w:space="0" w:color="auto"/>
            <w:bottom w:val="none" w:sz="0" w:space="0" w:color="auto"/>
            <w:right w:val="none" w:sz="0" w:space="0" w:color="auto"/>
          </w:divBdr>
        </w:div>
        <w:div w:id="1849639777">
          <w:marLeft w:val="547"/>
          <w:marRight w:val="0"/>
          <w:marTop w:val="10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customXml" Target="ink/ink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emf"/></Relationships>
</file>

<file path=word/ink/ink1.xml><?xml version="1.0" encoding="utf-8"?>
<inkml:ink xmlns:inkml="http://www.w3.org/2003/InkML">
  <inkml:definitions>
    <inkml:context xml:id="ctx0">
      <inkml:inkSource xml:id="inkSrc0">
        <inkml:traceFormat>
          <inkml:channel name="X" type="integer" max="1366" units="cm"/>
          <inkml:channel name="Y" type="integer" max="768" units="cm"/>
        </inkml:traceFormat>
        <inkml:channelProperties>
          <inkml:channelProperty channel="X" name="resolution" value="28.34025" units="1/cm"/>
          <inkml:channelProperty channel="Y" name="resolution" value="28.33948" units="1/cm"/>
        </inkml:channelProperties>
      </inkml:inkSource>
      <inkml:timestamp xml:id="ts0" timeString="2014-01-15T14:08:07.108"/>
    </inkml:context>
    <inkml:brush xml:id="br0">
      <inkml:brushProperty name="width" value="0.03528" units="cm"/>
      <inkml:brushProperty name="height" value="0.03528" units="cm"/>
      <inkml:brushProperty name="fitToCurve" value="1"/>
      <inkml:brushProperty name="ignorePressure" value="1"/>
    </inkml:brush>
  </inkml:definitions>
  <inkml:trace contextRef="#ctx0" brushRef="#br0">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b63a3287-dc3b-46dd-a1f8-4cf04c5ccd85">Z4WXY5PRUYSX-331029024-426221</_dlc_DocId>
    <_dlc_DocIdUrl xmlns="b63a3287-dc3b-46dd-a1f8-4cf04c5ccd85">
      <Url>https://aspriscs.sharepoint.com/sites/RugeleyCorporate/_layouts/15/DocIdRedir.aspx?ID=Z4WXY5PRUYSX-331029024-426221</Url>
      <Description>Z4WXY5PRUYSX-331029024-426221</Description>
    </_dlc_DocIdUrl>
    <lcf76f155ced4ddcb4097134ff3c332f xmlns="52551a77-aa5d-46e9-ae18-3217f5e3200d">
      <Terms xmlns="http://schemas.microsoft.com/office/infopath/2007/PartnerControls"/>
    </lcf76f155ced4ddcb4097134ff3c332f>
    <TaxCatchAll xmlns="b63a3287-dc3b-46dd-a1f8-4cf04c5ccd8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2EE7CAD3216E3478857C3C2F3AC6C86" ma:contentTypeVersion="19" ma:contentTypeDescription="Create a new document." ma:contentTypeScope="" ma:versionID="7dd922080eae2a43d9b1de350359cc3f">
  <xsd:schema xmlns:xsd="http://www.w3.org/2001/XMLSchema" xmlns:xs="http://www.w3.org/2001/XMLSchema" xmlns:p="http://schemas.microsoft.com/office/2006/metadata/properties" xmlns:ns2="b63a3287-dc3b-46dd-a1f8-4cf04c5ccd85" xmlns:ns3="52551a77-aa5d-46e9-ae18-3217f5e3200d" targetNamespace="http://schemas.microsoft.com/office/2006/metadata/properties" ma:root="true" ma:fieldsID="deb635814567c61917b0c2ec61135036" ns2:_="" ns3:_="">
    <xsd:import namespace="b63a3287-dc3b-46dd-a1f8-4cf04c5ccd85"/>
    <xsd:import namespace="52551a77-aa5d-46e9-ae18-3217f5e3200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AutoKeyPoints" minOccurs="0"/>
                <xsd:element ref="ns3:MediaServiceKeyPoints" minOccurs="0"/>
                <xsd:element ref="ns3:MediaServiceGenerationTime" minOccurs="0"/>
                <xsd:element ref="ns3:MediaServiceEventHashCode" minOccurs="0"/>
                <xsd:element ref="ns2:SharedWithUsers" minOccurs="0"/>
                <xsd:element ref="ns2:SharedWithDetails" minOccurs="0"/>
                <xsd:element ref="ns3:MediaServiceLocation"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3a3287-dc3b-46dd-a1f8-4cf04c5ccd8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60c02c7d-7468-44fd-90f2-49b86ad2f21b}" ma:internalName="TaxCatchAll" ma:showField="CatchAllData" ma:web="b63a3287-dc3b-46dd-a1f8-4cf04c5ccd8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2551a77-aa5d-46e9-ae18-3217f5e3200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E61CE31-0E61-4AB2-A127-F39C84B61D0D}">
  <ds:schemaRefs>
    <ds:schemaRef ds:uri="http://schemas.openxmlformats.org/officeDocument/2006/bibliography"/>
  </ds:schemaRefs>
</ds:datastoreItem>
</file>

<file path=customXml/itemProps2.xml><?xml version="1.0" encoding="utf-8"?>
<ds:datastoreItem xmlns:ds="http://schemas.openxmlformats.org/officeDocument/2006/customXml" ds:itemID="{120813F3-62F1-422E-8104-A8130051AC8F}">
  <ds:schemaRefs>
    <ds:schemaRef ds:uri="http://schemas.microsoft.com/sharepoint/v3/contenttype/forms"/>
  </ds:schemaRefs>
</ds:datastoreItem>
</file>

<file path=customXml/itemProps3.xml><?xml version="1.0" encoding="utf-8"?>
<ds:datastoreItem xmlns:ds="http://schemas.openxmlformats.org/officeDocument/2006/customXml" ds:itemID="{303089E8-26FE-4CB7-AFCD-DAB406D9BA03}">
  <ds:schemaRefs>
    <ds:schemaRef ds:uri="http://schemas.microsoft.com/office/2006/metadata/properties"/>
    <ds:schemaRef ds:uri="http://schemas.microsoft.com/office/infopath/2007/PartnerControls"/>
    <ds:schemaRef ds:uri="b63a3287-dc3b-46dd-a1f8-4cf04c5ccd85"/>
    <ds:schemaRef ds:uri="52551a77-aa5d-46e9-ae18-3217f5e3200d"/>
  </ds:schemaRefs>
</ds:datastoreItem>
</file>

<file path=customXml/itemProps4.xml><?xml version="1.0" encoding="utf-8"?>
<ds:datastoreItem xmlns:ds="http://schemas.openxmlformats.org/officeDocument/2006/customXml" ds:itemID="{8F997E72-15B3-46FE-A18D-B5051EED6B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3a3287-dc3b-46dd-a1f8-4cf04c5ccd85"/>
    <ds:schemaRef ds:uri="52551a77-aa5d-46e9-ae18-3217f5e320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FEF4D5C-7FC2-4F8A-A071-A2DEEA1AF5B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7</Pages>
  <Words>2449</Words>
  <Characters>13964</Characters>
  <Application>Microsoft Office Word</Application>
  <DocSecurity>0</DocSecurity>
  <Lines>116</Lines>
  <Paragraphs>32</Paragraphs>
  <ScaleCrop>false</ScaleCrop>
  <Company>Priory Group</Company>
  <LinksUpToDate>false</LinksUpToDate>
  <CharactersWithSpaces>16381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Alice Tate</cp:lastModifiedBy>
  <cp:revision>63</cp:revision>
  <cp:lastPrinted>2017-02-06T15:38:00Z</cp:lastPrinted>
  <dcterms:created xsi:type="dcterms:W3CDTF">2021-09-16T09:20:00Z</dcterms:created>
  <dcterms:modified xsi:type="dcterms:W3CDTF">2026-09-22T13:38:00Z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0x01010072EE7CAD3216E3478857C3C2F3AC6C86</vt:lpwstr>
  </property>
  <property fmtid="{D5CDD505-2E9C-101B-9397-08002B2CF9AE}" pid="3" name="_dlc_DocIdItemGuid">
    <vt:lpwstr>6754a637-e8a2-478f-a835-4f11f28117a4</vt:lpwstr>
  </property>
  <property fmtid="{D5CDD505-2E9C-101B-9397-08002B2CF9AE}" pid="4" name="MediaServiceImageTags">
    <vt:lpwstr/>
  </property>
</Properties>
</file>