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6C82B" w14:textId="18FE95E8" w:rsidR="2EBDC864" w:rsidRPr="006C6FDC" w:rsidRDefault="2EBDC864" w:rsidP="2FF9A90C">
      <w:pPr>
        <w:jc w:val="center"/>
        <w:rPr>
          <w:rFonts w:ascii="Century Gothic" w:eastAsia="Century Gothic" w:hAnsi="Century Gothic" w:cs="Century Gothic"/>
          <w:b/>
          <w:bCs/>
          <w:sz w:val="24"/>
          <w:lang w:val="en-GB"/>
        </w:rPr>
      </w:pPr>
    </w:p>
    <w:p w14:paraId="0B61A5EF" w14:textId="7498C2D7" w:rsidR="004750A7" w:rsidRPr="006C6FDC" w:rsidRDefault="00C57AB2" w:rsidP="2FF9A90C">
      <w:pPr>
        <w:jc w:val="center"/>
        <w:rPr>
          <w:rFonts w:ascii="Century Gothic" w:eastAsia="Century Gothic" w:hAnsi="Century Gothic" w:cs="Century Gothic"/>
          <w:b/>
          <w:bCs/>
          <w:sz w:val="24"/>
          <w:lang w:val="en-GB"/>
        </w:rPr>
      </w:pPr>
      <w:r w:rsidRPr="006C6FDC">
        <w:rPr>
          <w:rFonts w:ascii="Century Gothic" w:eastAsia="Century Gothic" w:hAnsi="Century Gothic" w:cs="Century Gothic"/>
          <w:b/>
          <w:bCs/>
          <w:sz w:val="24"/>
          <w:lang w:val="en-GB"/>
        </w:rPr>
        <w:t xml:space="preserve">Curriculum </w:t>
      </w:r>
      <w:r w:rsidR="008C6C5F" w:rsidRPr="006C6FDC">
        <w:rPr>
          <w:rFonts w:ascii="Century Gothic" w:eastAsia="Century Gothic" w:hAnsi="Century Gothic" w:cs="Century Gothic"/>
          <w:b/>
          <w:bCs/>
          <w:sz w:val="24"/>
          <w:lang w:val="en-GB"/>
        </w:rPr>
        <w:t>Local Procedure</w:t>
      </w:r>
    </w:p>
    <w:p w14:paraId="6D566C24" w14:textId="3EB9D257" w:rsidR="2EBDC864" w:rsidRPr="006C6FDC" w:rsidRDefault="2EBDC864" w:rsidP="2FF9A90C">
      <w:pPr>
        <w:jc w:val="center"/>
        <w:rPr>
          <w:rFonts w:ascii="Century Gothic" w:eastAsia="Century Gothic" w:hAnsi="Century Gothic" w:cs="Century Gothic"/>
          <w:b/>
          <w:bCs/>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5577"/>
      </w:tblGrid>
      <w:tr w:rsidR="00C57AB2" w:rsidRPr="00EE214B" w14:paraId="651C8F8D" w14:textId="77777777" w:rsidTr="67771404">
        <w:trPr>
          <w:trHeight w:val="300"/>
        </w:trPr>
        <w:tc>
          <w:tcPr>
            <w:tcW w:w="3439" w:type="dxa"/>
            <w:shd w:val="clear" w:color="auto" w:fill="DEEAF6" w:themeFill="accent5" w:themeFillTint="33"/>
          </w:tcPr>
          <w:p w14:paraId="0E1EAD38" w14:textId="77777777" w:rsidR="00C57AB2" w:rsidRPr="006C6FDC" w:rsidRDefault="00C57AB2" w:rsidP="2FF9A90C">
            <w:pPr>
              <w:rPr>
                <w:rFonts w:ascii="Century Gothic" w:eastAsia="Century Gothic" w:hAnsi="Century Gothic" w:cs="Century Gothic"/>
                <w:b/>
                <w:bCs/>
                <w:sz w:val="24"/>
              </w:rPr>
            </w:pPr>
            <w:r w:rsidRPr="006C6FDC">
              <w:rPr>
                <w:rFonts w:ascii="Century Gothic" w:eastAsia="Century Gothic" w:hAnsi="Century Gothic" w:cs="Century Gothic"/>
                <w:b/>
                <w:bCs/>
                <w:sz w:val="24"/>
              </w:rPr>
              <w:t>Local Procedure Title:</w:t>
            </w:r>
          </w:p>
        </w:tc>
        <w:tc>
          <w:tcPr>
            <w:tcW w:w="5577" w:type="dxa"/>
          </w:tcPr>
          <w:p w14:paraId="35912B2E" w14:textId="3ECFEB22" w:rsidR="00C57AB2" w:rsidRPr="006C6FDC" w:rsidRDefault="008C6C5F" w:rsidP="2FF9A90C">
            <w:pPr>
              <w:rPr>
                <w:rFonts w:ascii="Century Gothic" w:eastAsia="Century Gothic" w:hAnsi="Century Gothic" w:cs="Century Gothic"/>
                <w:b/>
                <w:bCs/>
                <w:sz w:val="24"/>
              </w:rPr>
            </w:pPr>
            <w:r w:rsidRPr="006C6FDC">
              <w:rPr>
                <w:rFonts w:ascii="Century Gothic" w:eastAsia="Century Gothic" w:hAnsi="Century Gothic" w:cs="Century Gothic"/>
                <w:b/>
                <w:bCs/>
                <w:sz w:val="24"/>
              </w:rPr>
              <w:t xml:space="preserve">Curriculum </w:t>
            </w:r>
          </w:p>
        </w:tc>
      </w:tr>
      <w:tr w:rsidR="001834C2" w:rsidRPr="00EE214B" w14:paraId="15A27BE7" w14:textId="77777777" w:rsidTr="67771404">
        <w:trPr>
          <w:trHeight w:val="300"/>
        </w:trPr>
        <w:tc>
          <w:tcPr>
            <w:tcW w:w="3439" w:type="dxa"/>
            <w:shd w:val="clear" w:color="auto" w:fill="DEEAF6" w:themeFill="accent5" w:themeFillTint="33"/>
          </w:tcPr>
          <w:p w14:paraId="38666E4F" w14:textId="08889C50" w:rsidR="001834C2" w:rsidRPr="006C6FDC" w:rsidRDefault="001834C2" w:rsidP="2FF9A90C">
            <w:pPr>
              <w:rPr>
                <w:rFonts w:ascii="Century Gothic" w:eastAsia="Century Gothic" w:hAnsi="Century Gothic" w:cs="Century Gothic"/>
                <w:b/>
                <w:bCs/>
                <w:sz w:val="24"/>
              </w:rPr>
            </w:pPr>
            <w:proofErr w:type="spellStart"/>
            <w:r w:rsidRPr="006C6FDC">
              <w:rPr>
                <w:rFonts w:ascii="Century Gothic" w:eastAsia="Century Gothic" w:hAnsi="Century Gothic" w:cs="Century Gothic"/>
                <w:b/>
                <w:bCs/>
                <w:sz w:val="24"/>
              </w:rPr>
              <w:t>Aspris</w:t>
            </w:r>
            <w:proofErr w:type="spellEnd"/>
            <w:r w:rsidRPr="006C6FDC">
              <w:rPr>
                <w:rFonts w:ascii="Century Gothic" w:eastAsia="Century Gothic" w:hAnsi="Century Gothic" w:cs="Century Gothic"/>
                <w:b/>
                <w:bCs/>
                <w:sz w:val="24"/>
              </w:rPr>
              <w:t xml:space="preserve"> Policy Link:</w:t>
            </w:r>
          </w:p>
        </w:tc>
        <w:tc>
          <w:tcPr>
            <w:tcW w:w="5577" w:type="dxa"/>
          </w:tcPr>
          <w:p w14:paraId="4CA29E5F" w14:textId="7BE164C7" w:rsidR="001834C2" w:rsidRPr="006C6FDC" w:rsidRDefault="001834C2" w:rsidP="2FF9A90C">
            <w:pPr>
              <w:rPr>
                <w:rFonts w:ascii="Century Gothic" w:eastAsia="Century Gothic" w:hAnsi="Century Gothic" w:cs="Century Gothic"/>
                <w:b/>
                <w:bCs/>
                <w:sz w:val="24"/>
              </w:rPr>
            </w:pPr>
            <w:r w:rsidRPr="006C6FDC">
              <w:rPr>
                <w:rFonts w:ascii="Century Gothic" w:eastAsia="Century Gothic" w:hAnsi="Century Gothic" w:cs="Century Gothic"/>
                <w:b/>
                <w:bCs/>
                <w:sz w:val="24"/>
              </w:rPr>
              <w:t>ACS 31</w:t>
            </w:r>
          </w:p>
        </w:tc>
      </w:tr>
      <w:tr w:rsidR="00C57AB2" w:rsidRPr="00EE214B" w14:paraId="4DB5D58C" w14:textId="77777777" w:rsidTr="67771404">
        <w:trPr>
          <w:trHeight w:val="300"/>
        </w:trPr>
        <w:tc>
          <w:tcPr>
            <w:tcW w:w="3439" w:type="dxa"/>
            <w:shd w:val="clear" w:color="auto" w:fill="DEEAF6" w:themeFill="accent5" w:themeFillTint="33"/>
          </w:tcPr>
          <w:p w14:paraId="142D08A4" w14:textId="77777777" w:rsidR="00C57AB2" w:rsidRPr="006C6FDC" w:rsidRDefault="00C57AB2" w:rsidP="2FF9A90C">
            <w:pPr>
              <w:rPr>
                <w:rFonts w:ascii="Century Gothic" w:eastAsia="Century Gothic" w:hAnsi="Century Gothic" w:cs="Century Gothic"/>
                <w:b/>
                <w:bCs/>
                <w:sz w:val="24"/>
              </w:rPr>
            </w:pPr>
            <w:r w:rsidRPr="006C6FDC">
              <w:rPr>
                <w:rFonts w:ascii="Century Gothic" w:eastAsia="Century Gothic" w:hAnsi="Century Gothic" w:cs="Century Gothic"/>
                <w:b/>
                <w:bCs/>
                <w:sz w:val="24"/>
              </w:rPr>
              <w:t>Site:</w:t>
            </w:r>
          </w:p>
        </w:tc>
        <w:tc>
          <w:tcPr>
            <w:tcW w:w="5577" w:type="dxa"/>
          </w:tcPr>
          <w:p w14:paraId="134E5570" w14:textId="77777777" w:rsidR="00C57AB2" w:rsidRPr="006C6FDC" w:rsidRDefault="00C57AB2" w:rsidP="2FF9A90C">
            <w:pPr>
              <w:rPr>
                <w:rFonts w:ascii="Century Gothic" w:eastAsia="Century Gothic" w:hAnsi="Century Gothic" w:cs="Century Gothic"/>
                <w:b/>
                <w:bCs/>
                <w:sz w:val="24"/>
                <w:lang w:val="en-GB"/>
              </w:rPr>
            </w:pPr>
            <w:r w:rsidRPr="006C6FDC">
              <w:rPr>
                <w:rFonts w:ascii="Century Gothic" w:eastAsia="Century Gothic" w:hAnsi="Century Gothic" w:cs="Century Gothic"/>
                <w:b/>
                <w:bCs/>
                <w:sz w:val="24"/>
              </w:rPr>
              <w:t>Sketchley School</w:t>
            </w:r>
          </w:p>
        </w:tc>
      </w:tr>
      <w:tr w:rsidR="00C57AB2" w:rsidRPr="00EE214B" w14:paraId="50E0D462" w14:textId="77777777" w:rsidTr="67771404">
        <w:trPr>
          <w:trHeight w:val="300"/>
        </w:trPr>
        <w:tc>
          <w:tcPr>
            <w:tcW w:w="3439" w:type="dxa"/>
            <w:shd w:val="clear" w:color="auto" w:fill="DEEAF6" w:themeFill="accent5" w:themeFillTint="33"/>
          </w:tcPr>
          <w:p w14:paraId="526511CD" w14:textId="77777777" w:rsidR="00C57AB2" w:rsidRPr="006C6FDC" w:rsidRDefault="00C57AB2" w:rsidP="2FF9A90C">
            <w:pPr>
              <w:rPr>
                <w:rFonts w:ascii="Century Gothic" w:eastAsia="Century Gothic" w:hAnsi="Century Gothic" w:cs="Century Gothic"/>
                <w:b/>
                <w:bCs/>
                <w:sz w:val="24"/>
              </w:rPr>
            </w:pPr>
            <w:r w:rsidRPr="006C6FDC">
              <w:rPr>
                <w:rFonts w:ascii="Century Gothic" w:eastAsia="Century Gothic" w:hAnsi="Century Gothic" w:cs="Century Gothic"/>
                <w:b/>
                <w:bCs/>
                <w:sz w:val="24"/>
              </w:rPr>
              <w:t>Created:</w:t>
            </w:r>
          </w:p>
        </w:tc>
        <w:tc>
          <w:tcPr>
            <w:tcW w:w="5577" w:type="dxa"/>
          </w:tcPr>
          <w:p w14:paraId="03A0465B" w14:textId="2DBD5027" w:rsidR="00C57AB2" w:rsidRPr="006C6FDC" w:rsidRDefault="401A7D2A" w:rsidP="2FF9A90C">
            <w:pPr>
              <w:spacing w:line="259" w:lineRule="auto"/>
              <w:rPr>
                <w:rFonts w:ascii="Century Gothic" w:eastAsia="Century Gothic" w:hAnsi="Century Gothic" w:cs="Century Gothic"/>
                <w:b/>
                <w:bCs/>
                <w:sz w:val="24"/>
              </w:rPr>
            </w:pPr>
            <w:r w:rsidRPr="006C6FDC">
              <w:rPr>
                <w:rFonts w:ascii="Century Gothic" w:eastAsia="Century Gothic" w:hAnsi="Century Gothic" w:cs="Century Gothic"/>
                <w:b/>
                <w:bCs/>
                <w:sz w:val="24"/>
              </w:rPr>
              <w:t>June 2025</w:t>
            </w:r>
            <w:r w:rsidR="24D3A12C" w:rsidRPr="006C6FDC">
              <w:rPr>
                <w:rFonts w:ascii="Century Gothic" w:eastAsia="Century Gothic" w:hAnsi="Century Gothic" w:cs="Century Gothic"/>
                <w:b/>
                <w:bCs/>
                <w:sz w:val="24"/>
              </w:rPr>
              <w:t>, Megan Surridge</w:t>
            </w:r>
          </w:p>
          <w:p w14:paraId="52BAF8F8" w14:textId="36F8370A" w:rsidR="00C57AB2" w:rsidRPr="006C6FDC" w:rsidRDefault="64CD311C" w:rsidP="67771404">
            <w:pPr>
              <w:spacing w:line="259" w:lineRule="auto"/>
              <w:rPr>
                <w:rFonts w:ascii="Century Gothic" w:eastAsia="Century Gothic" w:hAnsi="Century Gothic" w:cs="Century Gothic"/>
                <w:b/>
                <w:bCs/>
                <w:sz w:val="24"/>
              </w:rPr>
            </w:pPr>
            <w:r w:rsidRPr="006C6FDC">
              <w:rPr>
                <w:rFonts w:ascii="Century Gothic" w:eastAsia="Century Gothic" w:hAnsi="Century Gothic" w:cs="Century Gothic"/>
                <w:b/>
                <w:bCs/>
                <w:sz w:val="24"/>
              </w:rPr>
              <w:t xml:space="preserve">Updated </w:t>
            </w:r>
            <w:r w:rsidR="46756160" w:rsidRPr="006C6FDC">
              <w:rPr>
                <w:rFonts w:ascii="Century Gothic" w:eastAsia="Century Gothic" w:hAnsi="Century Gothic" w:cs="Century Gothic"/>
                <w:b/>
                <w:bCs/>
                <w:sz w:val="24"/>
              </w:rPr>
              <w:t xml:space="preserve">October </w:t>
            </w:r>
            <w:r w:rsidRPr="006C6FDC">
              <w:rPr>
                <w:rFonts w:ascii="Century Gothic" w:eastAsia="Century Gothic" w:hAnsi="Century Gothic" w:cs="Century Gothic"/>
                <w:b/>
                <w:bCs/>
                <w:sz w:val="24"/>
              </w:rPr>
              <w:t>2025</w:t>
            </w:r>
          </w:p>
          <w:p w14:paraId="4A15CE6E" w14:textId="77777777" w:rsidR="00C57AB2" w:rsidRDefault="75557274" w:rsidP="2FF9A90C">
            <w:pPr>
              <w:spacing w:line="259" w:lineRule="auto"/>
              <w:rPr>
                <w:rFonts w:ascii="Century Gothic" w:eastAsia="Century Gothic" w:hAnsi="Century Gothic" w:cs="Century Gothic"/>
                <w:b/>
                <w:bCs/>
                <w:sz w:val="24"/>
              </w:rPr>
            </w:pPr>
            <w:r w:rsidRPr="006C6FDC">
              <w:rPr>
                <w:rFonts w:ascii="Century Gothic" w:eastAsia="Century Gothic" w:hAnsi="Century Gothic" w:cs="Century Gothic"/>
                <w:b/>
                <w:bCs/>
                <w:sz w:val="24"/>
              </w:rPr>
              <w:t>Updated November 2025</w:t>
            </w:r>
          </w:p>
          <w:p w14:paraId="0400940C" w14:textId="71C5AA49" w:rsidR="008A2AE4" w:rsidRPr="006C6FDC" w:rsidRDefault="008A2AE4" w:rsidP="2FF9A90C">
            <w:pPr>
              <w:spacing w:line="259" w:lineRule="auto"/>
              <w:rPr>
                <w:rFonts w:ascii="Century Gothic" w:eastAsia="Century Gothic" w:hAnsi="Century Gothic" w:cs="Century Gothic"/>
                <w:b/>
                <w:bCs/>
                <w:sz w:val="24"/>
              </w:rPr>
            </w:pPr>
            <w:r>
              <w:rPr>
                <w:rFonts w:ascii="Century Gothic" w:eastAsia="Century Gothic" w:hAnsi="Century Gothic" w:cs="Century Gothic"/>
                <w:b/>
                <w:bCs/>
                <w:sz w:val="24"/>
              </w:rPr>
              <w:t>Updated May 2026</w:t>
            </w:r>
          </w:p>
        </w:tc>
      </w:tr>
      <w:tr w:rsidR="00C57AB2" w:rsidRPr="00EE214B" w14:paraId="5EF9F986" w14:textId="77777777" w:rsidTr="67771404">
        <w:trPr>
          <w:trHeight w:val="300"/>
        </w:trPr>
        <w:tc>
          <w:tcPr>
            <w:tcW w:w="3439" w:type="dxa"/>
            <w:shd w:val="clear" w:color="auto" w:fill="DEEAF6" w:themeFill="accent5" w:themeFillTint="33"/>
          </w:tcPr>
          <w:p w14:paraId="181D7A29" w14:textId="77777777" w:rsidR="00C57AB2" w:rsidRPr="006C6FDC" w:rsidRDefault="00C57AB2" w:rsidP="2FF9A90C">
            <w:pPr>
              <w:rPr>
                <w:rFonts w:ascii="Century Gothic" w:eastAsia="Century Gothic" w:hAnsi="Century Gothic" w:cs="Century Gothic"/>
                <w:b/>
                <w:bCs/>
                <w:sz w:val="24"/>
              </w:rPr>
            </w:pPr>
            <w:r w:rsidRPr="006C6FDC">
              <w:rPr>
                <w:rFonts w:ascii="Century Gothic" w:eastAsia="Century Gothic" w:hAnsi="Century Gothic" w:cs="Century Gothic"/>
                <w:b/>
                <w:bCs/>
                <w:sz w:val="24"/>
              </w:rPr>
              <w:t>Review Date:</w:t>
            </w:r>
          </w:p>
        </w:tc>
        <w:tc>
          <w:tcPr>
            <w:tcW w:w="5577" w:type="dxa"/>
          </w:tcPr>
          <w:p w14:paraId="4D2016F7" w14:textId="6B6F8B6B" w:rsidR="00C57AB2" w:rsidRPr="006C6FDC" w:rsidRDefault="68B21001" w:rsidP="2FF9A90C">
            <w:pPr>
              <w:rPr>
                <w:rFonts w:ascii="Century Gothic" w:eastAsia="Century Gothic" w:hAnsi="Century Gothic" w:cs="Century Gothic"/>
                <w:b/>
                <w:bCs/>
                <w:sz w:val="24"/>
              </w:rPr>
            </w:pPr>
            <w:r w:rsidRPr="006C6FDC">
              <w:rPr>
                <w:rFonts w:ascii="Century Gothic" w:eastAsia="Century Gothic" w:hAnsi="Century Gothic" w:cs="Century Gothic"/>
                <w:b/>
                <w:bCs/>
                <w:sz w:val="24"/>
              </w:rPr>
              <w:t>September 2026</w:t>
            </w:r>
          </w:p>
        </w:tc>
      </w:tr>
    </w:tbl>
    <w:p w14:paraId="38DE77B2" w14:textId="3E6F72A0" w:rsidR="2EBDC864" w:rsidRPr="006C6FDC" w:rsidRDefault="2EBDC864" w:rsidP="2FF9A90C">
      <w:pPr>
        <w:rPr>
          <w:rFonts w:ascii="Century Gothic" w:eastAsia="Century Gothic" w:hAnsi="Century Gothic" w:cs="Century Gothic"/>
          <w:sz w:val="24"/>
        </w:rPr>
      </w:pPr>
    </w:p>
    <w:p w14:paraId="0A37501D" w14:textId="77777777" w:rsidR="0055686C" w:rsidRPr="006C6FDC" w:rsidRDefault="0055686C" w:rsidP="00952B40">
      <w:pPr>
        <w:spacing w:after="0"/>
        <w:rPr>
          <w:rFonts w:ascii="Century Gothic" w:eastAsia="Century Gothic" w:hAnsi="Century Gothic" w:cs="Century Gothic"/>
          <w:sz w:val="24"/>
          <w:lang w:val="en-GB"/>
        </w:rPr>
      </w:pPr>
    </w:p>
    <w:p w14:paraId="406425CA" w14:textId="77777777" w:rsidR="0072620F" w:rsidRPr="00EE214B" w:rsidRDefault="0072620F" w:rsidP="00952B40">
      <w:pPr>
        <w:spacing w:after="0"/>
        <w:rPr>
          <w:rFonts w:ascii="Century Gothic" w:eastAsia="Century Gothic" w:hAnsi="Century Gothic" w:cstheme="minorHAnsi"/>
          <w:color w:val="8EAADB" w:themeColor="accent1" w:themeTint="99"/>
          <w:sz w:val="24"/>
          <w:lang w:val="en-GB"/>
        </w:rPr>
      </w:pPr>
      <w:r w:rsidRPr="00EE214B">
        <w:rPr>
          <w:rFonts w:ascii="Century Gothic" w:eastAsia="Century Gothic" w:hAnsi="Century Gothic" w:cstheme="minorHAnsi"/>
          <w:b/>
          <w:bCs/>
          <w:sz w:val="24"/>
          <w:lang w:val="en-GB"/>
        </w:rPr>
        <w:t>Contents</w:t>
      </w:r>
    </w:p>
    <w:p w14:paraId="643EF380" w14:textId="0EB7D574" w:rsidR="0024191A" w:rsidRPr="00EE214B" w:rsidRDefault="0024191A" w:rsidP="000B3D3E">
      <w:pPr>
        <w:pStyle w:val="1bodycopy10pt"/>
        <w:numPr>
          <w:ilvl w:val="0"/>
          <w:numId w:val="9"/>
        </w:numPr>
        <w:spacing w:after="0"/>
        <w:rPr>
          <w:rFonts w:ascii="Century Gothic" w:eastAsia="Century Gothic" w:hAnsi="Century Gothic" w:cstheme="minorHAnsi"/>
          <w:noProof/>
          <w:sz w:val="24"/>
          <w:lang w:val="en-GB"/>
        </w:rPr>
      </w:pPr>
      <w:r w:rsidRPr="00EE214B">
        <w:rPr>
          <w:rFonts w:ascii="Century Gothic" w:eastAsia="Century Gothic" w:hAnsi="Century Gothic" w:cstheme="minorHAnsi"/>
          <w:noProof/>
          <w:sz w:val="24"/>
          <w:lang w:val="en-GB"/>
        </w:rPr>
        <w:t xml:space="preserve">Curriculum </w:t>
      </w:r>
      <w:r w:rsidR="008A2AE4">
        <w:rPr>
          <w:rFonts w:ascii="Century Gothic" w:eastAsia="Century Gothic" w:hAnsi="Century Gothic" w:cstheme="minorHAnsi"/>
          <w:noProof/>
          <w:sz w:val="24"/>
          <w:lang w:val="en-GB"/>
        </w:rPr>
        <w:t>a</w:t>
      </w:r>
      <w:r w:rsidRPr="00EE214B">
        <w:rPr>
          <w:rFonts w:ascii="Century Gothic" w:eastAsia="Century Gothic" w:hAnsi="Century Gothic" w:cstheme="minorHAnsi"/>
          <w:noProof/>
          <w:sz w:val="24"/>
          <w:lang w:val="en-GB"/>
        </w:rPr>
        <w:t>ims</w:t>
      </w:r>
      <w:r w:rsidRPr="00EE214B">
        <w:rPr>
          <w:rFonts w:ascii="Century Gothic" w:hAnsi="Century Gothic" w:cstheme="minorHAnsi"/>
          <w:sz w:val="24"/>
        </w:rPr>
        <w:tab/>
      </w:r>
      <w:r w:rsidRPr="00EE214B">
        <w:rPr>
          <w:rFonts w:ascii="Century Gothic" w:hAnsi="Century Gothic" w:cstheme="minorHAnsi"/>
          <w:sz w:val="24"/>
        </w:rPr>
        <w:tab/>
      </w:r>
    </w:p>
    <w:p w14:paraId="1EAACD1D" w14:textId="41219F1A" w:rsidR="0024191A" w:rsidRPr="00EE214B" w:rsidRDefault="0024191A" w:rsidP="000B3D3E">
      <w:pPr>
        <w:pStyle w:val="1bodycopy10pt"/>
        <w:numPr>
          <w:ilvl w:val="0"/>
          <w:numId w:val="9"/>
        </w:numPr>
        <w:spacing w:after="0"/>
        <w:rPr>
          <w:rFonts w:ascii="Century Gothic" w:eastAsia="Century Gothic" w:hAnsi="Century Gothic" w:cstheme="minorHAnsi"/>
          <w:noProof/>
          <w:sz w:val="24"/>
          <w:lang w:val="en-GB"/>
        </w:rPr>
      </w:pPr>
      <w:r w:rsidRPr="00EE214B">
        <w:rPr>
          <w:rFonts w:ascii="Century Gothic" w:eastAsia="Century Gothic" w:hAnsi="Century Gothic" w:cstheme="minorHAnsi"/>
          <w:noProof/>
          <w:sz w:val="24"/>
          <w:lang w:val="en-GB"/>
        </w:rPr>
        <w:t>Legislation guidance</w:t>
      </w:r>
      <w:r w:rsidRPr="00EE214B">
        <w:rPr>
          <w:rFonts w:ascii="Century Gothic" w:hAnsi="Century Gothic" w:cstheme="minorHAnsi"/>
          <w:sz w:val="24"/>
        </w:rPr>
        <w:tab/>
      </w:r>
      <w:r w:rsidRPr="00EE214B">
        <w:rPr>
          <w:rFonts w:ascii="Century Gothic" w:hAnsi="Century Gothic" w:cstheme="minorHAnsi"/>
          <w:sz w:val="24"/>
        </w:rPr>
        <w:tab/>
      </w:r>
    </w:p>
    <w:p w14:paraId="690097F2" w14:textId="19381518" w:rsidR="0024191A" w:rsidRPr="00EE214B" w:rsidRDefault="0024191A" w:rsidP="000B3D3E">
      <w:pPr>
        <w:pStyle w:val="1bodycopy10pt"/>
        <w:numPr>
          <w:ilvl w:val="0"/>
          <w:numId w:val="9"/>
        </w:numPr>
        <w:spacing w:after="0"/>
        <w:rPr>
          <w:rFonts w:ascii="Century Gothic" w:eastAsia="Century Gothic" w:hAnsi="Century Gothic" w:cstheme="minorHAnsi"/>
          <w:noProof/>
          <w:sz w:val="24"/>
          <w:lang w:val="en-GB"/>
        </w:rPr>
      </w:pPr>
      <w:r w:rsidRPr="00EE214B">
        <w:rPr>
          <w:rFonts w:ascii="Century Gothic" w:eastAsia="Century Gothic" w:hAnsi="Century Gothic" w:cstheme="minorHAnsi"/>
          <w:noProof/>
          <w:sz w:val="24"/>
          <w:lang w:val="en-GB"/>
        </w:rPr>
        <w:t>Roles and responsibilities</w:t>
      </w:r>
      <w:r w:rsidRPr="00EE214B">
        <w:rPr>
          <w:rFonts w:ascii="Century Gothic" w:hAnsi="Century Gothic" w:cstheme="minorHAnsi"/>
          <w:sz w:val="24"/>
        </w:rPr>
        <w:tab/>
      </w:r>
    </w:p>
    <w:p w14:paraId="0A686B61" w14:textId="430DE471" w:rsidR="00155966" w:rsidRPr="00AF7898" w:rsidRDefault="0024191A" w:rsidP="00AF7898">
      <w:pPr>
        <w:pStyle w:val="1bodycopy10pt"/>
        <w:numPr>
          <w:ilvl w:val="0"/>
          <w:numId w:val="9"/>
        </w:numPr>
        <w:spacing w:after="0"/>
        <w:rPr>
          <w:rFonts w:ascii="Century Gothic" w:eastAsia="Century Gothic" w:hAnsi="Century Gothic" w:cstheme="minorHAnsi"/>
          <w:noProof/>
          <w:sz w:val="24"/>
          <w:lang w:val="en-GB"/>
        </w:rPr>
      </w:pPr>
      <w:r w:rsidRPr="00EE214B">
        <w:rPr>
          <w:rFonts w:ascii="Century Gothic" w:eastAsia="Century Gothic" w:hAnsi="Century Gothic" w:cstheme="minorHAnsi"/>
          <w:noProof/>
          <w:sz w:val="24"/>
          <w:lang w:val="en-GB"/>
        </w:rPr>
        <w:t xml:space="preserve">Organisation and planning </w:t>
      </w:r>
      <w:r w:rsidRPr="00EE214B">
        <w:rPr>
          <w:rFonts w:ascii="Century Gothic" w:hAnsi="Century Gothic" w:cstheme="minorHAnsi"/>
          <w:sz w:val="24"/>
        </w:rPr>
        <w:tab/>
      </w:r>
      <w:r w:rsidR="00155966" w:rsidRPr="00AF7898">
        <w:rPr>
          <w:rFonts w:ascii="Century Gothic" w:hAnsi="Century Gothic" w:cstheme="minorHAnsi"/>
          <w:sz w:val="24"/>
        </w:rPr>
        <w:tab/>
      </w:r>
      <w:r w:rsidR="00155966" w:rsidRPr="00AF7898">
        <w:rPr>
          <w:rFonts w:ascii="Century Gothic" w:hAnsi="Century Gothic" w:cstheme="minorHAnsi"/>
          <w:sz w:val="24"/>
        </w:rPr>
        <w:tab/>
      </w:r>
    </w:p>
    <w:p w14:paraId="76FC2FA9" w14:textId="7A2C7B9D" w:rsidR="00F030A7" w:rsidRPr="00EE214B" w:rsidRDefault="00F030A7" w:rsidP="000B3D3E">
      <w:pPr>
        <w:pStyle w:val="1bodycopy10pt"/>
        <w:numPr>
          <w:ilvl w:val="0"/>
          <w:numId w:val="9"/>
        </w:numPr>
        <w:spacing w:after="0"/>
        <w:rPr>
          <w:rFonts w:ascii="Century Gothic" w:eastAsia="Century Gothic" w:hAnsi="Century Gothic" w:cstheme="minorHAnsi"/>
          <w:noProof/>
          <w:sz w:val="24"/>
          <w:lang w:val="en-GB"/>
        </w:rPr>
      </w:pPr>
      <w:r w:rsidRPr="00EE214B">
        <w:rPr>
          <w:rFonts w:ascii="Century Gothic" w:eastAsia="Century Gothic" w:hAnsi="Century Gothic" w:cstheme="minorHAnsi"/>
          <w:noProof/>
          <w:sz w:val="24"/>
          <w:lang w:val="en-GB"/>
        </w:rPr>
        <w:t>Outcomes</w:t>
      </w:r>
      <w:r w:rsidR="00D32FEB" w:rsidRPr="00EE214B">
        <w:rPr>
          <w:rFonts w:ascii="Century Gothic" w:eastAsia="Century Gothic" w:hAnsi="Century Gothic" w:cstheme="minorHAnsi"/>
          <w:noProof/>
          <w:sz w:val="24"/>
          <w:lang w:val="en-GB"/>
        </w:rPr>
        <w:t xml:space="preserve">                                   </w:t>
      </w:r>
    </w:p>
    <w:p w14:paraId="079190E4" w14:textId="0607EFB3" w:rsidR="00155966" w:rsidRPr="00EE214B" w:rsidRDefault="0055686C" w:rsidP="000B3D3E">
      <w:pPr>
        <w:pStyle w:val="1bodycopy10pt"/>
        <w:numPr>
          <w:ilvl w:val="0"/>
          <w:numId w:val="9"/>
        </w:numPr>
        <w:spacing w:after="0"/>
        <w:rPr>
          <w:rFonts w:ascii="Century Gothic" w:eastAsia="Century Gothic" w:hAnsi="Century Gothic" w:cstheme="minorHAnsi"/>
          <w:noProof/>
          <w:sz w:val="24"/>
          <w:lang w:val="en-GB"/>
        </w:rPr>
      </w:pPr>
      <w:r w:rsidRPr="00EE214B">
        <w:rPr>
          <w:rFonts w:ascii="Century Gothic" w:eastAsia="Century Gothic" w:hAnsi="Century Gothic" w:cstheme="minorHAnsi"/>
          <w:noProof/>
          <w:sz w:val="24"/>
          <w:lang w:val="en-GB"/>
        </w:rPr>
        <w:t>Monitoring arrangements</w:t>
      </w:r>
    </w:p>
    <w:p w14:paraId="4AAEFC54" w14:textId="58655DBD" w:rsidR="0055686C" w:rsidRPr="00EE214B" w:rsidRDefault="0055686C" w:rsidP="000B3D3E">
      <w:pPr>
        <w:pStyle w:val="1bodycopy10pt"/>
        <w:numPr>
          <w:ilvl w:val="0"/>
          <w:numId w:val="9"/>
        </w:numPr>
        <w:spacing w:after="0"/>
        <w:rPr>
          <w:rFonts w:ascii="Century Gothic" w:eastAsia="Century Gothic" w:hAnsi="Century Gothic" w:cstheme="minorHAnsi"/>
          <w:noProof/>
          <w:sz w:val="24"/>
          <w:lang w:val="en-GB"/>
        </w:rPr>
      </w:pPr>
      <w:r w:rsidRPr="00EE214B">
        <w:rPr>
          <w:rFonts w:ascii="Century Gothic" w:eastAsia="Century Gothic" w:hAnsi="Century Gothic" w:cstheme="minorHAnsi"/>
          <w:noProof/>
          <w:sz w:val="24"/>
          <w:lang w:val="en-GB"/>
        </w:rPr>
        <w:t>Links with other policies</w:t>
      </w:r>
      <w:r w:rsidRPr="00EE214B">
        <w:rPr>
          <w:rFonts w:ascii="Century Gothic" w:hAnsi="Century Gothic" w:cstheme="minorHAnsi"/>
          <w:sz w:val="24"/>
        </w:rPr>
        <w:tab/>
      </w:r>
      <w:r w:rsidR="00DB0B07" w:rsidRPr="00EE214B">
        <w:rPr>
          <w:rFonts w:ascii="Century Gothic" w:eastAsia="Century Gothic" w:hAnsi="Century Gothic" w:cstheme="minorHAnsi"/>
          <w:sz w:val="24"/>
        </w:rPr>
        <w:t xml:space="preserve">           </w:t>
      </w:r>
    </w:p>
    <w:p w14:paraId="15CB70A2" w14:textId="77777777" w:rsidR="00A9174F" w:rsidRPr="00EE214B" w:rsidRDefault="00A9174F" w:rsidP="00952B40">
      <w:pPr>
        <w:pStyle w:val="1bodycopy10pt"/>
        <w:spacing w:after="0"/>
        <w:rPr>
          <w:rFonts w:ascii="Century Gothic" w:eastAsia="Century Gothic" w:hAnsi="Century Gothic" w:cstheme="minorHAnsi"/>
          <w:noProof/>
          <w:sz w:val="24"/>
          <w:lang w:val="en-GB"/>
        </w:rPr>
      </w:pPr>
    </w:p>
    <w:p w14:paraId="5245F33D" w14:textId="77777777" w:rsidR="00A9174F" w:rsidRPr="00EE214B" w:rsidRDefault="00A9174F" w:rsidP="00952B40">
      <w:pPr>
        <w:pStyle w:val="1bodycopy10pt"/>
        <w:spacing w:after="0"/>
        <w:rPr>
          <w:rFonts w:ascii="Century Gothic" w:eastAsia="Century Gothic" w:hAnsi="Century Gothic" w:cstheme="minorHAnsi"/>
          <w:noProof/>
          <w:sz w:val="24"/>
          <w:lang w:val="en-GB"/>
        </w:rPr>
      </w:pPr>
    </w:p>
    <w:p w14:paraId="42FC410C" w14:textId="77777777" w:rsidR="00A9174F" w:rsidRPr="00EE214B" w:rsidRDefault="00A9174F" w:rsidP="00952B40">
      <w:pPr>
        <w:pStyle w:val="1bodycopy10pt"/>
        <w:spacing w:after="0"/>
        <w:rPr>
          <w:rFonts w:ascii="Century Gothic" w:eastAsia="Century Gothic" w:hAnsi="Century Gothic" w:cstheme="minorHAnsi"/>
          <w:noProof/>
          <w:sz w:val="24"/>
          <w:lang w:val="en-GB"/>
        </w:rPr>
      </w:pPr>
    </w:p>
    <w:p w14:paraId="6F6D0951" w14:textId="77777777" w:rsidR="00A9174F" w:rsidRPr="00EE214B" w:rsidRDefault="00A9174F" w:rsidP="00952B40">
      <w:pPr>
        <w:pStyle w:val="1bodycopy10pt"/>
        <w:spacing w:after="0"/>
        <w:rPr>
          <w:rFonts w:ascii="Century Gothic" w:eastAsia="Century Gothic" w:hAnsi="Century Gothic" w:cstheme="minorHAnsi"/>
          <w:noProof/>
          <w:sz w:val="24"/>
          <w:lang w:val="en-GB"/>
        </w:rPr>
      </w:pPr>
    </w:p>
    <w:p w14:paraId="6060C9C1" w14:textId="77777777" w:rsidR="00A9174F" w:rsidRPr="00EE214B" w:rsidRDefault="00A9174F" w:rsidP="00952B40">
      <w:pPr>
        <w:pStyle w:val="1bodycopy10pt"/>
        <w:spacing w:after="0"/>
        <w:rPr>
          <w:rFonts w:ascii="Century Gothic" w:eastAsia="Century Gothic" w:hAnsi="Century Gothic" w:cstheme="minorHAnsi"/>
          <w:noProof/>
          <w:sz w:val="24"/>
          <w:lang w:val="en-GB"/>
        </w:rPr>
      </w:pPr>
    </w:p>
    <w:p w14:paraId="4457E04E" w14:textId="77777777" w:rsidR="00A9174F" w:rsidRPr="00EE214B" w:rsidRDefault="00A9174F" w:rsidP="00952B40">
      <w:pPr>
        <w:pStyle w:val="1bodycopy10pt"/>
        <w:spacing w:after="0"/>
        <w:rPr>
          <w:rFonts w:ascii="Century Gothic" w:eastAsia="Century Gothic" w:hAnsi="Century Gothic" w:cstheme="minorHAnsi"/>
          <w:noProof/>
          <w:sz w:val="24"/>
          <w:lang w:val="en-GB"/>
        </w:rPr>
      </w:pPr>
    </w:p>
    <w:p w14:paraId="72E56C63" w14:textId="4C6AE5BB" w:rsidR="2FF9A90C" w:rsidRPr="00EE214B" w:rsidRDefault="00952B40" w:rsidP="00952B40">
      <w:pPr>
        <w:spacing w:after="0"/>
        <w:rPr>
          <w:rFonts w:ascii="Century Gothic" w:eastAsia="Century Gothic" w:hAnsi="Century Gothic" w:cstheme="minorHAnsi"/>
          <w:noProof/>
          <w:sz w:val="24"/>
          <w:lang w:val="en-GB"/>
        </w:rPr>
      </w:pPr>
      <w:r w:rsidRPr="00EE214B">
        <w:rPr>
          <w:rFonts w:ascii="Century Gothic" w:eastAsia="Century Gothic" w:hAnsi="Century Gothic" w:cstheme="minorHAnsi"/>
          <w:noProof/>
          <w:sz w:val="24"/>
          <w:lang w:val="en-GB"/>
        </w:rPr>
        <w:br w:type="page"/>
      </w:r>
      <w:r w:rsidR="004718A2" w:rsidRPr="00EE214B">
        <w:rPr>
          <w:rFonts w:ascii="Century Gothic" w:hAnsi="Century Gothic" w:cstheme="minorHAnsi"/>
          <w:noProof/>
          <w:color w:val="2B579A"/>
          <w:sz w:val="24"/>
          <w:shd w:val="clear" w:color="auto" w:fill="E6E6E6"/>
          <w:lang w:val="en-GB"/>
        </w:rPr>
        <mc:AlternateContent>
          <mc:Choice Requires="wps">
            <w:drawing>
              <wp:anchor distT="4294967295" distB="4294967295" distL="114300" distR="114300" simplePos="0" relativeHeight="251658240" behindDoc="0" locked="0" layoutInCell="1" allowOverlap="1" wp14:anchorId="0A4D5881" wp14:editId="07777777">
                <wp:simplePos x="0" y="0"/>
                <wp:positionH relativeFrom="column">
                  <wp:posOffset>0</wp:posOffset>
                </wp:positionH>
                <wp:positionV relativeFrom="paragraph">
                  <wp:posOffset>-1</wp:posOffset>
                </wp:positionV>
                <wp:extent cx="61588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E22347">
              <v:line id="Straight Connector 5"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7332F3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w14:paraId="35AD1DCF" w14:textId="50053DF9" w:rsidR="00C24B84" w:rsidRPr="008A2AE4" w:rsidRDefault="00830C6E" w:rsidP="008A2AE4">
      <w:pPr>
        <w:pStyle w:val="Heading1"/>
        <w:numPr>
          <w:ilvl w:val="0"/>
          <w:numId w:val="25"/>
        </w:numPr>
        <w:spacing w:before="0" w:after="0"/>
        <w:jc w:val="both"/>
        <w:rPr>
          <w:rFonts w:ascii="Century Gothic" w:eastAsia="Century Gothic" w:hAnsi="Century Gothic" w:cstheme="minorHAnsi"/>
          <w:color w:val="8EAADB" w:themeColor="accent1" w:themeTint="99"/>
          <w:sz w:val="24"/>
          <w:szCs w:val="24"/>
        </w:rPr>
      </w:pPr>
      <w:bookmarkStart w:id="0" w:name="_Toc59006314"/>
      <w:r w:rsidRPr="008A2AE4">
        <w:rPr>
          <w:rFonts w:ascii="Century Gothic" w:eastAsia="Century Gothic" w:hAnsi="Century Gothic" w:cstheme="minorHAnsi"/>
          <w:color w:val="auto"/>
          <w:sz w:val="24"/>
          <w:szCs w:val="24"/>
        </w:rPr>
        <w:lastRenderedPageBreak/>
        <w:t>Curriculum aims</w:t>
      </w:r>
      <w:bookmarkEnd w:id="0"/>
    </w:p>
    <w:p w14:paraId="3B74086D" w14:textId="7427601B" w:rsidR="00253776" w:rsidRPr="008A2AE4" w:rsidRDefault="24A6D794" w:rsidP="008A2AE4">
      <w:pPr>
        <w:pStyle w:val="ListParagraph"/>
        <w:spacing w:after="0"/>
        <w:ind w:left="0"/>
        <w:jc w:val="both"/>
        <w:rPr>
          <w:rFonts w:ascii="Century Gothic" w:eastAsia="Century Gothic" w:hAnsi="Century Gothic" w:cstheme="minorHAnsi"/>
          <w:b/>
          <w:bCs/>
          <w:sz w:val="24"/>
        </w:rPr>
      </w:pPr>
      <w:r w:rsidRPr="008A2AE4">
        <w:rPr>
          <w:rFonts w:ascii="Century Gothic" w:eastAsia="Century Gothic" w:hAnsi="Century Gothic" w:cstheme="minorHAnsi"/>
          <w:b/>
          <w:bCs/>
          <w:sz w:val="24"/>
        </w:rPr>
        <w:t xml:space="preserve">1.1 </w:t>
      </w:r>
      <w:r w:rsidR="00253776" w:rsidRPr="008A2AE4">
        <w:rPr>
          <w:rFonts w:ascii="Century Gothic" w:eastAsia="Century Gothic" w:hAnsi="Century Gothic" w:cstheme="minorHAnsi"/>
          <w:b/>
          <w:bCs/>
          <w:sz w:val="24"/>
        </w:rPr>
        <w:t>The i</w:t>
      </w:r>
      <w:r w:rsidR="0039358A" w:rsidRPr="008A2AE4">
        <w:rPr>
          <w:rFonts w:ascii="Century Gothic" w:eastAsia="Century Gothic" w:hAnsi="Century Gothic" w:cstheme="minorHAnsi"/>
          <w:b/>
          <w:bCs/>
          <w:sz w:val="24"/>
        </w:rPr>
        <w:t>ntent</w:t>
      </w:r>
      <w:r w:rsidR="00253776" w:rsidRPr="008A2AE4">
        <w:rPr>
          <w:rFonts w:ascii="Century Gothic" w:eastAsia="Century Gothic" w:hAnsi="Century Gothic" w:cstheme="minorHAnsi"/>
          <w:b/>
          <w:bCs/>
          <w:sz w:val="24"/>
        </w:rPr>
        <w:t xml:space="preserve"> of our curriculum</w:t>
      </w:r>
    </w:p>
    <w:p w14:paraId="124EDD94" w14:textId="6CF93F4B" w:rsidR="00445C87" w:rsidRPr="008A2AE4" w:rsidRDefault="00445C87" w:rsidP="008A2AE4">
      <w:pPr>
        <w:spacing w:after="0"/>
        <w:jc w:val="both"/>
        <w:rPr>
          <w:rFonts w:ascii="Century Gothic" w:eastAsia="Century Gothic" w:hAnsi="Century Gothic" w:cstheme="minorHAnsi"/>
          <w:sz w:val="24"/>
          <w:lang w:val="en-GB"/>
        </w:rPr>
      </w:pPr>
      <w:r w:rsidRPr="008A2AE4">
        <w:rPr>
          <w:rFonts w:ascii="Century Gothic" w:eastAsia="Century Gothic" w:hAnsi="Century Gothic" w:cstheme="minorHAnsi"/>
          <w:sz w:val="24"/>
          <w:lang w:val="en-GB"/>
        </w:rPr>
        <w:t>As an autism</w:t>
      </w:r>
      <w:r w:rsidR="006C6FDC" w:rsidRPr="008A2AE4">
        <w:rPr>
          <w:rFonts w:ascii="Century Gothic" w:eastAsia="Century Gothic" w:hAnsi="Century Gothic" w:cstheme="minorHAnsi"/>
          <w:sz w:val="24"/>
          <w:lang w:val="en-GB"/>
        </w:rPr>
        <w:t xml:space="preserve"> </w:t>
      </w:r>
      <w:r w:rsidRPr="008A2AE4">
        <w:rPr>
          <w:rFonts w:ascii="Century Gothic" w:eastAsia="Century Gothic" w:hAnsi="Century Gothic" w:cstheme="minorHAnsi"/>
          <w:sz w:val="24"/>
          <w:lang w:val="en-GB"/>
        </w:rPr>
        <w:t xml:space="preserve">academic school, our curriculum intent is to provide every student with a clear and meaningful pathway to success. The curriculum is carefully designed to align with our school’s FOX values of </w:t>
      </w:r>
      <w:r w:rsidRPr="008A2AE4">
        <w:rPr>
          <w:rFonts w:ascii="Century Gothic" w:eastAsia="Century Gothic" w:hAnsi="Century Gothic" w:cstheme="minorHAnsi"/>
          <w:b/>
          <w:bCs/>
          <w:sz w:val="24"/>
          <w:lang w:val="en-GB"/>
        </w:rPr>
        <w:t>Resilience, Respect, and Kindness</w:t>
      </w:r>
      <w:r w:rsidRPr="008A2AE4">
        <w:rPr>
          <w:rFonts w:ascii="Century Gothic" w:eastAsia="Century Gothic" w:hAnsi="Century Gothic" w:cstheme="minorHAnsi"/>
          <w:sz w:val="24"/>
          <w:lang w:val="en-GB"/>
        </w:rPr>
        <w:t xml:space="preserve">, ensuring these principles </w:t>
      </w:r>
      <w:r w:rsidR="006C6FDC" w:rsidRPr="008A2AE4">
        <w:rPr>
          <w:rFonts w:ascii="Century Gothic" w:eastAsia="Century Gothic" w:hAnsi="Century Gothic" w:cstheme="minorHAnsi"/>
          <w:sz w:val="24"/>
          <w:lang w:val="en-GB"/>
        </w:rPr>
        <w:t>are embedded</w:t>
      </w:r>
      <w:r w:rsidRPr="008A2AE4">
        <w:rPr>
          <w:rFonts w:ascii="Century Gothic" w:eastAsia="Century Gothic" w:hAnsi="Century Gothic" w:cstheme="minorHAnsi"/>
          <w:sz w:val="24"/>
          <w:lang w:val="en-GB"/>
        </w:rPr>
        <w:t xml:space="preserve"> throughout all areas of learning. Through a structured and inclusive curriculum, we enable all students to work towards achieving our school vision: Sketchley students are</w:t>
      </w:r>
      <w:r w:rsidRPr="008A2AE4">
        <w:rPr>
          <w:rFonts w:ascii="Century Gothic" w:eastAsia="Century Gothic" w:hAnsi="Century Gothic" w:cstheme="minorHAnsi"/>
          <w:i/>
          <w:iCs/>
          <w:sz w:val="24"/>
          <w:lang w:val="en-GB"/>
        </w:rPr>
        <w:t xml:space="preserve"> </w:t>
      </w:r>
      <w:r w:rsidRPr="008A2AE4">
        <w:rPr>
          <w:rFonts w:ascii="Century Gothic" w:eastAsia="Century Gothic" w:hAnsi="Century Gothic" w:cstheme="minorHAnsi"/>
          <w:sz w:val="24"/>
          <w:lang w:val="en-GB"/>
        </w:rPr>
        <w:t>remarkable students with unique abilities. This approach fully supports our mission statement of nurturing minds and shaping futures, empowering students to develop academically, socially, and emotionally.</w:t>
      </w:r>
    </w:p>
    <w:p w14:paraId="18608BD0" w14:textId="420D464D" w:rsidR="00C24B84" w:rsidRPr="008A2AE4" w:rsidRDefault="00C24B84" w:rsidP="008A2AE4">
      <w:pPr>
        <w:spacing w:after="0"/>
        <w:jc w:val="both"/>
        <w:rPr>
          <w:rFonts w:ascii="Century Gothic" w:eastAsia="Century Gothic" w:hAnsi="Century Gothic" w:cstheme="minorHAnsi"/>
          <w:sz w:val="24"/>
        </w:rPr>
      </w:pPr>
    </w:p>
    <w:p w14:paraId="203F2DDD" w14:textId="4415DF1B" w:rsidR="002A1631" w:rsidRPr="008A2AE4" w:rsidRDefault="002A1631" w:rsidP="008A2AE4">
      <w:pPr>
        <w:spacing w:after="0"/>
        <w:jc w:val="both"/>
        <w:rPr>
          <w:rFonts w:ascii="Century Gothic" w:eastAsia="Century Gothic" w:hAnsi="Century Gothic" w:cstheme="minorHAnsi"/>
          <w:sz w:val="24"/>
          <w:lang w:val="en-GB"/>
        </w:rPr>
      </w:pPr>
      <w:r w:rsidRPr="008A2AE4">
        <w:rPr>
          <w:rFonts w:ascii="Century Gothic" w:eastAsia="Century Gothic" w:hAnsi="Century Gothic" w:cstheme="minorHAnsi"/>
          <w:sz w:val="24"/>
          <w:lang w:val="en-GB"/>
        </w:rPr>
        <w:t>The aim is to ensure that all students have access to a broad and balanced curriculum that is responsive to their individual needs, strengths, and aspirations. Across all pathways, there is a strong focus on developing learners’ independence and resilience, equipping them with the skills and confidence required for progression into further education, apprenticeships, employment, and/or independent living.</w:t>
      </w:r>
    </w:p>
    <w:p w14:paraId="500DEE3F" w14:textId="77777777" w:rsidR="00952B40" w:rsidRPr="008A2AE4" w:rsidRDefault="00952B40" w:rsidP="008A2AE4">
      <w:pPr>
        <w:spacing w:after="0"/>
        <w:jc w:val="both"/>
        <w:rPr>
          <w:rFonts w:ascii="Century Gothic" w:eastAsia="Century Gothic" w:hAnsi="Century Gothic" w:cstheme="minorHAnsi"/>
          <w:sz w:val="24"/>
          <w:lang w:val="en-GB"/>
        </w:rPr>
      </w:pPr>
    </w:p>
    <w:p w14:paraId="6272D5A9" w14:textId="259EE62B" w:rsidR="00952B40" w:rsidRPr="008A2AE4" w:rsidRDefault="00432C5F" w:rsidP="008A2AE4">
      <w:pPr>
        <w:spacing w:after="0"/>
        <w:jc w:val="both"/>
        <w:rPr>
          <w:rFonts w:ascii="Century Gothic" w:eastAsia="Century Gothic" w:hAnsi="Century Gothic" w:cstheme="minorHAnsi"/>
          <w:b/>
          <w:bCs/>
          <w:sz w:val="24"/>
        </w:rPr>
      </w:pPr>
      <w:r w:rsidRPr="008A2AE4">
        <w:rPr>
          <w:rFonts w:ascii="Century Gothic" w:eastAsia="Century Gothic" w:hAnsi="Century Gothic" w:cstheme="minorHAnsi"/>
          <w:b/>
          <w:bCs/>
          <w:sz w:val="24"/>
        </w:rPr>
        <w:t xml:space="preserve">1.2 </w:t>
      </w:r>
      <w:r w:rsidR="00627992" w:rsidRPr="008A2AE4">
        <w:rPr>
          <w:rFonts w:ascii="Century Gothic" w:eastAsia="Century Gothic" w:hAnsi="Century Gothic" w:cstheme="minorHAnsi"/>
          <w:b/>
          <w:bCs/>
          <w:sz w:val="24"/>
        </w:rPr>
        <w:t>A s</w:t>
      </w:r>
      <w:r w:rsidR="00C97578" w:rsidRPr="008A2AE4">
        <w:rPr>
          <w:rFonts w:ascii="Century Gothic" w:eastAsia="Century Gothic" w:hAnsi="Century Gothic" w:cstheme="minorHAnsi"/>
          <w:b/>
          <w:bCs/>
          <w:sz w:val="24"/>
        </w:rPr>
        <w:t>upportive and ambitio</w:t>
      </w:r>
      <w:r w:rsidR="00627992" w:rsidRPr="008A2AE4">
        <w:rPr>
          <w:rFonts w:ascii="Century Gothic" w:eastAsia="Century Gothic" w:hAnsi="Century Gothic" w:cstheme="minorHAnsi"/>
          <w:b/>
          <w:bCs/>
          <w:sz w:val="24"/>
        </w:rPr>
        <w:t>us curriculum</w:t>
      </w:r>
    </w:p>
    <w:p w14:paraId="4270C43F" w14:textId="17A62945" w:rsidR="00F360CC" w:rsidRPr="008A2AE4" w:rsidRDefault="00F360CC" w:rsidP="008A2AE4">
      <w:pPr>
        <w:spacing w:after="0"/>
        <w:jc w:val="both"/>
        <w:rPr>
          <w:rFonts w:ascii="Century Gothic" w:eastAsia="Century Gothic" w:hAnsi="Century Gothic" w:cstheme="minorBidi"/>
          <w:sz w:val="24"/>
          <w:lang w:val="en-GB"/>
        </w:rPr>
      </w:pPr>
      <w:r w:rsidRPr="008A2AE4">
        <w:rPr>
          <w:rFonts w:ascii="Century Gothic" w:eastAsia="Century Gothic" w:hAnsi="Century Gothic" w:cstheme="minorBidi"/>
          <w:sz w:val="24"/>
          <w:lang w:val="en-GB"/>
        </w:rPr>
        <w:t>At Sketchley School, our whole</w:t>
      </w:r>
      <w:r w:rsidRPr="008A2AE4">
        <w:rPr>
          <w:rFonts w:ascii="Century Gothic" w:hAnsi="Century Gothic"/>
          <w:sz w:val="24"/>
        </w:rPr>
        <w:noBreakHyphen/>
      </w:r>
      <w:r w:rsidRPr="008A2AE4">
        <w:rPr>
          <w:rFonts w:ascii="Century Gothic" w:eastAsia="Century Gothic" w:hAnsi="Century Gothic" w:cstheme="minorBidi"/>
          <w:sz w:val="24"/>
          <w:lang w:val="en-GB"/>
        </w:rPr>
        <w:t>school curriculum is carefully designed to provide a broad, balanced, and ambitious education that is accessible and meaningful for our autistic</w:t>
      </w:r>
      <w:r w:rsidR="00F56BA2" w:rsidRPr="008A2AE4">
        <w:rPr>
          <w:rFonts w:ascii="Century Gothic" w:eastAsia="Century Gothic" w:hAnsi="Century Gothic" w:cstheme="minorBidi"/>
          <w:sz w:val="24"/>
          <w:lang w:val="en-GB"/>
        </w:rPr>
        <w:t xml:space="preserve"> student</w:t>
      </w:r>
      <w:r w:rsidRPr="008A2AE4">
        <w:rPr>
          <w:rFonts w:ascii="Century Gothic" w:eastAsia="Century Gothic" w:hAnsi="Century Gothic" w:cstheme="minorBidi"/>
          <w:sz w:val="24"/>
          <w:lang w:val="en-GB"/>
        </w:rPr>
        <w:t xml:space="preserve">s. Our curriculum intent is grounded in a strong understanding of autism and the belief that every </w:t>
      </w:r>
      <w:r w:rsidR="000D2D9D" w:rsidRPr="008A2AE4">
        <w:rPr>
          <w:rFonts w:ascii="Century Gothic" w:eastAsia="Century Gothic" w:hAnsi="Century Gothic" w:cstheme="minorBidi"/>
          <w:sz w:val="24"/>
          <w:lang w:val="en-GB"/>
        </w:rPr>
        <w:t>student</w:t>
      </w:r>
      <w:r w:rsidRPr="008A2AE4">
        <w:rPr>
          <w:rFonts w:ascii="Century Gothic" w:eastAsia="Century Gothic" w:hAnsi="Century Gothic" w:cstheme="minorBidi"/>
          <w:sz w:val="24"/>
          <w:lang w:val="en-GB"/>
        </w:rPr>
        <w:t xml:space="preserve"> deserves a rich, inclusive, and personalised learning experience that supports their academic, social, emotional, and cultural development.</w:t>
      </w:r>
    </w:p>
    <w:p w14:paraId="51F2E951" w14:textId="77777777" w:rsidR="00B70E71" w:rsidRPr="008A2AE4" w:rsidRDefault="00B70E71" w:rsidP="008A2AE4">
      <w:pPr>
        <w:spacing w:after="0"/>
        <w:jc w:val="both"/>
        <w:rPr>
          <w:rFonts w:ascii="Century Gothic" w:eastAsia="Century Gothic" w:hAnsi="Century Gothic" w:cstheme="minorHAnsi"/>
          <w:sz w:val="24"/>
          <w:lang w:val="en-GB"/>
        </w:rPr>
      </w:pPr>
    </w:p>
    <w:p w14:paraId="7B258D69" w14:textId="0DE5F81A" w:rsidR="00F360CC" w:rsidRPr="008A2AE4" w:rsidRDefault="00F360CC" w:rsidP="008A2AE4">
      <w:pPr>
        <w:spacing w:after="0"/>
        <w:jc w:val="both"/>
        <w:rPr>
          <w:rFonts w:ascii="Century Gothic" w:eastAsia="Century Gothic" w:hAnsi="Century Gothic" w:cstheme="minorBidi"/>
          <w:sz w:val="24"/>
          <w:lang w:val="en-GB"/>
        </w:rPr>
      </w:pPr>
      <w:r w:rsidRPr="008A2AE4">
        <w:rPr>
          <w:rFonts w:ascii="Century Gothic" w:eastAsia="Century Gothic" w:hAnsi="Century Gothic" w:cstheme="minorBidi"/>
          <w:sz w:val="24"/>
          <w:lang w:val="en-GB"/>
        </w:rPr>
        <w:t xml:space="preserve">We recognise that autistic </w:t>
      </w:r>
      <w:r w:rsidR="000D2D9D" w:rsidRPr="008A2AE4">
        <w:rPr>
          <w:rFonts w:ascii="Century Gothic" w:eastAsia="Century Gothic" w:hAnsi="Century Gothic" w:cstheme="minorBidi"/>
          <w:sz w:val="24"/>
          <w:lang w:val="en-GB"/>
        </w:rPr>
        <w:t>students</w:t>
      </w:r>
      <w:r w:rsidRPr="008A2AE4">
        <w:rPr>
          <w:rFonts w:ascii="Century Gothic" w:eastAsia="Century Gothic" w:hAnsi="Century Gothic" w:cstheme="minorBidi"/>
          <w:sz w:val="24"/>
          <w:lang w:val="en-GB"/>
        </w:rPr>
        <w:t xml:space="preserve"> thrive in environments that are structured, predictable, and supportive. Therefore, our curriculum is embedded within an autism</w:t>
      </w:r>
      <w:r w:rsidRPr="008A2AE4">
        <w:rPr>
          <w:rFonts w:ascii="Century Gothic" w:hAnsi="Century Gothic"/>
          <w:sz w:val="24"/>
        </w:rPr>
        <w:noBreakHyphen/>
      </w:r>
      <w:r w:rsidRPr="008A2AE4">
        <w:rPr>
          <w:rFonts w:ascii="Century Gothic" w:eastAsia="Century Gothic" w:hAnsi="Century Gothic" w:cstheme="minorBidi"/>
          <w:sz w:val="24"/>
          <w:lang w:val="en-GB"/>
        </w:rPr>
        <w:t>friendly school environment that prioritises clarity, routine, visual support, and emotionally safe learning</w:t>
      </w:r>
      <w:r w:rsidRPr="008A2AE4">
        <w:rPr>
          <w:rFonts w:ascii="Century Gothic" w:eastAsia="Century Gothic" w:hAnsi="Century Gothic" w:cstheme="minorBidi"/>
          <w:b/>
          <w:bCs/>
          <w:sz w:val="24"/>
          <w:lang w:val="en-GB"/>
        </w:rPr>
        <w:t xml:space="preserve"> </w:t>
      </w:r>
      <w:r w:rsidRPr="008A2AE4">
        <w:rPr>
          <w:rFonts w:ascii="Century Gothic" w:eastAsia="Century Gothic" w:hAnsi="Century Gothic" w:cstheme="minorBidi"/>
          <w:sz w:val="24"/>
          <w:lang w:val="en-GB"/>
        </w:rPr>
        <w:t xml:space="preserve">spaces. Teaching approaches, learning materials, and environments are adapted to reduce sensory and cognitive overload, enabling </w:t>
      </w:r>
      <w:r w:rsidR="000D2D9D" w:rsidRPr="008A2AE4">
        <w:rPr>
          <w:rFonts w:ascii="Century Gothic" w:eastAsia="Century Gothic" w:hAnsi="Century Gothic" w:cstheme="minorBidi"/>
          <w:sz w:val="24"/>
          <w:lang w:val="en-GB"/>
        </w:rPr>
        <w:t>students</w:t>
      </w:r>
      <w:r w:rsidRPr="008A2AE4">
        <w:rPr>
          <w:rFonts w:ascii="Century Gothic" w:eastAsia="Century Gothic" w:hAnsi="Century Gothic" w:cstheme="minorBidi"/>
          <w:sz w:val="24"/>
          <w:lang w:val="en-GB"/>
        </w:rPr>
        <w:t xml:space="preserve"> to engage confidently and succeed.</w:t>
      </w:r>
    </w:p>
    <w:p w14:paraId="6B0E8E9E" w14:textId="77777777" w:rsidR="00B70E71" w:rsidRPr="008A2AE4" w:rsidRDefault="00B70E71" w:rsidP="008A2AE4">
      <w:pPr>
        <w:spacing w:after="0"/>
        <w:jc w:val="both"/>
        <w:rPr>
          <w:rFonts w:ascii="Century Gothic" w:eastAsia="Century Gothic" w:hAnsi="Century Gothic" w:cstheme="minorHAnsi"/>
          <w:sz w:val="24"/>
          <w:lang w:val="en-GB"/>
        </w:rPr>
      </w:pPr>
    </w:p>
    <w:p w14:paraId="5F37F82B" w14:textId="3FA5AEA1" w:rsidR="00952B40" w:rsidRPr="008A2AE4" w:rsidRDefault="00F360CC" w:rsidP="008A2AE4">
      <w:pPr>
        <w:spacing w:after="0"/>
        <w:jc w:val="both"/>
        <w:rPr>
          <w:rFonts w:ascii="Century Gothic" w:eastAsia="Century Gothic" w:hAnsi="Century Gothic" w:cstheme="minorHAnsi"/>
          <w:sz w:val="24"/>
          <w:lang w:val="en-GB"/>
        </w:rPr>
      </w:pPr>
      <w:r w:rsidRPr="008A2AE4">
        <w:rPr>
          <w:rFonts w:ascii="Century Gothic" w:eastAsia="Century Gothic" w:hAnsi="Century Gothic" w:cstheme="minorHAnsi"/>
          <w:sz w:val="24"/>
          <w:lang w:val="en-GB"/>
        </w:rPr>
        <w:t>Our curriculum is coherent, carefully sequenced, and progressive, ensuring that knowledge and skills are built systematically across all subjects and year groups, with clear links to real</w:t>
      </w:r>
      <w:r w:rsidRPr="008A2AE4">
        <w:rPr>
          <w:rFonts w:ascii="Century Gothic" w:eastAsia="Century Gothic" w:hAnsi="Century Gothic" w:cstheme="minorHAnsi"/>
          <w:sz w:val="24"/>
          <w:lang w:val="en-GB"/>
        </w:rPr>
        <w:noBreakHyphen/>
        <w:t>life contexts. We place a strong emphasis on fostering curiosity, independence, resilience, and a love of learning, while explicitly teaching the skills needed for self</w:t>
      </w:r>
      <w:r w:rsidRPr="008A2AE4">
        <w:rPr>
          <w:rFonts w:ascii="Century Gothic" w:eastAsia="Century Gothic" w:hAnsi="Century Gothic" w:cstheme="minorHAnsi"/>
          <w:sz w:val="24"/>
          <w:lang w:val="en-GB"/>
        </w:rPr>
        <w:noBreakHyphen/>
        <w:t xml:space="preserve">regulation, communication, and social understanding. Opportunities for creativity, exploration, and personal growth are intentionally planned and scaffolded, allowing </w:t>
      </w:r>
      <w:r w:rsidR="00F91AEB" w:rsidRPr="008A2AE4">
        <w:rPr>
          <w:rFonts w:ascii="Century Gothic" w:eastAsia="Century Gothic" w:hAnsi="Century Gothic" w:cstheme="minorHAnsi"/>
          <w:sz w:val="24"/>
          <w:lang w:val="en-GB"/>
        </w:rPr>
        <w:t xml:space="preserve">students </w:t>
      </w:r>
      <w:r w:rsidRPr="008A2AE4">
        <w:rPr>
          <w:rFonts w:ascii="Century Gothic" w:eastAsia="Century Gothic" w:hAnsi="Century Gothic" w:cstheme="minorHAnsi"/>
          <w:sz w:val="24"/>
          <w:lang w:val="en-GB"/>
        </w:rPr>
        <w:t>to develop at their own pace within a nurturing, supportive, and highly structured environment.</w:t>
      </w:r>
    </w:p>
    <w:p w14:paraId="6F0C8C57" w14:textId="77777777" w:rsidR="00952B40" w:rsidRPr="008A2AE4" w:rsidRDefault="00952B40" w:rsidP="008A2AE4">
      <w:pPr>
        <w:spacing w:after="0"/>
        <w:jc w:val="both"/>
        <w:rPr>
          <w:rFonts w:ascii="Century Gothic" w:eastAsia="Century Gothic" w:hAnsi="Century Gothic" w:cstheme="minorHAnsi"/>
          <w:b/>
          <w:bCs/>
          <w:sz w:val="24"/>
          <w:lang w:val="en-GB"/>
        </w:rPr>
      </w:pPr>
    </w:p>
    <w:p w14:paraId="113B079D" w14:textId="5BF0CAEC" w:rsidR="00952B40" w:rsidRPr="008A2AE4" w:rsidRDefault="0FFA6252" w:rsidP="008A2AE4">
      <w:pPr>
        <w:spacing w:after="0"/>
        <w:jc w:val="both"/>
        <w:rPr>
          <w:rFonts w:ascii="Century Gothic" w:eastAsia="Century Gothic" w:hAnsi="Century Gothic" w:cstheme="minorHAnsi"/>
          <w:b/>
          <w:bCs/>
          <w:sz w:val="24"/>
          <w:lang w:val="en-GB"/>
        </w:rPr>
      </w:pPr>
      <w:r w:rsidRPr="008A2AE4">
        <w:rPr>
          <w:rFonts w:ascii="Century Gothic" w:eastAsia="Century Gothic" w:hAnsi="Century Gothic" w:cstheme="minorHAnsi"/>
          <w:b/>
          <w:bCs/>
          <w:sz w:val="24"/>
          <w:lang w:val="en-GB"/>
        </w:rPr>
        <w:t xml:space="preserve">1.3 </w:t>
      </w:r>
      <w:r w:rsidR="009A4066" w:rsidRPr="008A2AE4">
        <w:rPr>
          <w:rFonts w:ascii="Century Gothic" w:eastAsia="Century Gothic" w:hAnsi="Century Gothic" w:cstheme="minorHAnsi"/>
          <w:b/>
          <w:bCs/>
          <w:sz w:val="24"/>
          <w:lang w:val="en-GB"/>
        </w:rPr>
        <w:t>W</w:t>
      </w:r>
      <w:r w:rsidR="00E86428" w:rsidRPr="008A2AE4">
        <w:rPr>
          <w:rFonts w:ascii="Century Gothic" w:eastAsia="Century Gothic" w:hAnsi="Century Gothic" w:cstheme="minorHAnsi"/>
          <w:b/>
          <w:bCs/>
          <w:sz w:val="24"/>
          <w:lang w:val="en-GB"/>
        </w:rPr>
        <w:t xml:space="preserve">hole-school </w:t>
      </w:r>
      <w:r w:rsidR="00624704" w:rsidRPr="008A2AE4">
        <w:rPr>
          <w:rFonts w:ascii="Century Gothic" w:eastAsia="Century Gothic" w:hAnsi="Century Gothic" w:cstheme="minorHAnsi"/>
          <w:b/>
          <w:bCs/>
          <w:sz w:val="24"/>
          <w:lang w:val="en-GB"/>
        </w:rPr>
        <w:t>curriculum</w:t>
      </w:r>
    </w:p>
    <w:p w14:paraId="7039C12B" w14:textId="77777777" w:rsidR="00F30633" w:rsidRPr="008A2AE4" w:rsidRDefault="00F30633" w:rsidP="00785EE6">
      <w:pPr>
        <w:pStyle w:val="4Bulletedcopyblue"/>
        <w:spacing w:after="0"/>
        <w:ind w:left="170"/>
        <w:jc w:val="both"/>
        <w:rPr>
          <w:rFonts w:ascii="Century Gothic" w:eastAsia="Century Gothic" w:hAnsi="Century Gothic" w:cstheme="minorBidi"/>
          <w:sz w:val="24"/>
          <w:szCs w:val="24"/>
          <w:shd w:val="clear" w:color="auto" w:fill="FFFFFF"/>
          <w:lang w:val="en-GB"/>
        </w:rPr>
      </w:pPr>
      <w:r w:rsidRPr="008A2AE4">
        <w:rPr>
          <w:rFonts w:ascii="Century Gothic" w:eastAsia="Century Gothic" w:hAnsi="Century Gothic" w:cstheme="minorBidi"/>
          <w:sz w:val="24"/>
          <w:szCs w:val="24"/>
          <w:shd w:val="clear" w:color="auto" w:fill="FFFFFF"/>
          <w:lang w:val="en-GB"/>
        </w:rPr>
        <w:t>Our whole</w:t>
      </w:r>
      <w:r w:rsidRPr="008A2AE4">
        <w:rPr>
          <w:rFonts w:ascii="Century Gothic" w:eastAsia="Century Gothic" w:hAnsi="Century Gothic" w:cstheme="minorHAnsi"/>
          <w:sz w:val="24"/>
          <w:szCs w:val="24"/>
          <w:shd w:val="clear" w:color="auto" w:fill="FFFFFF"/>
          <w:lang w:val="en-GB"/>
        </w:rPr>
        <w:noBreakHyphen/>
      </w:r>
      <w:r w:rsidRPr="008A2AE4">
        <w:rPr>
          <w:rFonts w:ascii="Century Gothic" w:eastAsia="Century Gothic" w:hAnsi="Century Gothic" w:cstheme="minorBidi"/>
          <w:sz w:val="24"/>
          <w:szCs w:val="24"/>
          <w:shd w:val="clear" w:color="auto" w:fill="FFFFFF"/>
          <w:lang w:val="en-GB"/>
        </w:rPr>
        <w:t>school curriculum is designed to:</w:t>
      </w:r>
    </w:p>
    <w:p w14:paraId="515DFED6" w14:textId="77777777" w:rsidR="00B70E71" w:rsidRPr="008A2AE4" w:rsidRDefault="00B70E71" w:rsidP="008A2AE4">
      <w:pPr>
        <w:pStyle w:val="4Bulletedcopyblue"/>
        <w:spacing w:after="0"/>
        <w:jc w:val="both"/>
        <w:rPr>
          <w:rFonts w:ascii="Century Gothic" w:eastAsia="Century Gothic" w:hAnsi="Century Gothic" w:cstheme="minorHAnsi"/>
          <w:sz w:val="24"/>
          <w:szCs w:val="24"/>
          <w:shd w:val="clear" w:color="auto" w:fill="FFFFFF"/>
          <w:lang w:val="en-GB"/>
        </w:rPr>
      </w:pPr>
    </w:p>
    <w:p w14:paraId="72B4854E" w14:textId="0F65FDCE" w:rsidR="00F30633" w:rsidRPr="008A2AE4" w:rsidRDefault="00F30633" w:rsidP="008A2AE4">
      <w:pPr>
        <w:pStyle w:val="4Bulletedcopyblue"/>
        <w:numPr>
          <w:ilvl w:val="0"/>
          <w:numId w:val="11"/>
        </w:numPr>
        <w:spacing w:after="0"/>
        <w:jc w:val="both"/>
        <w:rPr>
          <w:rFonts w:ascii="Century Gothic" w:eastAsia="Century Gothic" w:hAnsi="Century Gothic" w:cstheme="minorHAnsi"/>
          <w:sz w:val="24"/>
          <w:szCs w:val="24"/>
          <w:shd w:val="clear" w:color="auto" w:fill="FFFFFF"/>
          <w:lang w:val="en-GB"/>
        </w:rPr>
      </w:pPr>
      <w:r w:rsidRPr="008A2AE4">
        <w:rPr>
          <w:rFonts w:ascii="Century Gothic" w:eastAsia="Century Gothic" w:hAnsi="Century Gothic" w:cstheme="minorHAnsi"/>
          <w:sz w:val="24"/>
          <w:szCs w:val="24"/>
          <w:shd w:val="clear" w:color="auto" w:fill="FFFFFF"/>
          <w:lang w:val="en-GB"/>
        </w:rPr>
        <w:lastRenderedPageBreak/>
        <w:t xml:space="preserve">Provide a broad, balanced, and inclusive education for all </w:t>
      </w:r>
      <w:r w:rsidR="00F91AEB" w:rsidRPr="008A2AE4">
        <w:rPr>
          <w:rFonts w:ascii="Century Gothic" w:eastAsia="Century Gothic" w:hAnsi="Century Gothic" w:cstheme="minorHAnsi"/>
          <w:sz w:val="24"/>
          <w:szCs w:val="24"/>
          <w:shd w:val="clear" w:color="auto" w:fill="FFFFFF"/>
          <w:lang w:val="en-GB"/>
        </w:rPr>
        <w:t>students</w:t>
      </w:r>
      <w:r w:rsidRPr="008A2AE4">
        <w:rPr>
          <w:rFonts w:ascii="Century Gothic" w:eastAsia="Century Gothic" w:hAnsi="Century Gothic" w:cstheme="minorHAnsi"/>
          <w:sz w:val="24"/>
          <w:szCs w:val="24"/>
          <w:shd w:val="clear" w:color="auto" w:fill="FFFFFF"/>
          <w:lang w:val="en-GB"/>
        </w:rPr>
        <w:t xml:space="preserve">, which is coherently planned and carefully sequenced to ensure the cumulative development of knowledge, skills, and understanding that prepares </w:t>
      </w:r>
      <w:r w:rsidR="00F91AEB" w:rsidRPr="008A2AE4">
        <w:rPr>
          <w:rFonts w:ascii="Century Gothic" w:eastAsia="Century Gothic" w:hAnsi="Century Gothic" w:cstheme="minorHAnsi"/>
          <w:sz w:val="24"/>
          <w:szCs w:val="24"/>
          <w:shd w:val="clear" w:color="auto" w:fill="FFFFFF"/>
          <w:lang w:val="en-GB"/>
        </w:rPr>
        <w:t>students</w:t>
      </w:r>
      <w:r w:rsidRPr="008A2AE4">
        <w:rPr>
          <w:rFonts w:ascii="Century Gothic" w:eastAsia="Century Gothic" w:hAnsi="Century Gothic" w:cstheme="minorHAnsi"/>
          <w:sz w:val="24"/>
          <w:szCs w:val="24"/>
          <w:shd w:val="clear" w:color="auto" w:fill="FFFFFF"/>
          <w:lang w:val="en-GB"/>
        </w:rPr>
        <w:t xml:space="preserve"> for future learning and employment.</w:t>
      </w:r>
    </w:p>
    <w:p w14:paraId="126AF6C0" w14:textId="5F2BDC12" w:rsidR="00F30633" w:rsidRPr="008A2AE4" w:rsidRDefault="00F30633" w:rsidP="008A2AE4">
      <w:pPr>
        <w:pStyle w:val="4Bulletedcopyblue"/>
        <w:numPr>
          <w:ilvl w:val="0"/>
          <w:numId w:val="11"/>
        </w:numPr>
        <w:spacing w:after="0"/>
        <w:jc w:val="both"/>
        <w:rPr>
          <w:rFonts w:ascii="Century Gothic" w:eastAsia="Century Gothic" w:hAnsi="Century Gothic" w:cstheme="minorHAnsi"/>
          <w:sz w:val="24"/>
          <w:szCs w:val="24"/>
          <w:shd w:val="clear" w:color="auto" w:fill="FFFFFF"/>
          <w:lang w:val="en-GB"/>
        </w:rPr>
      </w:pPr>
      <w:r w:rsidRPr="008A2AE4">
        <w:rPr>
          <w:rFonts w:ascii="Century Gothic" w:eastAsia="Century Gothic" w:hAnsi="Century Gothic" w:cstheme="minorHAnsi"/>
          <w:sz w:val="24"/>
          <w:szCs w:val="24"/>
          <w:shd w:val="clear" w:color="auto" w:fill="FFFFFF"/>
          <w:lang w:val="en-GB"/>
        </w:rPr>
        <w:t xml:space="preserve">Enable </w:t>
      </w:r>
      <w:r w:rsidR="00F91AEB" w:rsidRPr="008A2AE4">
        <w:rPr>
          <w:rFonts w:ascii="Century Gothic" w:eastAsia="Century Gothic" w:hAnsi="Century Gothic" w:cstheme="minorHAnsi"/>
          <w:sz w:val="24"/>
          <w:szCs w:val="24"/>
          <w:shd w:val="clear" w:color="auto" w:fill="FFFFFF"/>
          <w:lang w:val="en-GB"/>
        </w:rPr>
        <w:t>students</w:t>
      </w:r>
      <w:r w:rsidRPr="008A2AE4">
        <w:rPr>
          <w:rFonts w:ascii="Century Gothic" w:eastAsia="Century Gothic" w:hAnsi="Century Gothic" w:cstheme="minorHAnsi"/>
          <w:sz w:val="24"/>
          <w:szCs w:val="24"/>
          <w:shd w:val="clear" w:color="auto" w:fill="FFFFFF"/>
          <w:lang w:val="en-GB"/>
        </w:rPr>
        <w:t xml:space="preserve"> to acquire secure knowledge, understand key concepts, and develop essential skills</w:t>
      </w:r>
      <w:r w:rsidR="00AB455C" w:rsidRPr="008A2AE4">
        <w:rPr>
          <w:rFonts w:ascii="Century Gothic" w:eastAsia="Century Gothic" w:hAnsi="Century Gothic" w:cstheme="minorHAnsi"/>
          <w:sz w:val="24"/>
          <w:szCs w:val="24"/>
          <w:shd w:val="clear" w:color="auto" w:fill="FFFFFF"/>
          <w:lang w:val="en-GB"/>
        </w:rPr>
        <w:t xml:space="preserve"> </w:t>
      </w:r>
      <w:r w:rsidRPr="008A2AE4">
        <w:rPr>
          <w:rFonts w:ascii="Century Gothic" w:eastAsia="Century Gothic" w:hAnsi="Century Gothic" w:cstheme="minorHAnsi"/>
          <w:sz w:val="24"/>
          <w:szCs w:val="24"/>
          <w:shd w:val="clear" w:color="auto" w:fill="FFFFFF"/>
          <w:lang w:val="en-GB"/>
        </w:rPr>
        <w:t>to apply</w:t>
      </w:r>
      <w:r w:rsidR="00B70E71" w:rsidRPr="008A2AE4">
        <w:rPr>
          <w:rFonts w:ascii="Century Gothic" w:eastAsia="Century Gothic" w:hAnsi="Century Gothic" w:cstheme="minorHAnsi"/>
          <w:sz w:val="24"/>
          <w:szCs w:val="24"/>
          <w:shd w:val="clear" w:color="auto" w:fill="FFFFFF"/>
          <w:lang w:val="en-GB"/>
        </w:rPr>
        <w:t>,</w:t>
      </w:r>
      <w:r w:rsidR="000B24C5" w:rsidRPr="008A2AE4">
        <w:rPr>
          <w:rFonts w:ascii="Century Gothic" w:eastAsia="Century Gothic" w:hAnsi="Century Gothic" w:cstheme="minorHAnsi"/>
          <w:sz w:val="24"/>
          <w:szCs w:val="24"/>
          <w:shd w:val="clear" w:color="auto" w:fill="FFFFFF"/>
          <w:lang w:val="en-GB"/>
        </w:rPr>
        <w:t xml:space="preserve"> </w:t>
      </w:r>
      <w:r w:rsidRPr="008A2AE4">
        <w:rPr>
          <w:rFonts w:ascii="Century Gothic" w:eastAsia="Century Gothic" w:hAnsi="Century Gothic" w:cstheme="minorHAnsi"/>
          <w:sz w:val="24"/>
          <w:szCs w:val="24"/>
          <w:shd w:val="clear" w:color="auto" w:fill="FFFFFF"/>
          <w:lang w:val="en-GB"/>
        </w:rPr>
        <w:t>or recognise when it is appropriate to apply</w:t>
      </w:r>
      <w:r w:rsidR="006C6FDC" w:rsidRPr="008A2AE4">
        <w:rPr>
          <w:rFonts w:ascii="Century Gothic" w:eastAsia="Century Gothic" w:hAnsi="Century Gothic" w:cstheme="minorHAnsi"/>
          <w:sz w:val="24"/>
          <w:szCs w:val="24"/>
          <w:shd w:val="clear" w:color="auto" w:fill="FFFFFF"/>
          <w:lang w:val="en-GB"/>
        </w:rPr>
        <w:t xml:space="preserve">, </w:t>
      </w:r>
      <w:r w:rsidRPr="008A2AE4">
        <w:rPr>
          <w:rFonts w:ascii="Century Gothic" w:eastAsia="Century Gothic" w:hAnsi="Century Gothic" w:cstheme="minorHAnsi"/>
          <w:sz w:val="24"/>
          <w:szCs w:val="24"/>
          <w:shd w:val="clear" w:color="auto" w:fill="FFFFFF"/>
          <w:lang w:val="en-GB"/>
        </w:rPr>
        <w:t>these effectively in relevant and meaningful contexts.</w:t>
      </w:r>
    </w:p>
    <w:p w14:paraId="2C88EF81" w14:textId="2008092C" w:rsidR="00F30633" w:rsidRPr="008A2AE4" w:rsidRDefault="00F30633" w:rsidP="008A2AE4">
      <w:pPr>
        <w:pStyle w:val="4Bulletedcopyblue"/>
        <w:numPr>
          <w:ilvl w:val="0"/>
          <w:numId w:val="11"/>
        </w:numPr>
        <w:spacing w:after="0"/>
        <w:jc w:val="both"/>
        <w:rPr>
          <w:rFonts w:ascii="Century Gothic" w:eastAsia="Century Gothic" w:hAnsi="Century Gothic" w:cstheme="minorHAnsi"/>
          <w:sz w:val="24"/>
          <w:szCs w:val="24"/>
          <w:shd w:val="clear" w:color="auto" w:fill="FFFFFF"/>
          <w:lang w:val="en-GB"/>
        </w:rPr>
      </w:pPr>
      <w:r w:rsidRPr="008A2AE4">
        <w:rPr>
          <w:rFonts w:ascii="Century Gothic" w:eastAsia="Century Gothic" w:hAnsi="Century Gothic" w:cstheme="minorHAnsi"/>
          <w:sz w:val="24"/>
          <w:szCs w:val="24"/>
          <w:shd w:val="clear" w:color="auto" w:fill="FFFFFF"/>
          <w:lang w:val="en-GB"/>
        </w:rPr>
        <w:t xml:space="preserve">Support the spiritual, moral, social, and cultural development of all </w:t>
      </w:r>
      <w:r w:rsidR="00F91AEB" w:rsidRPr="008A2AE4">
        <w:rPr>
          <w:rFonts w:ascii="Century Gothic" w:eastAsia="Century Gothic" w:hAnsi="Century Gothic" w:cstheme="minorHAnsi"/>
          <w:sz w:val="24"/>
          <w:szCs w:val="24"/>
          <w:shd w:val="clear" w:color="auto" w:fill="FFFFFF"/>
          <w:lang w:val="en-GB"/>
        </w:rPr>
        <w:t>students</w:t>
      </w:r>
      <w:r w:rsidRPr="008A2AE4">
        <w:rPr>
          <w:rFonts w:ascii="Century Gothic" w:eastAsia="Century Gothic" w:hAnsi="Century Gothic" w:cstheme="minorHAnsi"/>
          <w:sz w:val="24"/>
          <w:szCs w:val="24"/>
          <w:shd w:val="clear" w:color="auto" w:fill="FFFFFF"/>
          <w:lang w:val="en-GB"/>
        </w:rPr>
        <w:t>, enabling them to develop as confident, respectful, and responsible individuals.</w:t>
      </w:r>
    </w:p>
    <w:p w14:paraId="1C58F3D8" w14:textId="77777777" w:rsidR="00F30633" w:rsidRPr="008A2AE4" w:rsidRDefault="00F30633" w:rsidP="008A2AE4">
      <w:pPr>
        <w:pStyle w:val="4Bulletedcopyblue"/>
        <w:numPr>
          <w:ilvl w:val="0"/>
          <w:numId w:val="11"/>
        </w:numPr>
        <w:spacing w:after="0"/>
        <w:jc w:val="both"/>
        <w:rPr>
          <w:rFonts w:ascii="Century Gothic" w:eastAsia="Century Gothic" w:hAnsi="Century Gothic" w:cstheme="minorHAnsi"/>
          <w:sz w:val="24"/>
          <w:szCs w:val="24"/>
          <w:shd w:val="clear" w:color="auto" w:fill="FFFFFF"/>
          <w:lang w:val="en-GB"/>
        </w:rPr>
      </w:pPr>
      <w:r w:rsidRPr="008A2AE4">
        <w:rPr>
          <w:rFonts w:ascii="Century Gothic" w:eastAsia="Century Gothic" w:hAnsi="Century Gothic" w:cstheme="minorHAnsi"/>
          <w:sz w:val="24"/>
          <w:szCs w:val="24"/>
          <w:shd w:val="clear" w:color="auto" w:fill="FFFFFF"/>
          <w:lang w:val="en-GB"/>
        </w:rPr>
        <w:t>Promote learners’ personal development and encourage responsibility for their own health and wellbeing, including through high</w:t>
      </w:r>
      <w:r w:rsidRPr="008A2AE4">
        <w:rPr>
          <w:rFonts w:ascii="Century Gothic" w:eastAsia="Century Gothic" w:hAnsi="Century Gothic" w:cstheme="minorHAnsi"/>
          <w:sz w:val="24"/>
          <w:szCs w:val="24"/>
          <w:shd w:val="clear" w:color="auto" w:fill="FFFFFF"/>
          <w:lang w:val="en-GB"/>
        </w:rPr>
        <w:noBreakHyphen/>
        <w:t>quality physical education and access to a range of physical, outdoor, and adventurous activities.</w:t>
      </w:r>
    </w:p>
    <w:p w14:paraId="1B8F5FFE" w14:textId="77777777" w:rsidR="00F30633" w:rsidRPr="008A2AE4" w:rsidRDefault="00F30633" w:rsidP="008A2AE4">
      <w:pPr>
        <w:pStyle w:val="4Bulletedcopyblue"/>
        <w:numPr>
          <w:ilvl w:val="0"/>
          <w:numId w:val="11"/>
        </w:numPr>
        <w:spacing w:after="0"/>
        <w:jc w:val="both"/>
        <w:rPr>
          <w:rFonts w:ascii="Century Gothic" w:eastAsia="Century Gothic" w:hAnsi="Century Gothic" w:cstheme="minorHAnsi"/>
          <w:sz w:val="24"/>
          <w:szCs w:val="24"/>
          <w:shd w:val="clear" w:color="auto" w:fill="FFFFFF"/>
          <w:lang w:val="en-GB"/>
        </w:rPr>
      </w:pPr>
      <w:r w:rsidRPr="008A2AE4">
        <w:rPr>
          <w:rFonts w:ascii="Century Gothic" w:eastAsia="Century Gothic" w:hAnsi="Century Gothic" w:cstheme="minorHAnsi"/>
          <w:sz w:val="24"/>
          <w:szCs w:val="24"/>
          <w:shd w:val="clear" w:color="auto" w:fill="FFFFFF"/>
          <w:lang w:val="en-GB"/>
        </w:rPr>
        <w:t>Foster positive attitudes towards learning, including curiosity, resilience, independence, and a willingness to engage and persevere.</w:t>
      </w:r>
    </w:p>
    <w:p w14:paraId="6662416D" w14:textId="09A7BE38" w:rsidR="00F30633" w:rsidRPr="008A2AE4" w:rsidRDefault="00F30633" w:rsidP="008A2AE4">
      <w:pPr>
        <w:pStyle w:val="4Bulletedcopyblue"/>
        <w:numPr>
          <w:ilvl w:val="0"/>
          <w:numId w:val="11"/>
        </w:numPr>
        <w:spacing w:after="0"/>
        <w:jc w:val="both"/>
        <w:rPr>
          <w:rFonts w:ascii="Century Gothic" w:eastAsia="Century Gothic" w:hAnsi="Century Gothic" w:cstheme="minorHAnsi"/>
          <w:sz w:val="24"/>
          <w:szCs w:val="24"/>
          <w:shd w:val="clear" w:color="auto" w:fill="FFFFFF"/>
          <w:lang w:val="en-GB"/>
        </w:rPr>
      </w:pPr>
      <w:r w:rsidRPr="008A2AE4">
        <w:rPr>
          <w:rFonts w:ascii="Century Gothic" w:eastAsia="Century Gothic" w:hAnsi="Century Gothic" w:cstheme="minorHAnsi"/>
          <w:sz w:val="24"/>
          <w:szCs w:val="24"/>
          <w:shd w:val="clear" w:color="auto" w:fill="FFFFFF"/>
          <w:lang w:val="en-GB"/>
        </w:rPr>
        <w:t xml:space="preserve">Ensure equality of access to learning for all </w:t>
      </w:r>
      <w:r w:rsidR="00642EF1" w:rsidRPr="008A2AE4">
        <w:rPr>
          <w:rFonts w:ascii="Century Gothic" w:eastAsia="Century Gothic" w:hAnsi="Century Gothic" w:cstheme="minorHAnsi"/>
          <w:sz w:val="24"/>
          <w:szCs w:val="24"/>
          <w:shd w:val="clear" w:color="auto" w:fill="FFFFFF"/>
          <w:lang w:val="en-GB"/>
        </w:rPr>
        <w:t>student</w:t>
      </w:r>
      <w:r w:rsidRPr="008A2AE4">
        <w:rPr>
          <w:rFonts w:ascii="Century Gothic" w:eastAsia="Century Gothic" w:hAnsi="Century Gothic" w:cstheme="minorHAnsi"/>
          <w:sz w:val="24"/>
          <w:szCs w:val="24"/>
          <w:shd w:val="clear" w:color="auto" w:fill="FFFFFF"/>
          <w:lang w:val="en-GB"/>
        </w:rPr>
        <w:t>s, with high aspirations, appropriately ambitious expectations, and carefully planned levels of challenge and support.</w:t>
      </w:r>
    </w:p>
    <w:p w14:paraId="6274EE9A" w14:textId="0BAFE5C1" w:rsidR="00F30633" w:rsidRPr="008A2AE4" w:rsidRDefault="00F30633" w:rsidP="008A2AE4">
      <w:pPr>
        <w:pStyle w:val="4Bulletedcopyblue"/>
        <w:numPr>
          <w:ilvl w:val="0"/>
          <w:numId w:val="11"/>
        </w:numPr>
        <w:spacing w:after="0"/>
        <w:jc w:val="both"/>
        <w:rPr>
          <w:rFonts w:ascii="Century Gothic" w:eastAsia="Century Gothic" w:hAnsi="Century Gothic" w:cstheme="minorHAnsi"/>
          <w:sz w:val="24"/>
          <w:szCs w:val="24"/>
          <w:shd w:val="clear" w:color="auto" w:fill="FFFFFF"/>
          <w:lang w:val="en-GB"/>
        </w:rPr>
      </w:pPr>
      <w:r w:rsidRPr="008A2AE4">
        <w:rPr>
          <w:rFonts w:ascii="Century Gothic" w:eastAsia="Century Gothic" w:hAnsi="Century Gothic" w:cstheme="minorHAnsi"/>
          <w:sz w:val="24"/>
          <w:szCs w:val="24"/>
          <w:shd w:val="clear" w:color="auto" w:fill="FFFFFF"/>
          <w:lang w:val="en-GB"/>
        </w:rPr>
        <w:t xml:space="preserve">Maintain high ambitions for all </w:t>
      </w:r>
      <w:r w:rsidR="004D1086" w:rsidRPr="008A2AE4">
        <w:rPr>
          <w:rFonts w:ascii="Century Gothic" w:eastAsia="Century Gothic" w:hAnsi="Century Gothic" w:cstheme="minorHAnsi"/>
          <w:sz w:val="24"/>
          <w:szCs w:val="24"/>
          <w:shd w:val="clear" w:color="auto" w:fill="FFFFFF"/>
          <w:lang w:val="en-GB"/>
        </w:rPr>
        <w:t>student</w:t>
      </w:r>
      <w:r w:rsidRPr="008A2AE4">
        <w:rPr>
          <w:rFonts w:ascii="Century Gothic" w:eastAsia="Century Gothic" w:hAnsi="Century Gothic" w:cstheme="minorHAnsi"/>
          <w:sz w:val="24"/>
          <w:szCs w:val="24"/>
          <w:shd w:val="clear" w:color="auto" w:fill="FFFFFF"/>
          <w:lang w:val="en-GB"/>
        </w:rPr>
        <w:t>s through clearly defined pathways, including bespoke opportunities that enhance academic, vocational, or developmental outcomes.</w:t>
      </w:r>
    </w:p>
    <w:p w14:paraId="1247DF3E" w14:textId="5F6F9EE8" w:rsidR="4FEB888E" w:rsidRPr="008A2AE4" w:rsidRDefault="00F30633" w:rsidP="008A2AE4">
      <w:pPr>
        <w:pStyle w:val="4Bulletedcopyblue"/>
        <w:numPr>
          <w:ilvl w:val="0"/>
          <w:numId w:val="11"/>
        </w:numPr>
        <w:spacing w:after="0"/>
        <w:jc w:val="both"/>
        <w:rPr>
          <w:rFonts w:ascii="Century Gothic" w:eastAsia="Century Gothic" w:hAnsi="Century Gothic" w:cstheme="minorHAnsi"/>
          <w:sz w:val="24"/>
          <w:szCs w:val="24"/>
          <w:shd w:val="clear" w:color="auto" w:fill="FFFFFF"/>
          <w:lang w:val="en-GB"/>
        </w:rPr>
      </w:pPr>
      <w:r w:rsidRPr="008A2AE4">
        <w:rPr>
          <w:rFonts w:ascii="Century Gothic" w:eastAsia="Century Gothic" w:hAnsi="Century Gothic" w:cstheme="minorHAnsi"/>
          <w:sz w:val="24"/>
          <w:szCs w:val="24"/>
          <w:shd w:val="clear" w:color="auto" w:fill="FFFFFF"/>
          <w:lang w:val="en-GB"/>
        </w:rPr>
        <w:t xml:space="preserve">Equip </w:t>
      </w:r>
      <w:r w:rsidR="004D1086" w:rsidRPr="008A2AE4">
        <w:rPr>
          <w:rFonts w:ascii="Century Gothic" w:eastAsia="Century Gothic" w:hAnsi="Century Gothic" w:cstheme="minorHAnsi"/>
          <w:sz w:val="24"/>
          <w:szCs w:val="24"/>
          <w:shd w:val="clear" w:color="auto" w:fill="FFFFFF"/>
          <w:lang w:val="en-GB"/>
        </w:rPr>
        <w:t>student</w:t>
      </w:r>
      <w:r w:rsidRPr="008A2AE4">
        <w:rPr>
          <w:rFonts w:ascii="Century Gothic" w:eastAsia="Century Gothic" w:hAnsi="Century Gothic" w:cstheme="minorHAnsi"/>
          <w:sz w:val="24"/>
          <w:szCs w:val="24"/>
          <w:shd w:val="clear" w:color="auto" w:fill="FFFFFF"/>
          <w:lang w:val="en-GB"/>
        </w:rPr>
        <w:t>s with the knowledge, self</w:t>
      </w:r>
      <w:r w:rsidRPr="008A2AE4">
        <w:rPr>
          <w:rFonts w:ascii="Century Gothic" w:eastAsia="Century Gothic" w:hAnsi="Century Gothic" w:cstheme="minorHAnsi"/>
          <w:sz w:val="24"/>
          <w:szCs w:val="24"/>
          <w:shd w:val="clear" w:color="auto" w:fill="FFFFFF"/>
          <w:lang w:val="en-GB"/>
        </w:rPr>
        <w:noBreakHyphen/>
        <w:t>awareness, and cultural capital needed to succeed in life, contribute positively to society, and access future opportunities.</w:t>
      </w:r>
    </w:p>
    <w:p w14:paraId="5DAB6C7B" w14:textId="77777777" w:rsidR="00C57AB2" w:rsidRPr="008A2AE4" w:rsidRDefault="00C57AB2" w:rsidP="008A2AE4">
      <w:pPr>
        <w:pStyle w:val="4Bulletedcopyblue"/>
        <w:spacing w:after="0"/>
        <w:ind w:left="0" w:firstLine="0"/>
        <w:jc w:val="both"/>
        <w:rPr>
          <w:rFonts w:ascii="Century Gothic" w:eastAsia="Century Gothic" w:hAnsi="Century Gothic" w:cstheme="minorHAnsi"/>
          <w:b/>
          <w:bCs/>
          <w:sz w:val="24"/>
          <w:szCs w:val="24"/>
          <w:shd w:val="clear" w:color="auto" w:fill="FFFFFF"/>
          <w:lang w:val="en-GB"/>
        </w:rPr>
      </w:pPr>
    </w:p>
    <w:p w14:paraId="1073B1C7" w14:textId="21939072" w:rsidR="00924433" w:rsidRPr="008A2AE4" w:rsidRDefault="7CC1D773" w:rsidP="008A2AE4">
      <w:pPr>
        <w:pStyle w:val="4Bulletedcopyblue"/>
        <w:spacing w:after="0"/>
        <w:jc w:val="both"/>
        <w:rPr>
          <w:rFonts w:ascii="Century Gothic" w:eastAsia="Century Gothic" w:hAnsi="Century Gothic" w:cstheme="minorHAnsi"/>
          <w:b/>
          <w:bCs/>
          <w:sz w:val="24"/>
          <w:szCs w:val="24"/>
          <w:shd w:val="clear" w:color="auto" w:fill="FFFFFF"/>
          <w:lang w:val="en-GB"/>
        </w:rPr>
      </w:pPr>
      <w:r w:rsidRPr="008A2AE4">
        <w:rPr>
          <w:rFonts w:ascii="Century Gothic" w:eastAsia="Century Gothic" w:hAnsi="Century Gothic" w:cstheme="minorHAnsi"/>
          <w:b/>
          <w:bCs/>
          <w:sz w:val="24"/>
          <w:szCs w:val="24"/>
          <w:shd w:val="clear" w:color="auto" w:fill="FFFFFF"/>
          <w:lang w:val="en-GB"/>
        </w:rPr>
        <w:t xml:space="preserve">1.4 </w:t>
      </w:r>
      <w:r w:rsidR="009556E1" w:rsidRPr="008A2AE4">
        <w:rPr>
          <w:rFonts w:ascii="Century Gothic" w:eastAsia="Century Gothic" w:hAnsi="Century Gothic" w:cstheme="minorHAnsi"/>
          <w:b/>
          <w:bCs/>
          <w:sz w:val="24"/>
          <w:szCs w:val="24"/>
          <w:shd w:val="clear" w:color="auto" w:fill="FFFFFF"/>
          <w:lang w:val="en-GB"/>
        </w:rPr>
        <w:t xml:space="preserve">Curriculum </w:t>
      </w:r>
      <w:r w:rsidR="00702181">
        <w:rPr>
          <w:rFonts w:ascii="Century Gothic" w:eastAsia="Century Gothic" w:hAnsi="Century Gothic" w:cstheme="minorHAnsi"/>
          <w:b/>
          <w:bCs/>
          <w:sz w:val="24"/>
          <w:szCs w:val="24"/>
          <w:shd w:val="clear" w:color="auto" w:fill="FFFFFF"/>
          <w:lang w:val="en-GB"/>
        </w:rPr>
        <w:t>s</w:t>
      </w:r>
      <w:r w:rsidR="009556E1" w:rsidRPr="008A2AE4">
        <w:rPr>
          <w:rFonts w:ascii="Century Gothic" w:eastAsia="Century Gothic" w:hAnsi="Century Gothic" w:cstheme="minorHAnsi"/>
          <w:b/>
          <w:bCs/>
          <w:sz w:val="24"/>
          <w:szCs w:val="24"/>
          <w:shd w:val="clear" w:color="auto" w:fill="FFFFFF"/>
          <w:lang w:val="en-GB"/>
        </w:rPr>
        <w:t>ummary</w:t>
      </w:r>
    </w:p>
    <w:p w14:paraId="67313C5E" w14:textId="74FEC9DC" w:rsidR="00B20AEB" w:rsidRPr="008A2AE4" w:rsidRDefault="00B20AEB" w:rsidP="008A2AE4">
      <w:pPr>
        <w:pStyle w:val="4Bulletedcopyblue"/>
        <w:spacing w:after="0"/>
        <w:ind w:left="170" w:firstLine="0"/>
        <w:jc w:val="both"/>
        <w:rPr>
          <w:rFonts w:ascii="Century Gothic" w:eastAsia="Century Gothic" w:hAnsi="Century Gothic" w:cstheme="minorBidi"/>
          <w:sz w:val="24"/>
          <w:szCs w:val="24"/>
          <w:shd w:val="clear" w:color="auto" w:fill="FFFFFF"/>
          <w:lang w:val="en-GB"/>
        </w:rPr>
      </w:pPr>
      <w:r w:rsidRPr="008A2AE4">
        <w:rPr>
          <w:rFonts w:ascii="Century Gothic" w:eastAsia="Century Gothic" w:hAnsi="Century Gothic" w:cstheme="minorBidi"/>
          <w:sz w:val="24"/>
          <w:szCs w:val="24"/>
          <w:shd w:val="clear" w:color="auto" w:fill="FFFFFF"/>
          <w:lang w:val="en-GB"/>
        </w:rPr>
        <w:t xml:space="preserve">Sketchley School delivers a flexible, inclusive, and aspirational curriculum across its three sites, designed to meet the diverse needs of autistic </w:t>
      </w:r>
      <w:r w:rsidR="004D1086" w:rsidRPr="008A2AE4">
        <w:rPr>
          <w:rFonts w:ascii="Century Gothic" w:eastAsia="Century Gothic" w:hAnsi="Century Gothic" w:cstheme="minorBidi"/>
          <w:sz w:val="24"/>
          <w:szCs w:val="24"/>
          <w:shd w:val="clear" w:color="auto" w:fill="FFFFFF"/>
          <w:lang w:val="en-GB"/>
        </w:rPr>
        <w:t>student</w:t>
      </w:r>
      <w:r w:rsidRPr="008A2AE4">
        <w:rPr>
          <w:rFonts w:ascii="Century Gothic" w:eastAsia="Century Gothic" w:hAnsi="Century Gothic" w:cstheme="minorBidi"/>
          <w:sz w:val="24"/>
          <w:szCs w:val="24"/>
          <w:shd w:val="clear" w:color="auto" w:fill="FFFFFF"/>
          <w:lang w:val="en-GB"/>
        </w:rPr>
        <w:t>s and support successful progression into adulthood. Across all provision, the curriculum promotes engagement, independence, personal development, and preparation for future education, employment, and independent living.</w:t>
      </w:r>
    </w:p>
    <w:p w14:paraId="06291991" w14:textId="77777777" w:rsidR="00107241" w:rsidRPr="008A2AE4" w:rsidRDefault="00107241" w:rsidP="008A2AE4">
      <w:pPr>
        <w:pStyle w:val="4Bulletedcopyblue"/>
        <w:spacing w:after="0"/>
        <w:ind w:left="170" w:firstLine="0"/>
        <w:jc w:val="both"/>
        <w:rPr>
          <w:rFonts w:ascii="Century Gothic" w:eastAsia="Century Gothic" w:hAnsi="Century Gothic" w:cstheme="minorHAnsi"/>
          <w:sz w:val="24"/>
          <w:szCs w:val="24"/>
          <w:shd w:val="clear" w:color="auto" w:fill="FFFFFF"/>
          <w:lang w:val="en-GB"/>
        </w:rPr>
      </w:pPr>
    </w:p>
    <w:p w14:paraId="66E5CC65" w14:textId="5D4B058D" w:rsidR="00B20AEB" w:rsidRPr="008A2AE4" w:rsidRDefault="00B20AEB" w:rsidP="008A2AE4">
      <w:pPr>
        <w:pStyle w:val="4Bulletedcopyblue"/>
        <w:numPr>
          <w:ilvl w:val="0"/>
          <w:numId w:val="12"/>
        </w:numPr>
        <w:spacing w:after="0"/>
        <w:jc w:val="both"/>
        <w:rPr>
          <w:rFonts w:ascii="Century Gothic" w:eastAsia="Century Gothic" w:hAnsi="Century Gothic" w:cstheme="minorHAnsi"/>
          <w:sz w:val="24"/>
          <w:szCs w:val="24"/>
          <w:shd w:val="clear" w:color="auto" w:fill="FFFFFF"/>
          <w:lang w:val="en-GB"/>
        </w:rPr>
      </w:pPr>
      <w:r w:rsidRPr="008A2AE4">
        <w:rPr>
          <w:rFonts w:ascii="Century Gothic" w:eastAsia="Century Gothic" w:hAnsi="Century Gothic" w:cstheme="minorHAnsi"/>
          <w:sz w:val="24"/>
          <w:szCs w:val="24"/>
          <w:shd w:val="clear" w:color="auto" w:fill="FFFFFF"/>
          <w:lang w:val="en-GB"/>
        </w:rPr>
        <w:t xml:space="preserve">At the Sketchley Hall site, </w:t>
      </w:r>
      <w:r w:rsidR="00204E2A" w:rsidRPr="008A2AE4">
        <w:rPr>
          <w:rFonts w:ascii="Century Gothic" w:eastAsia="Century Gothic" w:hAnsi="Century Gothic" w:cstheme="minorHAnsi"/>
          <w:sz w:val="24"/>
          <w:szCs w:val="24"/>
          <w:shd w:val="clear" w:color="auto" w:fill="FFFFFF"/>
          <w:lang w:val="en-GB"/>
        </w:rPr>
        <w:t>students</w:t>
      </w:r>
      <w:r w:rsidRPr="008A2AE4">
        <w:rPr>
          <w:rFonts w:ascii="Century Gothic" w:eastAsia="Century Gothic" w:hAnsi="Century Gothic" w:cstheme="minorHAnsi"/>
          <w:sz w:val="24"/>
          <w:szCs w:val="24"/>
          <w:shd w:val="clear" w:color="auto" w:fill="FFFFFF"/>
          <w:lang w:val="en-GB"/>
        </w:rPr>
        <w:t xml:space="preserve"> from Key Stage 2 to Key Stage 3 access a broad and balanced curriculum delivered through clearly defined pathways. Mixed year</w:t>
      </w:r>
      <w:r w:rsidRPr="008A2AE4">
        <w:rPr>
          <w:rFonts w:ascii="Century Gothic" w:eastAsia="Century Gothic" w:hAnsi="Century Gothic" w:cstheme="minorHAnsi"/>
          <w:sz w:val="24"/>
          <w:szCs w:val="24"/>
          <w:shd w:val="clear" w:color="auto" w:fill="FFFFFF"/>
          <w:lang w:val="en-GB"/>
        </w:rPr>
        <w:noBreakHyphen/>
        <w:t>group curriculum cycles ensure progression without repetition, while structured, autism</w:t>
      </w:r>
      <w:r w:rsidRPr="008A2AE4">
        <w:rPr>
          <w:rFonts w:ascii="Century Gothic" w:eastAsia="Century Gothic" w:hAnsi="Century Gothic" w:cstheme="minorHAnsi"/>
          <w:sz w:val="24"/>
          <w:szCs w:val="24"/>
          <w:shd w:val="clear" w:color="auto" w:fill="FFFFFF"/>
          <w:lang w:val="en-GB"/>
        </w:rPr>
        <w:noBreakHyphen/>
        <w:t>friendly environments support communication, wellbeing, and independence.</w:t>
      </w:r>
    </w:p>
    <w:p w14:paraId="38C3F250" w14:textId="6BB53B5A" w:rsidR="004853C6" w:rsidRPr="008A2AE4" w:rsidRDefault="00B20AEB" w:rsidP="008A2AE4">
      <w:pPr>
        <w:pStyle w:val="4Bulletedcopyblue"/>
        <w:numPr>
          <w:ilvl w:val="0"/>
          <w:numId w:val="12"/>
        </w:numPr>
        <w:spacing w:after="0"/>
        <w:jc w:val="both"/>
        <w:rPr>
          <w:rFonts w:ascii="Century Gothic" w:eastAsia="Century Gothic" w:hAnsi="Century Gothic" w:cstheme="minorHAnsi"/>
          <w:sz w:val="24"/>
          <w:szCs w:val="24"/>
          <w:shd w:val="clear" w:color="auto" w:fill="FFFFFF"/>
          <w:lang w:val="en-GB"/>
        </w:rPr>
      </w:pPr>
      <w:r w:rsidRPr="008A2AE4">
        <w:rPr>
          <w:rFonts w:ascii="Century Gothic" w:eastAsia="Century Gothic" w:hAnsi="Century Gothic" w:cstheme="minorHAnsi"/>
          <w:sz w:val="24"/>
          <w:szCs w:val="24"/>
          <w:shd w:val="clear" w:color="auto" w:fill="FFFFFF"/>
          <w:lang w:val="en-GB"/>
        </w:rPr>
        <w:t xml:space="preserve">The Forest House site provides personalised subject pathways for </w:t>
      </w:r>
      <w:r w:rsidR="004A067A" w:rsidRPr="008A2AE4">
        <w:rPr>
          <w:rFonts w:ascii="Century Gothic" w:eastAsia="Century Gothic" w:hAnsi="Century Gothic" w:cstheme="minorHAnsi"/>
          <w:sz w:val="24"/>
          <w:szCs w:val="24"/>
          <w:shd w:val="clear" w:color="auto" w:fill="FFFFFF"/>
          <w:lang w:val="en-GB"/>
        </w:rPr>
        <w:t xml:space="preserve">Key stage 4 </w:t>
      </w:r>
      <w:r w:rsidR="007E2C1D" w:rsidRPr="008A2AE4">
        <w:rPr>
          <w:rFonts w:ascii="Century Gothic" w:eastAsia="Century Gothic" w:hAnsi="Century Gothic" w:cstheme="minorHAnsi"/>
          <w:sz w:val="24"/>
          <w:szCs w:val="24"/>
          <w:shd w:val="clear" w:color="auto" w:fill="FFFFFF"/>
          <w:lang w:val="en-GB"/>
        </w:rPr>
        <w:t>student</w:t>
      </w:r>
      <w:r w:rsidRPr="008A2AE4">
        <w:rPr>
          <w:rFonts w:ascii="Century Gothic" w:eastAsia="Century Gothic" w:hAnsi="Century Gothic" w:cstheme="minorHAnsi"/>
          <w:sz w:val="24"/>
          <w:szCs w:val="24"/>
          <w:shd w:val="clear" w:color="auto" w:fill="FFFFFF"/>
          <w:lang w:val="en-GB"/>
        </w:rPr>
        <w:t>s, offering a strong academic core alongside Personal Development opportunities. Pathways range from academic and vocational learning to blended models prioritising Functional Skills and personal development.</w:t>
      </w:r>
    </w:p>
    <w:p w14:paraId="44FE8593" w14:textId="7BA0869A" w:rsidR="00B20AEB" w:rsidRPr="008A2AE4" w:rsidRDefault="00B20AEB" w:rsidP="008A2AE4">
      <w:pPr>
        <w:pStyle w:val="4Bulletedcopyblue"/>
        <w:numPr>
          <w:ilvl w:val="0"/>
          <w:numId w:val="12"/>
        </w:numPr>
        <w:spacing w:after="0"/>
        <w:jc w:val="both"/>
        <w:rPr>
          <w:rFonts w:ascii="Century Gothic" w:eastAsia="Century Gothic" w:hAnsi="Century Gothic" w:cstheme="minorBidi"/>
          <w:sz w:val="24"/>
          <w:szCs w:val="24"/>
          <w:shd w:val="clear" w:color="auto" w:fill="FFFFFF"/>
          <w:lang w:val="en-GB"/>
        </w:rPr>
      </w:pPr>
      <w:r w:rsidRPr="008A2AE4">
        <w:rPr>
          <w:rFonts w:ascii="Century Gothic" w:eastAsia="Century Gothic" w:hAnsi="Century Gothic" w:cstheme="minorBidi"/>
          <w:sz w:val="24"/>
          <w:szCs w:val="24"/>
          <w:shd w:val="clear" w:color="auto" w:fill="FFFFFF"/>
          <w:lang w:val="en-GB"/>
        </w:rPr>
        <w:t xml:space="preserve">Progression House site delivers a curriculum </w:t>
      </w:r>
      <w:r w:rsidR="004A067A" w:rsidRPr="008A2AE4">
        <w:rPr>
          <w:rFonts w:ascii="Century Gothic" w:eastAsia="Century Gothic" w:hAnsi="Century Gothic" w:cstheme="minorBidi"/>
          <w:sz w:val="24"/>
          <w:szCs w:val="24"/>
          <w:shd w:val="clear" w:color="auto" w:fill="FFFFFF"/>
          <w:lang w:val="en-GB"/>
        </w:rPr>
        <w:t xml:space="preserve">for post-16 students </w:t>
      </w:r>
      <w:r w:rsidRPr="008A2AE4">
        <w:rPr>
          <w:rFonts w:ascii="Century Gothic" w:eastAsia="Century Gothic" w:hAnsi="Century Gothic" w:cstheme="minorBidi"/>
          <w:sz w:val="24"/>
          <w:szCs w:val="24"/>
          <w:shd w:val="clear" w:color="auto" w:fill="FFFFFF"/>
          <w:lang w:val="en-GB"/>
        </w:rPr>
        <w:t xml:space="preserve">to support </w:t>
      </w:r>
      <w:r w:rsidR="00585D76" w:rsidRPr="008A2AE4">
        <w:rPr>
          <w:rFonts w:ascii="Century Gothic" w:eastAsia="Century Gothic" w:hAnsi="Century Gothic" w:cstheme="minorBidi"/>
          <w:sz w:val="24"/>
          <w:szCs w:val="24"/>
          <w:shd w:val="clear" w:color="auto" w:fill="FFFFFF"/>
          <w:lang w:val="en-GB"/>
        </w:rPr>
        <w:t>student</w:t>
      </w:r>
      <w:r w:rsidRPr="008A2AE4">
        <w:rPr>
          <w:rFonts w:ascii="Century Gothic" w:eastAsia="Century Gothic" w:hAnsi="Century Gothic" w:cstheme="minorBidi"/>
          <w:sz w:val="24"/>
          <w:szCs w:val="24"/>
          <w:shd w:val="clear" w:color="auto" w:fill="FFFFFF"/>
          <w:lang w:val="en-GB"/>
        </w:rPr>
        <w:t>s accessing further education</w:t>
      </w:r>
      <w:r w:rsidR="004A067A" w:rsidRPr="008A2AE4">
        <w:rPr>
          <w:rFonts w:ascii="Century Gothic" w:eastAsia="Century Gothic" w:hAnsi="Century Gothic" w:cstheme="minorBidi"/>
          <w:sz w:val="24"/>
          <w:szCs w:val="24"/>
          <w:shd w:val="clear" w:color="auto" w:fill="FFFFFF"/>
          <w:lang w:val="en-GB"/>
        </w:rPr>
        <w:t>, at colleges and 6</w:t>
      </w:r>
      <w:r w:rsidR="004A067A" w:rsidRPr="008A2AE4">
        <w:rPr>
          <w:rFonts w:ascii="Century Gothic" w:eastAsia="Century Gothic" w:hAnsi="Century Gothic" w:cstheme="minorBidi"/>
          <w:sz w:val="24"/>
          <w:szCs w:val="24"/>
          <w:shd w:val="clear" w:color="auto" w:fill="FFFFFF"/>
          <w:vertAlign w:val="superscript"/>
          <w:lang w:val="en-GB"/>
        </w:rPr>
        <w:t>th</w:t>
      </w:r>
      <w:r w:rsidR="004A067A" w:rsidRPr="008A2AE4">
        <w:rPr>
          <w:rFonts w:ascii="Century Gothic" w:eastAsia="Century Gothic" w:hAnsi="Century Gothic" w:cstheme="minorBidi"/>
          <w:sz w:val="24"/>
          <w:szCs w:val="24"/>
          <w:shd w:val="clear" w:color="auto" w:fill="FFFFFF"/>
          <w:lang w:val="en-GB"/>
        </w:rPr>
        <w:t xml:space="preserve"> form colleges</w:t>
      </w:r>
      <w:r w:rsidRPr="008A2AE4">
        <w:rPr>
          <w:rFonts w:ascii="Century Gothic" w:eastAsia="Century Gothic" w:hAnsi="Century Gothic" w:cstheme="minorBidi"/>
          <w:sz w:val="24"/>
          <w:szCs w:val="24"/>
          <w:shd w:val="clear" w:color="auto" w:fill="FFFFFF"/>
          <w:lang w:val="en-GB"/>
        </w:rPr>
        <w:t xml:space="preserve">. </w:t>
      </w:r>
      <w:r w:rsidR="004A067A" w:rsidRPr="008A2AE4">
        <w:rPr>
          <w:rFonts w:ascii="Century Gothic" w:eastAsia="Century Gothic" w:hAnsi="Century Gothic" w:cstheme="minorBidi"/>
          <w:sz w:val="24"/>
          <w:szCs w:val="24"/>
          <w:shd w:val="clear" w:color="auto" w:fill="FFFFFF"/>
          <w:lang w:val="en-GB"/>
        </w:rPr>
        <w:t>For the students who stay on site, the p</w:t>
      </w:r>
      <w:r w:rsidRPr="008A2AE4">
        <w:rPr>
          <w:rFonts w:ascii="Century Gothic" w:eastAsia="Century Gothic" w:hAnsi="Century Gothic" w:cstheme="minorBidi"/>
          <w:sz w:val="24"/>
          <w:szCs w:val="24"/>
          <w:shd w:val="clear" w:color="auto" w:fill="FFFFFF"/>
          <w:lang w:val="en-GB"/>
        </w:rPr>
        <w:t>rovision focuses on developing essential skills, qualifications, and employability through</w:t>
      </w:r>
      <w:r w:rsidR="004A067A" w:rsidRPr="008A2AE4">
        <w:rPr>
          <w:rFonts w:ascii="Century Gothic" w:eastAsia="Century Gothic" w:hAnsi="Century Gothic" w:cstheme="minorBidi"/>
          <w:sz w:val="24"/>
          <w:szCs w:val="24"/>
          <w:shd w:val="clear" w:color="auto" w:fill="FFFFFF"/>
          <w:lang w:val="en-GB"/>
        </w:rPr>
        <w:t xml:space="preserve"> </w:t>
      </w:r>
      <w:r w:rsidR="003D2104" w:rsidRPr="008A2AE4">
        <w:rPr>
          <w:rFonts w:ascii="Century Gothic" w:eastAsia="Century Gothic" w:hAnsi="Century Gothic" w:cstheme="minorBidi"/>
          <w:sz w:val="24"/>
          <w:szCs w:val="24"/>
          <w:shd w:val="clear" w:color="auto" w:fill="FFFFFF"/>
          <w:lang w:val="en-GB"/>
        </w:rPr>
        <w:t xml:space="preserve">and </w:t>
      </w:r>
      <w:r w:rsidR="004A067A" w:rsidRPr="008A2AE4">
        <w:rPr>
          <w:rFonts w:ascii="Century Gothic" w:eastAsia="Century Gothic" w:hAnsi="Century Gothic" w:cstheme="minorBidi"/>
          <w:sz w:val="24"/>
          <w:szCs w:val="24"/>
          <w:shd w:val="clear" w:color="auto" w:fill="FFFFFF"/>
          <w:lang w:val="en-GB"/>
        </w:rPr>
        <w:t>where appropriate</w:t>
      </w:r>
      <w:r w:rsidRPr="008A2AE4">
        <w:rPr>
          <w:rFonts w:ascii="Century Gothic" w:eastAsia="Century Gothic" w:hAnsi="Century Gothic" w:cstheme="minorBidi"/>
          <w:sz w:val="24"/>
          <w:szCs w:val="24"/>
          <w:shd w:val="clear" w:color="auto" w:fill="FFFFFF"/>
          <w:lang w:val="en-GB"/>
        </w:rPr>
        <w:t xml:space="preserve"> continued </w:t>
      </w:r>
      <w:r w:rsidRPr="008A2AE4">
        <w:rPr>
          <w:rFonts w:ascii="Century Gothic" w:eastAsia="Century Gothic" w:hAnsi="Century Gothic" w:cstheme="minorBidi"/>
          <w:sz w:val="24"/>
          <w:szCs w:val="24"/>
          <w:shd w:val="clear" w:color="auto" w:fill="FFFFFF"/>
          <w:lang w:val="en-GB"/>
        </w:rPr>
        <w:lastRenderedPageBreak/>
        <w:t>study in English and Mathematics, ASDAN qualifications, and real</w:t>
      </w:r>
      <w:r w:rsidRPr="008A2AE4">
        <w:rPr>
          <w:rFonts w:ascii="Century Gothic" w:eastAsia="Century Gothic" w:hAnsi="Century Gothic" w:cstheme="minorHAnsi"/>
          <w:sz w:val="24"/>
          <w:szCs w:val="24"/>
          <w:shd w:val="clear" w:color="auto" w:fill="FFFFFF"/>
          <w:lang w:val="en-GB"/>
        </w:rPr>
        <w:noBreakHyphen/>
      </w:r>
      <w:r w:rsidRPr="008A2AE4">
        <w:rPr>
          <w:rFonts w:ascii="Century Gothic" w:eastAsia="Century Gothic" w:hAnsi="Century Gothic" w:cstheme="minorBidi"/>
          <w:sz w:val="24"/>
          <w:szCs w:val="24"/>
          <w:shd w:val="clear" w:color="auto" w:fill="FFFFFF"/>
          <w:lang w:val="en-GB"/>
        </w:rPr>
        <w:t>world experiences.</w:t>
      </w:r>
      <w:r w:rsidR="004A067A" w:rsidRPr="008A2AE4">
        <w:rPr>
          <w:rFonts w:ascii="Century Gothic" w:eastAsia="Century Gothic" w:hAnsi="Century Gothic" w:cstheme="minorBidi"/>
          <w:sz w:val="24"/>
          <w:szCs w:val="24"/>
          <w:shd w:val="clear" w:color="auto" w:fill="FFFFFF"/>
          <w:lang w:val="en-GB"/>
        </w:rPr>
        <w:t xml:space="preserve"> </w:t>
      </w:r>
    </w:p>
    <w:p w14:paraId="36223009" w14:textId="77777777" w:rsidR="00952B40" w:rsidRPr="008A2AE4" w:rsidRDefault="00952B40" w:rsidP="008A2AE4">
      <w:pPr>
        <w:pStyle w:val="4Bulletedcopyblue"/>
        <w:spacing w:after="0"/>
        <w:ind w:left="170" w:firstLine="0"/>
        <w:jc w:val="both"/>
        <w:rPr>
          <w:rFonts w:ascii="Century Gothic" w:eastAsia="Century Gothic" w:hAnsi="Century Gothic" w:cstheme="minorHAnsi"/>
          <w:sz w:val="24"/>
          <w:szCs w:val="24"/>
          <w:shd w:val="clear" w:color="auto" w:fill="FFFFFF"/>
          <w:lang w:val="en-GB"/>
        </w:rPr>
      </w:pPr>
    </w:p>
    <w:p w14:paraId="19395ABC" w14:textId="5A92865C" w:rsidR="004853C6" w:rsidRPr="008A2AE4" w:rsidRDefault="00952B40" w:rsidP="008A2AE4">
      <w:pPr>
        <w:pStyle w:val="4Bulletedcopyblue"/>
        <w:spacing w:after="0"/>
        <w:ind w:left="0" w:firstLine="0"/>
        <w:jc w:val="both"/>
        <w:rPr>
          <w:rFonts w:ascii="Century Gothic" w:eastAsia="Century Gothic" w:hAnsi="Century Gothic" w:cstheme="minorBidi"/>
          <w:sz w:val="24"/>
          <w:szCs w:val="24"/>
          <w:shd w:val="clear" w:color="auto" w:fill="FFFFFF"/>
          <w:lang w:val="en-GB"/>
        </w:rPr>
      </w:pPr>
      <w:r w:rsidRPr="008A2AE4">
        <w:rPr>
          <w:rFonts w:ascii="Century Gothic" w:eastAsia="Century Gothic" w:hAnsi="Century Gothic" w:cstheme="minorBidi"/>
          <w:sz w:val="24"/>
          <w:szCs w:val="24"/>
          <w:shd w:val="clear" w:color="auto" w:fill="FFFFFF"/>
          <w:lang w:val="en-GB"/>
        </w:rPr>
        <w:t>A</w:t>
      </w:r>
      <w:r w:rsidR="004853C6" w:rsidRPr="008A2AE4">
        <w:rPr>
          <w:rFonts w:ascii="Century Gothic" w:eastAsia="Century Gothic" w:hAnsi="Century Gothic" w:cstheme="minorBidi"/>
          <w:sz w:val="24"/>
          <w:szCs w:val="24"/>
          <w:shd w:val="clear" w:color="auto" w:fill="FFFFFF"/>
          <w:lang w:val="en-GB"/>
        </w:rPr>
        <w:t>cross Key Stages 2 and 3, all students access a carefully sequenced curriculum including core, foundation, and enrichment subjects, with learning adapted to individual need. Dedicated Careers education, targeted phonics where appropriate, and Preparation for Adulthood are embedded throughout to ensure meaningful progression and positive lifelong outcomes.</w:t>
      </w:r>
    </w:p>
    <w:p w14:paraId="20ED7685" w14:textId="77777777" w:rsidR="00107241" w:rsidRPr="008A2AE4" w:rsidRDefault="00107241" w:rsidP="008A2AE4">
      <w:pPr>
        <w:pStyle w:val="4Bulletedcopyblue"/>
        <w:spacing w:after="0"/>
        <w:ind w:left="170" w:firstLine="0"/>
        <w:jc w:val="both"/>
        <w:rPr>
          <w:rFonts w:ascii="Century Gothic" w:eastAsia="Century Gothic" w:hAnsi="Century Gothic" w:cstheme="minorHAnsi"/>
          <w:sz w:val="24"/>
          <w:szCs w:val="24"/>
          <w:shd w:val="clear" w:color="auto" w:fill="FFFFFF"/>
          <w:lang w:val="en-GB"/>
        </w:rPr>
      </w:pPr>
    </w:p>
    <w:p w14:paraId="476FD9AE" w14:textId="372F02C5" w:rsidR="006E600D" w:rsidRPr="008A2AE4" w:rsidRDefault="006E600D" w:rsidP="008A2AE4">
      <w:pPr>
        <w:tabs>
          <w:tab w:val="num" w:pos="720"/>
        </w:tabs>
        <w:spacing w:after="0"/>
        <w:jc w:val="both"/>
        <w:rPr>
          <w:rFonts w:ascii="Century Gothic" w:eastAsia="Century Gothic" w:hAnsi="Century Gothic" w:cstheme="minorBidi"/>
          <w:sz w:val="24"/>
          <w:lang w:val="en-GB"/>
        </w:rPr>
      </w:pPr>
      <w:r w:rsidRPr="008A2AE4">
        <w:rPr>
          <w:rFonts w:ascii="Century Gothic" w:eastAsia="Century Gothic" w:hAnsi="Century Gothic" w:cstheme="minorBidi"/>
          <w:sz w:val="24"/>
          <w:lang w:val="en-GB"/>
        </w:rPr>
        <w:t xml:space="preserve">At both Key Stage 2 and Key Stage 3, </w:t>
      </w:r>
      <w:r w:rsidR="007B3C84" w:rsidRPr="008A2AE4">
        <w:rPr>
          <w:rFonts w:ascii="Century Gothic" w:eastAsia="Century Gothic" w:hAnsi="Century Gothic" w:cstheme="minorBidi"/>
          <w:sz w:val="24"/>
          <w:lang w:val="en-GB"/>
        </w:rPr>
        <w:t>student</w:t>
      </w:r>
      <w:r w:rsidRPr="008A2AE4">
        <w:rPr>
          <w:rFonts w:ascii="Century Gothic" w:eastAsia="Century Gothic" w:hAnsi="Century Gothic" w:cstheme="minorBidi"/>
          <w:sz w:val="24"/>
          <w:lang w:val="en-GB"/>
        </w:rPr>
        <w:t>s follow a structured and well</w:t>
      </w:r>
      <w:r w:rsidRPr="008A2AE4">
        <w:rPr>
          <w:rFonts w:ascii="Century Gothic" w:hAnsi="Century Gothic"/>
          <w:sz w:val="24"/>
        </w:rPr>
        <w:noBreakHyphen/>
      </w:r>
      <w:r w:rsidRPr="008A2AE4">
        <w:rPr>
          <w:rFonts w:ascii="Century Gothic" w:eastAsia="Century Gothic" w:hAnsi="Century Gothic" w:cstheme="minorBidi"/>
          <w:sz w:val="24"/>
          <w:lang w:val="en-GB"/>
        </w:rPr>
        <w:t>balanced timetable that ensures access to a broad range of core and foundation subjects. This includes</w:t>
      </w:r>
      <w:r w:rsidR="00CF3097" w:rsidRPr="008A2AE4">
        <w:rPr>
          <w:rFonts w:ascii="Century Gothic" w:eastAsia="Century Gothic" w:hAnsi="Century Gothic" w:cstheme="minorBidi"/>
          <w:sz w:val="24"/>
          <w:lang w:val="en-GB"/>
        </w:rPr>
        <w:t xml:space="preserve"> specific lessons in</w:t>
      </w:r>
      <w:r w:rsidRPr="008A2AE4">
        <w:rPr>
          <w:rFonts w:ascii="Century Gothic" w:eastAsia="Century Gothic" w:hAnsi="Century Gothic" w:cstheme="minorBidi"/>
          <w:sz w:val="24"/>
          <w:lang w:val="en-GB"/>
        </w:rPr>
        <w:t>:</w:t>
      </w:r>
      <w:r w:rsidR="00CF3097" w:rsidRPr="008A2AE4">
        <w:rPr>
          <w:rFonts w:ascii="Century Gothic" w:eastAsia="Century Gothic" w:hAnsi="Century Gothic" w:cstheme="minorBidi"/>
          <w:sz w:val="24"/>
          <w:lang w:val="en-GB"/>
        </w:rPr>
        <w:t xml:space="preserve"> </w:t>
      </w:r>
      <w:r w:rsidR="006D7BAB" w:rsidRPr="008A2AE4">
        <w:rPr>
          <w:rFonts w:ascii="Century Gothic" w:eastAsia="Century Gothic" w:hAnsi="Century Gothic" w:cstheme="minorBidi"/>
          <w:sz w:val="24"/>
          <w:lang w:val="en-GB"/>
        </w:rPr>
        <w:t>Eng</w:t>
      </w:r>
      <w:r w:rsidR="00BB67A8" w:rsidRPr="008A2AE4">
        <w:rPr>
          <w:rFonts w:ascii="Century Gothic" w:eastAsia="Century Gothic" w:hAnsi="Century Gothic" w:cstheme="minorBidi"/>
          <w:sz w:val="24"/>
          <w:lang w:val="en-GB"/>
        </w:rPr>
        <w:t>lish, Maths, Science, Humanities</w:t>
      </w:r>
      <w:r w:rsidR="00CF3097" w:rsidRPr="008A2AE4">
        <w:rPr>
          <w:rFonts w:ascii="Century Gothic" w:eastAsia="Century Gothic" w:hAnsi="Century Gothic" w:cstheme="minorBidi"/>
          <w:sz w:val="24"/>
          <w:lang w:val="en-GB"/>
        </w:rPr>
        <w:t xml:space="preserve">, </w:t>
      </w:r>
      <w:r w:rsidR="7AAD9322" w:rsidRPr="008A2AE4">
        <w:rPr>
          <w:rFonts w:ascii="Century Gothic" w:eastAsia="Century Gothic" w:hAnsi="Century Gothic" w:cstheme="minorBidi"/>
          <w:sz w:val="24"/>
          <w:lang w:val="en-GB"/>
        </w:rPr>
        <w:t xml:space="preserve">PE including </w:t>
      </w:r>
      <w:r w:rsidRPr="008A2AE4">
        <w:rPr>
          <w:rFonts w:ascii="Century Gothic" w:eastAsia="Century Gothic" w:hAnsi="Century Gothic" w:cstheme="minorBidi"/>
          <w:sz w:val="24"/>
          <w:lang w:val="en-GB"/>
        </w:rPr>
        <w:t>Swimming</w:t>
      </w:r>
      <w:r w:rsidR="00CF3097" w:rsidRPr="008A2AE4">
        <w:rPr>
          <w:rFonts w:ascii="Century Gothic" w:eastAsia="Century Gothic" w:hAnsi="Century Gothic" w:cstheme="minorBidi"/>
          <w:sz w:val="24"/>
          <w:lang w:val="en-GB"/>
        </w:rPr>
        <w:t xml:space="preserve">, </w:t>
      </w:r>
      <w:r w:rsidRPr="008A2AE4">
        <w:rPr>
          <w:rFonts w:ascii="Century Gothic" w:eastAsia="Century Gothic" w:hAnsi="Century Gothic" w:cstheme="minorBidi"/>
          <w:sz w:val="24"/>
          <w:lang w:val="en-GB"/>
        </w:rPr>
        <w:t>Personal, Social, Health and Economic Education (PSHE)</w:t>
      </w:r>
      <w:r w:rsidR="00CF3097" w:rsidRPr="008A2AE4">
        <w:rPr>
          <w:rFonts w:ascii="Century Gothic" w:eastAsia="Century Gothic" w:hAnsi="Century Gothic" w:cstheme="minorBidi"/>
          <w:sz w:val="24"/>
          <w:lang w:val="en-GB"/>
        </w:rPr>
        <w:t xml:space="preserve">, </w:t>
      </w:r>
      <w:r w:rsidRPr="008A2AE4">
        <w:rPr>
          <w:rFonts w:ascii="Century Gothic" w:eastAsia="Century Gothic" w:hAnsi="Century Gothic" w:cstheme="minorBidi"/>
          <w:sz w:val="24"/>
          <w:lang w:val="en-GB"/>
        </w:rPr>
        <w:t>Spiritual, Moral, Social and Cultural development (SMSC), including Citizenship and Religious Education</w:t>
      </w:r>
      <w:r w:rsidR="00CF3097" w:rsidRPr="008A2AE4">
        <w:rPr>
          <w:rFonts w:ascii="Century Gothic" w:eastAsia="Century Gothic" w:hAnsi="Century Gothic" w:cstheme="minorBidi"/>
          <w:sz w:val="24"/>
          <w:lang w:val="en-GB"/>
        </w:rPr>
        <w:t xml:space="preserve">, </w:t>
      </w:r>
      <w:r w:rsidRPr="008A2AE4">
        <w:rPr>
          <w:rFonts w:ascii="Century Gothic" w:eastAsia="Century Gothic" w:hAnsi="Century Gothic" w:cstheme="minorBidi"/>
          <w:sz w:val="24"/>
          <w:lang w:val="en-GB"/>
        </w:rPr>
        <w:t>Computing</w:t>
      </w:r>
      <w:r w:rsidR="00CF3097" w:rsidRPr="008A2AE4">
        <w:rPr>
          <w:rFonts w:ascii="Century Gothic" w:eastAsia="Century Gothic" w:hAnsi="Century Gothic" w:cstheme="minorBidi"/>
          <w:sz w:val="24"/>
          <w:lang w:val="en-GB"/>
        </w:rPr>
        <w:t xml:space="preserve">, </w:t>
      </w:r>
      <w:r w:rsidRPr="008A2AE4">
        <w:rPr>
          <w:rFonts w:ascii="Century Gothic" w:eastAsia="Century Gothic" w:hAnsi="Century Gothic" w:cstheme="minorBidi"/>
          <w:sz w:val="24"/>
          <w:lang w:val="en-GB"/>
        </w:rPr>
        <w:t>Creative Arts, including Art, Music, Drama, and Design Technology (DT)</w:t>
      </w:r>
      <w:r w:rsidR="00CF3097" w:rsidRPr="008A2AE4">
        <w:rPr>
          <w:rFonts w:ascii="Century Gothic" w:eastAsia="Century Gothic" w:hAnsi="Century Gothic" w:cstheme="minorBidi"/>
          <w:sz w:val="24"/>
          <w:lang w:val="en-GB"/>
        </w:rPr>
        <w:t xml:space="preserve"> and </w:t>
      </w:r>
      <w:r w:rsidRPr="008A2AE4">
        <w:rPr>
          <w:rFonts w:ascii="Century Gothic" w:eastAsia="Century Gothic" w:hAnsi="Century Gothic" w:cstheme="minorBidi"/>
          <w:sz w:val="24"/>
          <w:lang w:val="en-GB"/>
        </w:rPr>
        <w:t>Preparation for Adulthood, incorporating Life Skills and Educational Visits</w:t>
      </w:r>
      <w:r w:rsidR="1F52FDF9" w:rsidRPr="008A2AE4">
        <w:rPr>
          <w:rFonts w:ascii="Century Gothic" w:eastAsia="Century Gothic" w:hAnsi="Century Gothic" w:cstheme="minorBidi"/>
          <w:sz w:val="24"/>
          <w:lang w:val="en-GB"/>
        </w:rPr>
        <w:t>.</w:t>
      </w:r>
    </w:p>
    <w:p w14:paraId="166B2CF2" w14:textId="4BE5764A" w:rsidR="7C5516FD" w:rsidRPr="008A2AE4" w:rsidRDefault="7C5516FD" w:rsidP="008A2AE4">
      <w:pPr>
        <w:tabs>
          <w:tab w:val="num" w:pos="720"/>
        </w:tabs>
        <w:spacing w:after="0"/>
        <w:jc w:val="both"/>
        <w:rPr>
          <w:rFonts w:ascii="Century Gothic" w:eastAsia="Century Gothic" w:hAnsi="Century Gothic" w:cstheme="minorBidi"/>
          <w:sz w:val="24"/>
          <w:lang w:val="en-GB"/>
        </w:rPr>
      </w:pPr>
    </w:p>
    <w:p w14:paraId="28FED35C" w14:textId="14A25B59" w:rsidR="006E600D" w:rsidRPr="008A2AE4" w:rsidRDefault="006E600D" w:rsidP="008A2AE4">
      <w:pPr>
        <w:spacing w:after="0"/>
        <w:jc w:val="both"/>
        <w:rPr>
          <w:rFonts w:ascii="Century Gothic" w:eastAsia="Century Gothic" w:hAnsi="Century Gothic" w:cstheme="minorHAnsi"/>
          <w:sz w:val="24"/>
          <w:lang w:val="en-GB"/>
        </w:rPr>
      </w:pPr>
      <w:r w:rsidRPr="008A2AE4">
        <w:rPr>
          <w:rFonts w:ascii="Century Gothic" w:eastAsia="Century Gothic" w:hAnsi="Century Gothic" w:cstheme="minorHAnsi"/>
          <w:sz w:val="24"/>
          <w:lang w:val="en-GB"/>
        </w:rPr>
        <w:t xml:space="preserve">At Key Stage 3, </w:t>
      </w:r>
      <w:r w:rsidR="00204E2A" w:rsidRPr="008A2AE4">
        <w:rPr>
          <w:rFonts w:ascii="Century Gothic" w:eastAsia="Century Gothic" w:hAnsi="Century Gothic" w:cstheme="minorHAnsi"/>
          <w:sz w:val="24"/>
          <w:lang w:val="en-GB"/>
        </w:rPr>
        <w:t>students</w:t>
      </w:r>
      <w:r w:rsidRPr="008A2AE4">
        <w:rPr>
          <w:rFonts w:ascii="Century Gothic" w:eastAsia="Century Gothic" w:hAnsi="Century Gothic" w:cstheme="minorHAnsi"/>
          <w:sz w:val="24"/>
          <w:lang w:val="en-GB"/>
        </w:rPr>
        <w:t xml:space="preserve"> additionally receive dedicated Careers education to support aspiration, engagement, and informed long</w:t>
      </w:r>
      <w:r w:rsidRPr="008A2AE4">
        <w:rPr>
          <w:rFonts w:ascii="Century Gothic" w:eastAsia="Century Gothic" w:hAnsi="Century Gothic" w:cstheme="minorHAnsi"/>
          <w:sz w:val="24"/>
          <w:lang w:val="en-GB"/>
        </w:rPr>
        <w:noBreakHyphen/>
        <w:t>term planning for future pathways.</w:t>
      </w:r>
    </w:p>
    <w:p w14:paraId="4EF68813" w14:textId="77777777" w:rsidR="00952B40" w:rsidRPr="008A2AE4" w:rsidRDefault="00952B40" w:rsidP="008A2AE4">
      <w:pPr>
        <w:spacing w:after="0"/>
        <w:jc w:val="both"/>
        <w:rPr>
          <w:rFonts w:ascii="Century Gothic" w:eastAsia="Century Gothic" w:hAnsi="Century Gothic" w:cstheme="minorHAnsi"/>
          <w:sz w:val="24"/>
          <w:lang w:val="en-GB"/>
        </w:rPr>
      </w:pPr>
    </w:p>
    <w:p w14:paraId="52FF4085" w14:textId="378B0D0F" w:rsidR="006E600D" w:rsidRPr="008A2AE4" w:rsidRDefault="006E600D" w:rsidP="008A2AE4">
      <w:pPr>
        <w:spacing w:after="0"/>
        <w:jc w:val="both"/>
        <w:rPr>
          <w:rFonts w:ascii="Century Gothic" w:eastAsia="Century Gothic" w:hAnsi="Century Gothic" w:cstheme="minorHAnsi"/>
          <w:sz w:val="24"/>
          <w:lang w:val="en-GB"/>
        </w:rPr>
      </w:pPr>
      <w:r w:rsidRPr="008A2AE4">
        <w:rPr>
          <w:rFonts w:ascii="Century Gothic" w:eastAsia="Century Gothic" w:hAnsi="Century Gothic" w:cstheme="minorHAnsi"/>
          <w:sz w:val="24"/>
          <w:lang w:val="en-GB"/>
        </w:rPr>
        <w:t xml:space="preserve">Targeted phonics teaching </w:t>
      </w:r>
      <w:r w:rsidR="00D478DA" w:rsidRPr="008A2AE4">
        <w:rPr>
          <w:rFonts w:ascii="Century Gothic" w:eastAsia="Century Gothic" w:hAnsi="Century Gothic" w:cstheme="minorHAnsi"/>
          <w:sz w:val="24"/>
          <w:lang w:val="en-GB"/>
        </w:rPr>
        <w:t>(</w:t>
      </w:r>
      <w:r w:rsidR="00FA39B2" w:rsidRPr="008A2AE4">
        <w:rPr>
          <w:rFonts w:ascii="Century Gothic" w:eastAsia="Century Gothic" w:hAnsi="Century Gothic" w:cstheme="minorHAnsi"/>
          <w:sz w:val="24"/>
          <w:lang w:val="en-GB"/>
        </w:rPr>
        <w:t>SSP Twinkl</w:t>
      </w:r>
      <w:r w:rsidR="00D478DA" w:rsidRPr="008A2AE4">
        <w:rPr>
          <w:rFonts w:ascii="Century Gothic" w:eastAsia="Century Gothic" w:hAnsi="Century Gothic" w:cstheme="minorHAnsi"/>
          <w:sz w:val="24"/>
          <w:lang w:val="en-GB"/>
        </w:rPr>
        <w:t xml:space="preserve">) </w:t>
      </w:r>
      <w:r w:rsidRPr="008A2AE4">
        <w:rPr>
          <w:rFonts w:ascii="Century Gothic" w:eastAsia="Century Gothic" w:hAnsi="Century Gothic" w:cstheme="minorHAnsi"/>
          <w:sz w:val="24"/>
          <w:lang w:val="en-GB"/>
        </w:rPr>
        <w:t xml:space="preserve">is provided where appropriate, ensuring </w:t>
      </w:r>
      <w:r w:rsidR="00D478DA" w:rsidRPr="008A2AE4">
        <w:rPr>
          <w:rFonts w:ascii="Century Gothic" w:eastAsia="Century Gothic" w:hAnsi="Century Gothic" w:cstheme="minorHAnsi"/>
          <w:sz w:val="24"/>
          <w:lang w:val="en-GB"/>
        </w:rPr>
        <w:t>student</w:t>
      </w:r>
      <w:r w:rsidRPr="008A2AE4">
        <w:rPr>
          <w:rFonts w:ascii="Century Gothic" w:eastAsia="Century Gothic" w:hAnsi="Century Gothic" w:cstheme="minorHAnsi"/>
          <w:sz w:val="24"/>
          <w:lang w:val="en-GB"/>
        </w:rPr>
        <w:t>s receive effective support to develop early reading skills</w:t>
      </w:r>
      <w:r w:rsidR="004E38E1" w:rsidRPr="008A2AE4">
        <w:rPr>
          <w:rFonts w:ascii="Century Gothic" w:eastAsia="Century Gothic" w:hAnsi="Century Gothic" w:cstheme="minorHAnsi"/>
          <w:sz w:val="24"/>
          <w:lang w:val="en-GB"/>
        </w:rPr>
        <w:t xml:space="preserve"> to develop reading comprehension and fluency</w:t>
      </w:r>
      <w:r w:rsidRPr="008A2AE4">
        <w:rPr>
          <w:rFonts w:ascii="Century Gothic" w:eastAsia="Century Gothic" w:hAnsi="Century Gothic" w:cstheme="minorHAnsi"/>
          <w:sz w:val="24"/>
          <w:lang w:val="en-GB"/>
        </w:rPr>
        <w:t xml:space="preserve"> alongside the wider curriculum.</w:t>
      </w:r>
      <w:r w:rsidR="00952B40" w:rsidRPr="008A2AE4">
        <w:rPr>
          <w:rFonts w:ascii="Century Gothic" w:eastAsia="Century Gothic" w:hAnsi="Century Gothic" w:cstheme="minorHAnsi"/>
          <w:sz w:val="24"/>
          <w:lang w:val="en-GB"/>
        </w:rPr>
        <w:t xml:space="preserve"> </w:t>
      </w:r>
    </w:p>
    <w:p w14:paraId="514C8537" w14:textId="77777777" w:rsidR="00952B40" w:rsidRPr="008A2AE4" w:rsidRDefault="00952B40" w:rsidP="008A2AE4">
      <w:pPr>
        <w:spacing w:after="0"/>
        <w:jc w:val="both"/>
        <w:rPr>
          <w:rFonts w:ascii="Century Gothic" w:eastAsia="Century Gothic" w:hAnsi="Century Gothic" w:cstheme="minorHAnsi"/>
          <w:sz w:val="24"/>
          <w:lang w:val="en-GB"/>
        </w:rPr>
      </w:pPr>
    </w:p>
    <w:p w14:paraId="509D8A98" w14:textId="3AEC2DEB" w:rsidR="67771404" w:rsidRPr="008A2AE4" w:rsidRDefault="006E600D" w:rsidP="008A2AE4">
      <w:pPr>
        <w:spacing w:after="0"/>
        <w:jc w:val="both"/>
        <w:rPr>
          <w:rFonts w:ascii="Century Gothic" w:eastAsia="Century Gothic" w:hAnsi="Century Gothic" w:cstheme="minorHAnsi"/>
          <w:sz w:val="24"/>
          <w:lang w:val="en-GB"/>
        </w:rPr>
      </w:pPr>
      <w:r w:rsidRPr="008A2AE4">
        <w:rPr>
          <w:rFonts w:ascii="Century Gothic" w:eastAsia="Century Gothic" w:hAnsi="Century Gothic" w:cstheme="minorHAnsi"/>
          <w:sz w:val="24"/>
          <w:lang w:val="en-GB"/>
        </w:rPr>
        <w:t>Curriculum delivery</w:t>
      </w:r>
      <w:r w:rsidR="002E4E00" w:rsidRPr="008A2AE4">
        <w:rPr>
          <w:rFonts w:ascii="Century Gothic" w:eastAsia="Century Gothic" w:hAnsi="Century Gothic" w:cstheme="minorHAnsi"/>
          <w:sz w:val="24"/>
          <w:lang w:val="en-GB"/>
        </w:rPr>
        <w:t xml:space="preserve"> across all key stages</w:t>
      </w:r>
      <w:r w:rsidRPr="008A2AE4">
        <w:rPr>
          <w:rFonts w:ascii="Century Gothic" w:eastAsia="Century Gothic" w:hAnsi="Century Gothic" w:cstheme="minorHAnsi"/>
          <w:sz w:val="24"/>
          <w:lang w:val="en-GB"/>
        </w:rPr>
        <w:t xml:space="preserve"> is adapted to meet the needs of each pathway. Learning is carefully sequenced,</w:t>
      </w:r>
      <w:r w:rsidR="0001716C" w:rsidRPr="008A2AE4">
        <w:rPr>
          <w:rFonts w:ascii="Century Gothic" w:eastAsia="Century Gothic" w:hAnsi="Century Gothic" w:cstheme="minorHAnsi"/>
          <w:sz w:val="24"/>
          <w:lang w:val="en-GB"/>
        </w:rPr>
        <w:t xml:space="preserve"> adapted</w:t>
      </w:r>
      <w:r w:rsidRPr="008A2AE4">
        <w:rPr>
          <w:rFonts w:ascii="Century Gothic" w:eastAsia="Century Gothic" w:hAnsi="Century Gothic" w:cstheme="minorHAnsi"/>
          <w:sz w:val="24"/>
          <w:lang w:val="en-GB"/>
        </w:rPr>
        <w:t xml:space="preserve"> and scaffolded to support academic progress, personal development, and social learning. Timetables are designed to provide consistency, breadth, and progression, while allowing appropriate flexibility for personalised provision.</w:t>
      </w:r>
    </w:p>
    <w:p w14:paraId="22AD24A4" w14:textId="77777777" w:rsidR="00952B40" w:rsidRPr="008A2AE4" w:rsidRDefault="00952B40" w:rsidP="008A2AE4">
      <w:pPr>
        <w:spacing w:after="0"/>
        <w:jc w:val="both"/>
        <w:rPr>
          <w:rFonts w:ascii="Century Gothic" w:eastAsia="Century Gothic" w:hAnsi="Century Gothic" w:cstheme="minorHAnsi"/>
          <w:sz w:val="24"/>
          <w:lang w:val="en-GB"/>
        </w:rPr>
      </w:pPr>
    </w:p>
    <w:p w14:paraId="5ABBBA05" w14:textId="5C3D53B6" w:rsidR="00106567" w:rsidRPr="008A2AE4" w:rsidRDefault="008A2AE4" w:rsidP="008A2AE4">
      <w:pPr>
        <w:spacing w:after="0"/>
        <w:jc w:val="both"/>
        <w:rPr>
          <w:rFonts w:ascii="Century Gothic" w:eastAsia="Century Gothic" w:hAnsi="Century Gothic" w:cstheme="minorHAnsi"/>
          <w:b/>
          <w:bCs/>
          <w:sz w:val="24"/>
          <w:lang w:val="en-GB"/>
        </w:rPr>
      </w:pPr>
      <w:r>
        <w:rPr>
          <w:rFonts w:ascii="Century Gothic" w:eastAsia="Century Gothic" w:hAnsi="Century Gothic" w:cstheme="minorHAnsi"/>
          <w:b/>
          <w:bCs/>
          <w:sz w:val="24"/>
          <w:lang w:val="en-GB"/>
        </w:rPr>
        <w:t xml:space="preserve">1.5 </w:t>
      </w:r>
      <w:r w:rsidR="006232B4" w:rsidRPr="008A2AE4">
        <w:rPr>
          <w:rFonts w:ascii="Century Gothic" w:eastAsia="Century Gothic" w:hAnsi="Century Gothic" w:cstheme="minorHAnsi"/>
          <w:b/>
          <w:bCs/>
          <w:sz w:val="24"/>
          <w:lang w:val="en-GB"/>
        </w:rPr>
        <w:t xml:space="preserve">Curriculum </w:t>
      </w:r>
      <w:r w:rsidRPr="008A2AE4">
        <w:rPr>
          <w:rFonts w:ascii="Century Gothic" w:eastAsia="Century Gothic" w:hAnsi="Century Gothic" w:cstheme="minorHAnsi"/>
          <w:b/>
          <w:bCs/>
          <w:sz w:val="24"/>
          <w:lang w:val="en-GB"/>
        </w:rPr>
        <w:t>b</w:t>
      </w:r>
      <w:r w:rsidR="006232B4" w:rsidRPr="008A2AE4">
        <w:rPr>
          <w:rFonts w:ascii="Century Gothic" w:eastAsia="Century Gothic" w:hAnsi="Century Gothic" w:cstheme="minorHAnsi"/>
          <w:b/>
          <w:bCs/>
          <w:sz w:val="24"/>
          <w:lang w:val="en-GB"/>
        </w:rPr>
        <w:t xml:space="preserve">readth and </w:t>
      </w:r>
      <w:r w:rsidRPr="008A2AE4">
        <w:rPr>
          <w:rFonts w:ascii="Century Gothic" w:eastAsia="Century Gothic" w:hAnsi="Century Gothic" w:cstheme="minorHAnsi"/>
          <w:b/>
          <w:bCs/>
          <w:sz w:val="24"/>
          <w:lang w:val="en-GB"/>
        </w:rPr>
        <w:t>s</w:t>
      </w:r>
      <w:r w:rsidR="006232B4" w:rsidRPr="008A2AE4">
        <w:rPr>
          <w:rFonts w:ascii="Century Gothic" w:eastAsia="Century Gothic" w:hAnsi="Century Gothic" w:cstheme="minorHAnsi"/>
          <w:b/>
          <w:bCs/>
          <w:sz w:val="24"/>
          <w:lang w:val="en-GB"/>
        </w:rPr>
        <w:t>upport for EHCP Provision</w:t>
      </w:r>
    </w:p>
    <w:p w14:paraId="653B7E39" w14:textId="7940A876" w:rsidR="006232B4" w:rsidRPr="008A2AE4" w:rsidRDefault="006232B4" w:rsidP="008A2AE4">
      <w:pPr>
        <w:spacing w:after="0"/>
        <w:jc w:val="both"/>
        <w:rPr>
          <w:rFonts w:ascii="Century Gothic" w:eastAsia="Century Gothic" w:hAnsi="Century Gothic" w:cstheme="minorBidi"/>
          <w:sz w:val="24"/>
          <w:lang w:val="en-GB"/>
        </w:rPr>
      </w:pPr>
      <w:r w:rsidRPr="008A2AE4">
        <w:rPr>
          <w:rFonts w:ascii="Century Gothic" w:eastAsia="Century Gothic" w:hAnsi="Century Gothic" w:cstheme="minorBidi"/>
          <w:sz w:val="24"/>
          <w:lang w:val="en-GB"/>
        </w:rPr>
        <w:t>The curriculum at Sketchley School is designed to provide a broad, balanced, and academically ambitious offer while fully meeting the statutory requirements and individual outcomes outlined within students’ Education, Health and Care Plans (EHCPs). As an</w:t>
      </w:r>
      <w:r w:rsidR="00131893" w:rsidRPr="008A2AE4">
        <w:rPr>
          <w:rFonts w:ascii="Century Gothic" w:eastAsia="Century Gothic" w:hAnsi="Century Gothic" w:cstheme="minorBidi"/>
          <w:sz w:val="24"/>
          <w:lang w:val="en-GB"/>
        </w:rPr>
        <w:t xml:space="preserve"> </w:t>
      </w:r>
      <w:r w:rsidR="10D176D6" w:rsidRPr="008A2AE4">
        <w:rPr>
          <w:rFonts w:ascii="Century Gothic" w:eastAsia="Century Gothic" w:hAnsi="Century Gothic" w:cstheme="minorBidi"/>
          <w:sz w:val="24"/>
          <w:lang w:val="en-GB"/>
        </w:rPr>
        <w:t>a</w:t>
      </w:r>
      <w:r w:rsidRPr="008A2AE4">
        <w:rPr>
          <w:rFonts w:ascii="Century Gothic" w:eastAsia="Century Gothic" w:hAnsi="Century Gothic" w:cstheme="minorBidi"/>
          <w:sz w:val="24"/>
          <w:lang w:val="en-GB"/>
        </w:rPr>
        <w:t xml:space="preserve">utism </w:t>
      </w:r>
      <w:r w:rsidR="00131893" w:rsidRPr="008A2AE4">
        <w:rPr>
          <w:rFonts w:ascii="Century Gothic" w:eastAsia="Century Gothic" w:hAnsi="Century Gothic" w:cstheme="minorBidi"/>
          <w:sz w:val="24"/>
          <w:lang w:val="en-GB"/>
        </w:rPr>
        <w:t>academic</w:t>
      </w:r>
      <w:r w:rsidRPr="008A2AE4">
        <w:rPr>
          <w:rFonts w:ascii="Century Gothic" w:eastAsia="Century Gothic" w:hAnsi="Century Gothic" w:cstheme="minorBidi"/>
          <w:sz w:val="24"/>
          <w:lang w:val="en-GB"/>
        </w:rPr>
        <w:t xml:space="preserve"> school, we recognise that breadth of curriculum is not solely determined by the range of subjects offered, but by the quality, depth, accessibility, and relevance of learning experiences for each student.</w:t>
      </w:r>
    </w:p>
    <w:p w14:paraId="25830845" w14:textId="77777777" w:rsidR="00106567" w:rsidRPr="008A2AE4" w:rsidRDefault="00106567" w:rsidP="008A2AE4">
      <w:pPr>
        <w:spacing w:after="0"/>
        <w:jc w:val="both"/>
        <w:rPr>
          <w:rFonts w:ascii="Century Gothic" w:eastAsia="Century Gothic" w:hAnsi="Century Gothic" w:cstheme="minorHAnsi"/>
          <w:sz w:val="24"/>
          <w:lang w:val="en-GB"/>
        </w:rPr>
      </w:pPr>
    </w:p>
    <w:p w14:paraId="36664CCA" w14:textId="2396DE0E" w:rsidR="006232B4" w:rsidRPr="008A2AE4" w:rsidRDefault="006232B4" w:rsidP="008A2AE4">
      <w:pPr>
        <w:spacing w:after="0"/>
        <w:jc w:val="both"/>
        <w:rPr>
          <w:rFonts w:ascii="Century Gothic" w:eastAsia="Century Gothic" w:hAnsi="Century Gothic" w:cstheme="minorHAnsi"/>
          <w:b/>
          <w:bCs/>
          <w:sz w:val="24"/>
          <w:lang w:val="en-GB"/>
        </w:rPr>
      </w:pPr>
      <w:r w:rsidRPr="008A2AE4">
        <w:rPr>
          <w:rFonts w:ascii="Century Gothic" w:eastAsia="Century Gothic" w:hAnsi="Century Gothic" w:cstheme="minorHAnsi"/>
          <w:b/>
          <w:bCs/>
          <w:sz w:val="24"/>
          <w:lang w:val="en-GB"/>
        </w:rPr>
        <w:t xml:space="preserve">Curriculum </w:t>
      </w:r>
      <w:r w:rsidR="00702181">
        <w:rPr>
          <w:rFonts w:ascii="Century Gothic" w:eastAsia="Century Gothic" w:hAnsi="Century Gothic" w:cstheme="minorHAnsi"/>
          <w:b/>
          <w:bCs/>
          <w:sz w:val="24"/>
          <w:lang w:val="en-GB"/>
        </w:rPr>
        <w:t>b</w:t>
      </w:r>
      <w:r w:rsidRPr="008A2AE4">
        <w:rPr>
          <w:rFonts w:ascii="Century Gothic" w:eastAsia="Century Gothic" w:hAnsi="Century Gothic" w:cstheme="minorHAnsi"/>
          <w:b/>
          <w:bCs/>
          <w:sz w:val="24"/>
          <w:lang w:val="en-GB"/>
        </w:rPr>
        <w:t>readth</w:t>
      </w:r>
    </w:p>
    <w:p w14:paraId="0D9CB36F" w14:textId="6738A16E" w:rsidR="006232B4" w:rsidRPr="008A2AE4" w:rsidRDefault="006232B4" w:rsidP="008A2AE4">
      <w:pPr>
        <w:spacing w:after="0"/>
        <w:jc w:val="both"/>
        <w:rPr>
          <w:rFonts w:ascii="Century Gothic" w:eastAsia="Century Gothic" w:hAnsi="Century Gothic" w:cstheme="minorBidi"/>
          <w:sz w:val="24"/>
          <w:lang w:val="en-GB"/>
        </w:rPr>
      </w:pPr>
      <w:r w:rsidRPr="008A2AE4">
        <w:rPr>
          <w:rFonts w:ascii="Century Gothic" w:eastAsia="Century Gothic" w:hAnsi="Century Gothic" w:cstheme="minorBidi"/>
          <w:sz w:val="24"/>
          <w:lang w:val="en-GB"/>
        </w:rPr>
        <w:t xml:space="preserve">Sketchley School delivers a curriculum that encompasses the full range of National Curriculum subjects where appropriate, alongside a structured Personal Development programme. Students access core academic subjects including English, Mathematics, Science, and a wide range of foundation subjects, alongside </w:t>
      </w:r>
      <w:r w:rsidRPr="008A2AE4">
        <w:rPr>
          <w:rFonts w:ascii="Century Gothic" w:eastAsia="Century Gothic" w:hAnsi="Century Gothic" w:cstheme="minorBidi"/>
          <w:sz w:val="24"/>
          <w:lang w:val="en-GB"/>
        </w:rPr>
        <w:lastRenderedPageBreak/>
        <w:t>Physical Education, PSHE/RSE, and curriculum time dedicated to preparation for adulthood</w:t>
      </w:r>
      <w:r w:rsidR="000317BF" w:rsidRPr="008A2AE4">
        <w:rPr>
          <w:rFonts w:ascii="Century Gothic" w:eastAsia="Century Gothic" w:hAnsi="Century Gothic" w:cstheme="minorBidi"/>
          <w:sz w:val="24"/>
          <w:lang w:val="en-GB"/>
        </w:rPr>
        <w:t xml:space="preserve">, </w:t>
      </w:r>
      <w:r w:rsidR="00CA74C8" w:rsidRPr="008A2AE4">
        <w:rPr>
          <w:rFonts w:ascii="Century Gothic" w:eastAsia="Century Gothic" w:hAnsi="Century Gothic" w:cstheme="minorBidi"/>
          <w:sz w:val="24"/>
          <w:lang w:val="en-GB"/>
        </w:rPr>
        <w:t>with communication and independence skills</w:t>
      </w:r>
      <w:r w:rsidR="00D66E32" w:rsidRPr="008A2AE4">
        <w:rPr>
          <w:rFonts w:ascii="Century Gothic" w:eastAsia="Century Gothic" w:hAnsi="Century Gothic" w:cstheme="minorBidi"/>
          <w:sz w:val="24"/>
          <w:lang w:val="en-GB"/>
        </w:rPr>
        <w:t xml:space="preserve"> being</w:t>
      </w:r>
      <w:r w:rsidR="00E82AC6" w:rsidRPr="008A2AE4">
        <w:rPr>
          <w:rFonts w:ascii="Century Gothic" w:eastAsia="Century Gothic" w:hAnsi="Century Gothic" w:cstheme="minorBidi"/>
          <w:sz w:val="24"/>
          <w:lang w:val="en-GB"/>
        </w:rPr>
        <w:t xml:space="preserve"> a key part of preparation for adulthood.</w:t>
      </w:r>
    </w:p>
    <w:p w14:paraId="7B02CD83" w14:textId="77777777" w:rsidR="008B7492" w:rsidRPr="008A2AE4" w:rsidRDefault="008B7492" w:rsidP="008A2AE4">
      <w:pPr>
        <w:spacing w:after="0"/>
        <w:jc w:val="both"/>
        <w:rPr>
          <w:rFonts w:ascii="Century Gothic" w:eastAsia="Century Gothic" w:hAnsi="Century Gothic" w:cstheme="minorHAnsi"/>
          <w:sz w:val="24"/>
          <w:lang w:val="en-GB"/>
        </w:rPr>
      </w:pPr>
    </w:p>
    <w:p w14:paraId="4F9C58D4" w14:textId="77777777" w:rsidR="006232B4" w:rsidRPr="008A2AE4" w:rsidRDefault="006232B4" w:rsidP="008A2AE4">
      <w:pPr>
        <w:spacing w:after="0"/>
        <w:jc w:val="both"/>
        <w:rPr>
          <w:rFonts w:ascii="Century Gothic" w:eastAsia="Century Gothic" w:hAnsi="Century Gothic" w:cstheme="minorHAnsi"/>
          <w:sz w:val="24"/>
          <w:lang w:val="en-GB"/>
        </w:rPr>
      </w:pPr>
      <w:r w:rsidRPr="008A2AE4">
        <w:rPr>
          <w:rFonts w:ascii="Century Gothic" w:eastAsia="Century Gothic" w:hAnsi="Century Gothic" w:cstheme="minorHAnsi"/>
          <w:sz w:val="24"/>
          <w:lang w:val="en-GB"/>
        </w:rPr>
        <w:t>Curriculum breadth is achieved through:</w:t>
      </w:r>
    </w:p>
    <w:p w14:paraId="3C089D00" w14:textId="77777777" w:rsidR="006232B4" w:rsidRPr="008A2AE4" w:rsidRDefault="006232B4" w:rsidP="008A2AE4">
      <w:pPr>
        <w:numPr>
          <w:ilvl w:val="0"/>
          <w:numId w:val="18"/>
        </w:numPr>
        <w:spacing w:after="0"/>
        <w:jc w:val="both"/>
        <w:rPr>
          <w:rFonts w:ascii="Century Gothic" w:eastAsia="Century Gothic" w:hAnsi="Century Gothic" w:cstheme="minorHAnsi"/>
          <w:sz w:val="24"/>
          <w:lang w:val="en-GB"/>
        </w:rPr>
      </w:pPr>
      <w:r w:rsidRPr="008A2AE4">
        <w:rPr>
          <w:rFonts w:ascii="Century Gothic" w:eastAsia="Century Gothic" w:hAnsi="Century Gothic" w:cstheme="minorHAnsi"/>
          <w:sz w:val="24"/>
          <w:lang w:val="en-GB"/>
        </w:rPr>
        <w:t>Explicit teaching of discrete subjects across all key stages</w:t>
      </w:r>
    </w:p>
    <w:p w14:paraId="76E598DB" w14:textId="553D7F12" w:rsidR="006232B4" w:rsidRPr="008A2AE4" w:rsidRDefault="006232B4" w:rsidP="008A2AE4">
      <w:pPr>
        <w:numPr>
          <w:ilvl w:val="0"/>
          <w:numId w:val="18"/>
        </w:numPr>
        <w:spacing w:after="0"/>
        <w:jc w:val="both"/>
        <w:rPr>
          <w:rFonts w:ascii="Century Gothic" w:eastAsia="Century Gothic" w:hAnsi="Century Gothic" w:cstheme="minorBidi"/>
          <w:sz w:val="24"/>
          <w:lang w:val="en-GB"/>
        </w:rPr>
      </w:pPr>
      <w:r w:rsidRPr="008A2AE4">
        <w:rPr>
          <w:rFonts w:ascii="Century Gothic" w:eastAsia="Century Gothic" w:hAnsi="Century Gothic" w:cstheme="minorBidi"/>
          <w:sz w:val="24"/>
          <w:lang w:val="en-GB"/>
        </w:rPr>
        <w:t>Cross</w:t>
      </w:r>
      <w:r w:rsidRPr="008A2AE4">
        <w:rPr>
          <w:rFonts w:ascii="Century Gothic" w:hAnsi="Century Gothic"/>
          <w:sz w:val="24"/>
        </w:rPr>
        <w:noBreakHyphen/>
      </w:r>
      <w:r w:rsidRPr="008A2AE4">
        <w:rPr>
          <w:rFonts w:ascii="Century Gothic" w:eastAsia="Century Gothic" w:hAnsi="Century Gothic" w:cstheme="minorBidi"/>
          <w:sz w:val="24"/>
          <w:lang w:val="en-GB"/>
        </w:rPr>
        <w:t>curricular literacy</w:t>
      </w:r>
      <w:r w:rsidR="00A40C0A" w:rsidRPr="008A2AE4">
        <w:rPr>
          <w:rFonts w:ascii="Century Gothic" w:eastAsia="Century Gothic" w:hAnsi="Century Gothic" w:cstheme="minorBidi"/>
          <w:sz w:val="24"/>
          <w:lang w:val="en-GB"/>
        </w:rPr>
        <w:t xml:space="preserve"> and </w:t>
      </w:r>
      <w:r w:rsidR="4D17671D" w:rsidRPr="008A2AE4">
        <w:rPr>
          <w:rFonts w:ascii="Century Gothic" w:eastAsia="Century Gothic" w:hAnsi="Century Gothic" w:cstheme="minorBidi"/>
          <w:sz w:val="24"/>
          <w:lang w:val="en-GB"/>
        </w:rPr>
        <w:t>n</w:t>
      </w:r>
      <w:r w:rsidR="00A40C0A" w:rsidRPr="008A2AE4">
        <w:rPr>
          <w:rFonts w:ascii="Century Gothic" w:eastAsia="Century Gothic" w:hAnsi="Century Gothic" w:cstheme="minorBidi"/>
          <w:sz w:val="24"/>
          <w:lang w:val="en-GB"/>
        </w:rPr>
        <w:t>umeracy</w:t>
      </w:r>
      <w:r w:rsidRPr="008A2AE4">
        <w:rPr>
          <w:rFonts w:ascii="Century Gothic" w:eastAsia="Century Gothic" w:hAnsi="Century Gothic" w:cstheme="minorBidi"/>
          <w:sz w:val="24"/>
          <w:lang w:val="en-GB"/>
        </w:rPr>
        <w:t xml:space="preserve"> opportunities that ensure</w:t>
      </w:r>
      <w:r w:rsidR="00A40C0A" w:rsidRPr="008A2AE4">
        <w:rPr>
          <w:rFonts w:ascii="Century Gothic" w:eastAsia="Century Gothic" w:hAnsi="Century Gothic" w:cstheme="minorBidi"/>
          <w:sz w:val="24"/>
          <w:lang w:val="en-GB"/>
        </w:rPr>
        <w:t xml:space="preserve"> </w:t>
      </w:r>
      <w:r w:rsidRPr="008A2AE4">
        <w:rPr>
          <w:rFonts w:ascii="Century Gothic" w:eastAsia="Century Gothic" w:hAnsi="Century Gothic" w:cstheme="minorBidi"/>
          <w:sz w:val="24"/>
          <w:lang w:val="en-GB"/>
        </w:rPr>
        <w:t>skills are developed across the curriculum</w:t>
      </w:r>
    </w:p>
    <w:p w14:paraId="6125F681" w14:textId="77777777" w:rsidR="006232B4" w:rsidRPr="008A2AE4" w:rsidRDefault="006232B4" w:rsidP="008A2AE4">
      <w:pPr>
        <w:numPr>
          <w:ilvl w:val="0"/>
          <w:numId w:val="18"/>
        </w:numPr>
        <w:spacing w:after="0"/>
        <w:jc w:val="both"/>
        <w:rPr>
          <w:rFonts w:ascii="Century Gothic" w:eastAsia="Century Gothic" w:hAnsi="Century Gothic" w:cstheme="minorHAnsi"/>
          <w:sz w:val="24"/>
          <w:lang w:val="en-GB"/>
        </w:rPr>
      </w:pPr>
      <w:r w:rsidRPr="008A2AE4">
        <w:rPr>
          <w:rFonts w:ascii="Century Gothic" w:eastAsia="Century Gothic" w:hAnsi="Century Gothic" w:cstheme="minorHAnsi"/>
          <w:sz w:val="24"/>
          <w:lang w:val="en-GB"/>
        </w:rPr>
        <w:t>Exposure to cultural, social, moral, and spiritual development through curriculum content, enrichment opportunities, and wider school experiences</w:t>
      </w:r>
    </w:p>
    <w:p w14:paraId="5255357F" w14:textId="00CF56FC" w:rsidR="00150CB6" w:rsidRPr="008A2AE4" w:rsidRDefault="00150CB6" w:rsidP="008A2AE4">
      <w:pPr>
        <w:pStyle w:val="ListParagraph"/>
        <w:numPr>
          <w:ilvl w:val="0"/>
          <w:numId w:val="18"/>
        </w:numPr>
        <w:spacing w:after="0" w:line="300" w:lineRule="atLeast"/>
        <w:jc w:val="both"/>
        <w:rPr>
          <w:rFonts w:ascii="Century Gothic" w:eastAsia="Times New Roman" w:hAnsi="Century Gothic" w:cs="Segoe UI"/>
          <w:sz w:val="24"/>
          <w:lang w:val="en-GB" w:eastAsia="en-GB"/>
        </w:rPr>
      </w:pPr>
      <w:r w:rsidRPr="008A2AE4">
        <w:rPr>
          <w:rFonts w:ascii="Century Gothic" w:eastAsia="Times New Roman" w:hAnsi="Century Gothic" w:cs="Segoe UI"/>
          <w:sz w:val="24"/>
          <w:lang w:val="en-GB" w:eastAsia="en-GB"/>
        </w:rPr>
        <w:t>The promotion and embedding of Fundamental British Values (FBV), including democracy, the rule of law, individual liberty, and mutual respect and tolerance, which are woven through curriculum content, assemblies, enrichment, and the wider life of the school.</w:t>
      </w:r>
    </w:p>
    <w:p w14:paraId="6C1E2A63" w14:textId="77777777" w:rsidR="0017558D" w:rsidRPr="008A2AE4" w:rsidRDefault="0017558D" w:rsidP="008A2AE4">
      <w:pPr>
        <w:spacing w:after="0"/>
        <w:ind w:left="720"/>
        <w:jc w:val="both"/>
        <w:rPr>
          <w:rFonts w:ascii="Century Gothic" w:eastAsia="Century Gothic" w:hAnsi="Century Gothic" w:cstheme="minorHAnsi"/>
          <w:sz w:val="24"/>
          <w:lang w:val="en-GB"/>
        </w:rPr>
      </w:pPr>
    </w:p>
    <w:p w14:paraId="086E90E7" w14:textId="4A60B012" w:rsidR="006232B4" w:rsidRPr="008A2AE4" w:rsidRDefault="006232B4" w:rsidP="008A2AE4">
      <w:pPr>
        <w:spacing w:after="0"/>
        <w:jc w:val="both"/>
        <w:rPr>
          <w:rFonts w:ascii="Century Gothic" w:eastAsia="Century Gothic" w:hAnsi="Century Gothic" w:cstheme="minorBidi"/>
          <w:sz w:val="24"/>
          <w:lang w:val="en-GB"/>
        </w:rPr>
      </w:pPr>
      <w:r w:rsidRPr="008A2AE4">
        <w:rPr>
          <w:rFonts w:ascii="Century Gothic" w:eastAsia="Century Gothic" w:hAnsi="Century Gothic" w:cstheme="minorBidi"/>
          <w:sz w:val="24"/>
          <w:lang w:val="en-GB"/>
        </w:rPr>
        <w:t>Across all phase</w:t>
      </w:r>
      <w:r w:rsidR="65E658E9" w:rsidRPr="008A2AE4">
        <w:rPr>
          <w:rFonts w:ascii="Century Gothic" w:eastAsia="Century Gothic" w:hAnsi="Century Gothic" w:cstheme="minorBidi"/>
          <w:sz w:val="24"/>
          <w:lang w:val="en-GB"/>
        </w:rPr>
        <w:t>s</w:t>
      </w:r>
      <w:r w:rsidR="65E75547" w:rsidRPr="008A2AE4">
        <w:rPr>
          <w:rFonts w:ascii="Century Gothic" w:eastAsia="Century Gothic" w:hAnsi="Century Gothic" w:cstheme="minorBidi"/>
          <w:sz w:val="24"/>
          <w:lang w:val="en-GB"/>
        </w:rPr>
        <w:t xml:space="preserve"> </w:t>
      </w:r>
      <w:r w:rsidRPr="008A2AE4">
        <w:rPr>
          <w:rFonts w:ascii="Century Gothic" w:eastAsia="Century Gothic" w:hAnsi="Century Gothic" w:cstheme="minorBidi"/>
          <w:sz w:val="24"/>
          <w:lang w:val="en-GB"/>
        </w:rPr>
        <w:t xml:space="preserve">the curriculum is sequenced to ensure progression in knowledge, skills, and independence, while avoiding unnecessary repetition </w:t>
      </w:r>
      <w:proofErr w:type="gramStart"/>
      <w:r w:rsidRPr="008A2AE4">
        <w:rPr>
          <w:rFonts w:ascii="Century Gothic" w:eastAsia="Century Gothic" w:hAnsi="Century Gothic" w:cstheme="minorBidi"/>
          <w:sz w:val="24"/>
          <w:lang w:val="en-GB"/>
        </w:rPr>
        <w:t>through the use of</w:t>
      </w:r>
      <w:proofErr w:type="gramEnd"/>
      <w:r w:rsidRPr="008A2AE4">
        <w:rPr>
          <w:rFonts w:ascii="Century Gothic" w:eastAsia="Century Gothic" w:hAnsi="Century Gothic" w:cstheme="minorBidi"/>
          <w:sz w:val="24"/>
          <w:lang w:val="en-GB"/>
        </w:rPr>
        <w:t xml:space="preserve"> rolling cycles and carefully mapped long</w:t>
      </w:r>
      <w:r w:rsidRPr="008A2AE4">
        <w:rPr>
          <w:rFonts w:ascii="Century Gothic" w:hAnsi="Century Gothic"/>
          <w:sz w:val="24"/>
        </w:rPr>
        <w:noBreakHyphen/>
      </w:r>
      <w:r w:rsidRPr="008A2AE4">
        <w:rPr>
          <w:rFonts w:ascii="Century Gothic" w:eastAsia="Century Gothic" w:hAnsi="Century Gothic" w:cstheme="minorBidi"/>
          <w:sz w:val="24"/>
          <w:lang w:val="en-GB"/>
        </w:rPr>
        <w:t>term plans.</w:t>
      </w:r>
    </w:p>
    <w:p w14:paraId="2B09C178" w14:textId="77777777" w:rsidR="00275675" w:rsidRPr="008A2AE4" w:rsidRDefault="00275675" w:rsidP="008A2AE4">
      <w:pPr>
        <w:spacing w:after="0"/>
        <w:jc w:val="both"/>
        <w:rPr>
          <w:rFonts w:ascii="Century Gothic" w:eastAsia="Century Gothic" w:hAnsi="Century Gothic" w:cstheme="minorHAnsi"/>
          <w:sz w:val="24"/>
          <w:lang w:val="en-GB"/>
        </w:rPr>
      </w:pPr>
    </w:p>
    <w:p w14:paraId="14B99FD3" w14:textId="1B88BD6C" w:rsidR="006232B4" w:rsidRPr="008A2AE4" w:rsidRDefault="006232B4" w:rsidP="008A2AE4">
      <w:pPr>
        <w:spacing w:after="0"/>
        <w:jc w:val="both"/>
        <w:rPr>
          <w:rFonts w:ascii="Century Gothic" w:eastAsia="Century Gothic" w:hAnsi="Century Gothic" w:cstheme="minorHAnsi"/>
          <w:b/>
          <w:bCs/>
          <w:sz w:val="24"/>
          <w:lang w:val="en-GB"/>
        </w:rPr>
      </w:pPr>
      <w:r w:rsidRPr="008A2AE4">
        <w:rPr>
          <w:rFonts w:ascii="Century Gothic" w:eastAsia="Century Gothic" w:hAnsi="Century Gothic" w:cstheme="minorHAnsi"/>
          <w:b/>
          <w:bCs/>
          <w:sz w:val="24"/>
          <w:lang w:val="en-GB"/>
        </w:rPr>
        <w:t xml:space="preserve">Alignment with EHCP </w:t>
      </w:r>
      <w:r w:rsidR="00702181">
        <w:rPr>
          <w:rFonts w:ascii="Century Gothic" w:eastAsia="Century Gothic" w:hAnsi="Century Gothic" w:cstheme="minorHAnsi"/>
          <w:b/>
          <w:bCs/>
          <w:sz w:val="24"/>
          <w:lang w:val="en-GB"/>
        </w:rPr>
        <w:t>p</w:t>
      </w:r>
      <w:r w:rsidRPr="008A2AE4">
        <w:rPr>
          <w:rFonts w:ascii="Century Gothic" w:eastAsia="Century Gothic" w:hAnsi="Century Gothic" w:cstheme="minorHAnsi"/>
          <w:b/>
          <w:bCs/>
          <w:sz w:val="24"/>
          <w:lang w:val="en-GB"/>
        </w:rPr>
        <w:t>rovision</w:t>
      </w:r>
    </w:p>
    <w:p w14:paraId="30351415" w14:textId="63734DCE" w:rsidR="006232B4" w:rsidRPr="008A2AE4" w:rsidRDefault="006232B4" w:rsidP="008A2AE4">
      <w:pPr>
        <w:spacing w:after="0"/>
        <w:jc w:val="both"/>
        <w:rPr>
          <w:rFonts w:ascii="Century Gothic" w:eastAsia="Century Gothic" w:hAnsi="Century Gothic" w:cstheme="minorBidi"/>
          <w:sz w:val="24"/>
          <w:lang w:val="en-GB"/>
        </w:rPr>
      </w:pPr>
      <w:r w:rsidRPr="008A2AE4">
        <w:rPr>
          <w:rFonts w:ascii="Century Gothic" w:eastAsia="Century Gothic" w:hAnsi="Century Gothic" w:cstheme="minorBidi"/>
          <w:sz w:val="24"/>
          <w:lang w:val="en-GB"/>
        </w:rPr>
        <w:t>EHCP outcomes are central to curriculum design and implementation at Sketchley School. Each student’s curriculum pathway is carefully personalised to reflect their cognitive profile, communication needs, sensory sensitivities, and social and emotional development, as outlined within their EHCP.</w:t>
      </w:r>
    </w:p>
    <w:p w14:paraId="26BBE69A" w14:textId="77777777" w:rsidR="000B49C9" w:rsidRPr="008A2AE4" w:rsidRDefault="000B49C9" w:rsidP="008A2AE4">
      <w:pPr>
        <w:spacing w:after="0"/>
        <w:jc w:val="both"/>
        <w:rPr>
          <w:rFonts w:ascii="Century Gothic" w:eastAsia="Century Gothic" w:hAnsi="Century Gothic" w:cstheme="minorHAnsi"/>
          <w:sz w:val="24"/>
          <w:lang w:val="en-GB"/>
        </w:rPr>
      </w:pPr>
    </w:p>
    <w:p w14:paraId="7F502678" w14:textId="77777777" w:rsidR="006232B4" w:rsidRPr="008A2AE4" w:rsidRDefault="006232B4" w:rsidP="008A2AE4">
      <w:pPr>
        <w:spacing w:after="0"/>
        <w:jc w:val="both"/>
        <w:rPr>
          <w:rFonts w:ascii="Century Gothic" w:eastAsia="Century Gothic" w:hAnsi="Century Gothic" w:cstheme="minorHAnsi"/>
          <w:sz w:val="24"/>
          <w:lang w:val="en-GB"/>
        </w:rPr>
      </w:pPr>
      <w:r w:rsidRPr="008A2AE4">
        <w:rPr>
          <w:rFonts w:ascii="Century Gothic" w:eastAsia="Century Gothic" w:hAnsi="Century Gothic" w:cstheme="minorHAnsi"/>
          <w:sz w:val="24"/>
          <w:lang w:val="en-GB"/>
        </w:rPr>
        <w:t>The curriculum supports EHCP provision by:</w:t>
      </w:r>
    </w:p>
    <w:p w14:paraId="40E0B651" w14:textId="77777777" w:rsidR="006232B4" w:rsidRPr="008A2AE4" w:rsidRDefault="006232B4" w:rsidP="008A2AE4">
      <w:pPr>
        <w:numPr>
          <w:ilvl w:val="0"/>
          <w:numId w:val="19"/>
        </w:numPr>
        <w:spacing w:after="0"/>
        <w:jc w:val="both"/>
        <w:rPr>
          <w:rFonts w:ascii="Century Gothic" w:eastAsia="Century Gothic" w:hAnsi="Century Gothic" w:cstheme="minorHAnsi"/>
          <w:sz w:val="24"/>
          <w:lang w:val="en-GB"/>
        </w:rPr>
      </w:pPr>
      <w:r w:rsidRPr="008A2AE4">
        <w:rPr>
          <w:rFonts w:ascii="Century Gothic" w:eastAsia="Century Gothic" w:hAnsi="Century Gothic" w:cstheme="minorHAnsi"/>
          <w:sz w:val="24"/>
          <w:lang w:val="en-GB"/>
        </w:rPr>
        <w:t>Translating EHCP outcomes into meaningful, teachable learning objectives within subject lessons and wider provision</w:t>
      </w:r>
    </w:p>
    <w:p w14:paraId="4D881AC5" w14:textId="0C6467DE" w:rsidR="00A621A6" w:rsidRPr="008A2AE4" w:rsidRDefault="00A621A6" w:rsidP="008A2AE4">
      <w:pPr>
        <w:pStyle w:val="ListParagraph"/>
        <w:numPr>
          <w:ilvl w:val="0"/>
          <w:numId w:val="19"/>
        </w:numPr>
        <w:spacing w:after="0" w:line="300" w:lineRule="atLeast"/>
        <w:jc w:val="both"/>
        <w:rPr>
          <w:rFonts w:ascii="Century Gothic" w:eastAsia="Times New Roman" w:hAnsi="Century Gothic" w:cs="Segoe UI"/>
          <w:sz w:val="24"/>
          <w:lang w:val="en-GB" w:eastAsia="en-GB"/>
        </w:rPr>
      </w:pPr>
      <w:r w:rsidRPr="008A2AE4">
        <w:rPr>
          <w:rFonts w:ascii="Century Gothic" w:eastAsia="Times New Roman" w:hAnsi="Century Gothic" w:cs="Segoe UI"/>
          <w:sz w:val="24"/>
          <w:lang w:val="en-GB" w:eastAsia="en-GB"/>
        </w:rPr>
        <w:t>Breaking down EHCP outcomes into personalised IEP short-term targets, which provide clear, measurable steps for progress and are regularly reviewed to inform teaching and support</w:t>
      </w:r>
    </w:p>
    <w:p w14:paraId="07BF0A7C" w14:textId="77777777" w:rsidR="006232B4" w:rsidRPr="008A2AE4" w:rsidRDefault="006232B4" w:rsidP="008A2AE4">
      <w:pPr>
        <w:numPr>
          <w:ilvl w:val="0"/>
          <w:numId w:val="19"/>
        </w:numPr>
        <w:spacing w:after="0"/>
        <w:jc w:val="both"/>
        <w:rPr>
          <w:rFonts w:ascii="Century Gothic" w:eastAsia="Century Gothic" w:hAnsi="Century Gothic" w:cstheme="minorHAnsi"/>
          <w:sz w:val="24"/>
          <w:lang w:val="en-GB"/>
        </w:rPr>
      </w:pPr>
      <w:r w:rsidRPr="008A2AE4">
        <w:rPr>
          <w:rFonts w:ascii="Century Gothic" w:eastAsia="Century Gothic" w:hAnsi="Century Gothic" w:cstheme="minorHAnsi"/>
          <w:sz w:val="24"/>
          <w:lang w:val="en-GB"/>
        </w:rPr>
        <w:t>Integrating therapeutic strategies (such as speech and language, occupational therapy, or emotional regulation support) into daily classroom practice</w:t>
      </w:r>
    </w:p>
    <w:p w14:paraId="1D45411E" w14:textId="7A0DA04F" w:rsidR="000B49C9" w:rsidRPr="008A2AE4" w:rsidRDefault="006232B4" w:rsidP="008A2AE4">
      <w:pPr>
        <w:numPr>
          <w:ilvl w:val="0"/>
          <w:numId w:val="19"/>
        </w:numPr>
        <w:spacing w:after="0"/>
        <w:jc w:val="both"/>
        <w:rPr>
          <w:rFonts w:ascii="Century Gothic" w:eastAsia="Century Gothic" w:hAnsi="Century Gothic" w:cstheme="minorHAnsi"/>
          <w:sz w:val="24"/>
          <w:lang w:val="en-GB"/>
        </w:rPr>
      </w:pPr>
      <w:r w:rsidRPr="008A2AE4">
        <w:rPr>
          <w:rFonts w:ascii="Century Gothic" w:eastAsia="Century Gothic" w:hAnsi="Century Gothic" w:cstheme="minorHAnsi"/>
          <w:sz w:val="24"/>
          <w:lang w:val="en-GB"/>
        </w:rPr>
        <w:t>Adapting teaching approaches, assessment methods, and learning environments to ensure students can access ambitious academic content</w:t>
      </w:r>
    </w:p>
    <w:p w14:paraId="648447D7" w14:textId="77777777" w:rsidR="00A621A6" w:rsidRPr="008A2AE4" w:rsidRDefault="00A621A6" w:rsidP="008A2AE4">
      <w:pPr>
        <w:spacing w:after="0"/>
        <w:ind w:left="720"/>
        <w:jc w:val="both"/>
        <w:rPr>
          <w:rFonts w:ascii="Century Gothic" w:eastAsia="Century Gothic" w:hAnsi="Century Gothic" w:cstheme="minorHAnsi"/>
          <w:sz w:val="24"/>
          <w:lang w:val="en-GB"/>
        </w:rPr>
      </w:pPr>
    </w:p>
    <w:p w14:paraId="302181C2" w14:textId="77777777" w:rsidR="006232B4" w:rsidRPr="008A2AE4" w:rsidRDefault="006232B4" w:rsidP="008A2AE4">
      <w:pPr>
        <w:spacing w:after="0"/>
        <w:jc w:val="both"/>
        <w:rPr>
          <w:rFonts w:ascii="Century Gothic" w:eastAsia="Century Gothic" w:hAnsi="Century Gothic" w:cstheme="minorHAnsi"/>
          <w:sz w:val="24"/>
          <w:lang w:val="en-GB"/>
        </w:rPr>
      </w:pPr>
      <w:r w:rsidRPr="008A2AE4">
        <w:rPr>
          <w:rFonts w:ascii="Century Gothic" w:eastAsia="Century Gothic" w:hAnsi="Century Gothic" w:cstheme="minorHAnsi"/>
          <w:sz w:val="24"/>
          <w:lang w:val="en-GB"/>
        </w:rPr>
        <w:t>Where appropriate, reasonable adjustments, targeted interventions, and curriculum adaptations are implemented to ensure that students can make progress towards both academic and broader developmental outcomes without narrowing their access to curriculum breadth.</w:t>
      </w:r>
    </w:p>
    <w:p w14:paraId="74603E39" w14:textId="77777777" w:rsidR="000E0069" w:rsidRPr="008A2AE4" w:rsidRDefault="000E0069" w:rsidP="008A2AE4">
      <w:pPr>
        <w:spacing w:after="0"/>
        <w:jc w:val="both"/>
        <w:rPr>
          <w:rFonts w:ascii="Century Gothic" w:eastAsia="Century Gothic" w:hAnsi="Century Gothic" w:cstheme="minorHAnsi"/>
          <w:sz w:val="24"/>
          <w:lang w:val="en-GB"/>
        </w:rPr>
      </w:pPr>
    </w:p>
    <w:p w14:paraId="592ACD96" w14:textId="43D0630F" w:rsidR="008A2AE4" w:rsidRPr="008A2AE4" w:rsidRDefault="006232B4" w:rsidP="008A2AE4">
      <w:pPr>
        <w:spacing w:after="0"/>
        <w:jc w:val="both"/>
        <w:rPr>
          <w:rFonts w:ascii="Century Gothic" w:eastAsia="Century Gothic" w:hAnsi="Century Gothic" w:cstheme="minorHAnsi"/>
          <w:b/>
          <w:bCs/>
          <w:sz w:val="24"/>
          <w:lang w:val="en-GB"/>
        </w:rPr>
      </w:pPr>
      <w:r w:rsidRPr="008A2AE4">
        <w:rPr>
          <w:rFonts w:ascii="Century Gothic" w:eastAsia="Century Gothic" w:hAnsi="Century Gothic" w:cstheme="minorHAnsi"/>
          <w:b/>
          <w:bCs/>
          <w:sz w:val="24"/>
          <w:lang w:val="en-GB"/>
        </w:rPr>
        <w:t xml:space="preserve">Developing </w:t>
      </w:r>
      <w:r w:rsidR="00702181">
        <w:rPr>
          <w:rFonts w:ascii="Century Gothic" w:eastAsia="Century Gothic" w:hAnsi="Century Gothic" w:cstheme="minorHAnsi"/>
          <w:b/>
          <w:bCs/>
          <w:sz w:val="24"/>
          <w:lang w:val="en-GB"/>
        </w:rPr>
        <w:t>i</w:t>
      </w:r>
      <w:r w:rsidRPr="008A2AE4">
        <w:rPr>
          <w:rFonts w:ascii="Century Gothic" w:eastAsia="Century Gothic" w:hAnsi="Century Gothic" w:cstheme="minorHAnsi"/>
          <w:b/>
          <w:bCs/>
          <w:sz w:val="24"/>
          <w:lang w:val="en-GB"/>
        </w:rPr>
        <w:t xml:space="preserve">ndependence and </w:t>
      </w:r>
      <w:r w:rsidR="00702181">
        <w:rPr>
          <w:rFonts w:ascii="Century Gothic" w:eastAsia="Century Gothic" w:hAnsi="Century Gothic" w:cstheme="minorHAnsi"/>
          <w:b/>
          <w:bCs/>
          <w:sz w:val="24"/>
          <w:lang w:val="en-GB"/>
        </w:rPr>
        <w:t>p</w:t>
      </w:r>
      <w:r w:rsidRPr="008A2AE4">
        <w:rPr>
          <w:rFonts w:ascii="Century Gothic" w:eastAsia="Century Gothic" w:hAnsi="Century Gothic" w:cstheme="minorHAnsi"/>
          <w:b/>
          <w:bCs/>
          <w:sz w:val="24"/>
          <w:lang w:val="en-GB"/>
        </w:rPr>
        <w:t xml:space="preserve">reparation for </w:t>
      </w:r>
      <w:r w:rsidR="00702181">
        <w:rPr>
          <w:rFonts w:ascii="Century Gothic" w:eastAsia="Century Gothic" w:hAnsi="Century Gothic" w:cstheme="minorHAnsi"/>
          <w:b/>
          <w:bCs/>
          <w:sz w:val="24"/>
          <w:lang w:val="en-GB"/>
        </w:rPr>
        <w:t>a</w:t>
      </w:r>
      <w:r w:rsidRPr="008A2AE4">
        <w:rPr>
          <w:rFonts w:ascii="Century Gothic" w:eastAsia="Century Gothic" w:hAnsi="Century Gothic" w:cstheme="minorHAnsi"/>
          <w:b/>
          <w:bCs/>
          <w:sz w:val="24"/>
          <w:lang w:val="en-GB"/>
        </w:rPr>
        <w:t>dulthood</w:t>
      </w:r>
    </w:p>
    <w:p w14:paraId="7D9AD316" w14:textId="31115D11" w:rsidR="006232B4" w:rsidRPr="008A2AE4" w:rsidRDefault="489340E6" w:rsidP="008A2AE4">
      <w:pPr>
        <w:spacing w:after="0"/>
        <w:jc w:val="both"/>
        <w:rPr>
          <w:rFonts w:ascii="Century Gothic" w:eastAsia="Century Gothic" w:hAnsi="Century Gothic" w:cstheme="minorBidi"/>
          <w:sz w:val="24"/>
          <w:lang w:val="en-GB"/>
        </w:rPr>
      </w:pPr>
      <w:r w:rsidRPr="008A2AE4">
        <w:rPr>
          <w:rFonts w:ascii="Century Gothic" w:eastAsia="Century Gothic" w:hAnsi="Century Gothic" w:cstheme="minorBidi"/>
          <w:sz w:val="24"/>
          <w:lang w:val="en-GB"/>
        </w:rPr>
        <w:t>The c</w:t>
      </w:r>
      <w:r w:rsidR="006232B4" w:rsidRPr="008A2AE4">
        <w:rPr>
          <w:rFonts w:ascii="Century Gothic" w:eastAsia="Century Gothic" w:hAnsi="Century Gothic" w:cstheme="minorBidi"/>
          <w:sz w:val="24"/>
          <w:lang w:val="en-GB"/>
        </w:rPr>
        <w:t xml:space="preserve">urriculum at Sketchley School also includes a strong focus on independence, </w:t>
      </w:r>
      <w:proofErr w:type="spellStart"/>
      <w:r w:rsidR="006232B4" w:rsidRPr="008A2AE4">
        <w:rPr>
          <w:rFonts w:ascii="Century Gothic" w:eastAsia="Century Gothic" w:hAnsi="Century Gothic" w:cstheme="minorBidi"/>
          <w:sz w:val="24"/>
          <w:lang w:val="en-GB"/>
        </w:rPr>
        <w:t>self</w:t>
      </w:r>
      <w:r w:rsidR="006232B4" w:rsidRPr="008A2AE4">
        <w:rPr>
          <w:rFonts w:ascii="Century Gothic" w:hAnsi="Century Gothic"/>
          <w:sz w:val="24"/>
        </w:rPr>
        <w:noBreakHyphen/>
      </w:r>
      <w:r w:rsidR="006232B4" w:rsidRPr="008A2AE4">
        <w:rPr>
          <w:rFonts w:ascii="Century Gothic" w:eastAsia="Century Gothic" w:hAnsi="Century Gothic" w:cstheme="minorBidi"/>
          <w:sz w:val="24"/>
          <w:lang w:val="en-GB"/>
        </w:rPr>
        <w:t>advocacy</w:t>
      </w:r>
      <w:proofErr w:type="spellEnd"/>
      <w:r w:rsidR="006232B4" w:rsidRPr="008A2AE4">
        <w:rPr>
          <w:rFonts w:ascii="Century Gothic" w:eastAsia="Century Gothic" w:hAnsi="Century Gothic" w:cstheme="minorBidi"/>
          <w:sz w:val="24"/>
          <w:lang w:val="en-GB"/>
        </w:rPr>
        <w:t>, and preparation for adulthood. From early stages through to Post</w:t>
      </w:r>
      <w:r w:rsidR="006232B4" w:rsidRPr="008A2AE4">
        <w:rPr>
          <w:rFonts w:ascii="Century Gothic" w:hAnsi="Century Gothic"/>
          <w:sz w:val="24"/>
        </w:rPr>
        <w:noBreakHyphen/>
      </w:r>
      <w:r w:rsidR="006232B4" w:rsidRPr="008A2AE4">
        <w:rPr>
          <w:rFonts w:ascii="Century Gothic" w:eastAsia="Century Gothic" w:hAnsi="Century Gothic" w:cstheme="minorBidi"/>
          <w:sz w:val="24"/>
          <w:lang w:val="en-GB"/>
        </w:rPr>
        <w:t xml:space="preserve">16, </w:t>
      </w:r>
      <w:r w:rsidR="006232B4" w:rsidRPr="008A2AE4">
        <w:rPr>
          <w:rFonts w:ascii="Century Gothic" w:eastAsia="Century Gothic" w:hAnsi="Century Gothic" w:cstheme="minorBidi"/>
          <w:sz w:val="24"/>
          <w:lang w:val="en-GB"/>
        </w:rPr>
        <w:lastRenderedPageBreak/>
        <w:t>students develop skills in communication, emotional regulation, problem</w:t>
      </w:r>
      <w:r w:rsidR="006232B4" w:rsidRPr="008A2AE4">
        <w:rPr>
          <w:rFonts w:ascii="Century Gothic" w:hAnsi="Century Gothic"/>
          <w:sz w:val="24"/>
        </w:rPr>
        <w:noBreakHyphen/>
      </w:r>
      <w:r w:rsidR="006232B4" w:rsidRPr="008A2AE4">
        <w:rPr>
          <w:rFonts w:ascii="Century Gothic" w:eastAsia="Century Gothic" w:hAnsi="Century Gothic" w:cstheme="minorBidi"/>
          <w:sz w:val="24"/>
          <w:lang w:val="en-GB"/>
        </w:rPr>
        <w:t>solving, and decision</w:t>
      </w:r>
      <w:r w:rsidR="006232B4" w:rsidRPr="008A2AE4">
        <w:rPr>
          <w:rFonts w:ascii="Century Gothic" w:hAnsi="Century Gothic"/>
          <w:sz w:val="24"/>
        </w:rPr>
        <w:noBreakHyphen/>
      </w:r>
      <w:r w:rsidR="006232B4" w:rsidRPr="008A2AE4">
        <w:rPr>
          <w:rFonts w:ascii="Century Gothic" w:eastAsia="Century Gothic" w:hAnsi="Century Gothic" w:cstheme="minorBidi"/>
          <w:sz w:val="24"/>
          <w:lang w:val="en-GB"/>
        </w:rPr>
        <w:t>making. These are embedded across academic subjects and enhanced through the personal development curriculum.</w:t>
      </w:r>
    </w:p>
    <w:p w14:paraId="37A0EEED" w14:textId="0F0055CE" w:rsidR="006232B4" w:rsidRPr="008A2AE4" w:rsidRDefault="006232B4" w:rsidP="008A2AE4">
      <w:pPr>
        <w:spacing w:after="0"/>
        <w:jc w:val="both"/>
        <w:rPr>
          <w:rFonts w:ascii="Century Gothic" w:eastAsia="Century Gothic" w:hAnsi="Century Gothic" w:cstheme="minorHAnsi"/>
          <w:sz w:val="24"/>
          <w:lang w:val="en-GB"/>
        </w:rPr>
      </w:pPr>
      <w:r w:rsidRPr="008A2AE4">
        <w:rPr>
          <w:rFonts w:ascii="Century Gothic" w:eastAsia="Century Gothic" w:hAnsi="Century Gothic" w:cstheme="minorHAnsi"/>
          <w:sz w:val="24"/>
          <w:lang w:val="en-GB"/>
        </w:rPr>
        <w:t>Post</w:t>
      </w:r>
      <w:r w:rsidRPr="008A2AE4">
        <w:rPr>
          <w:rFonts w:ascii="Century Gothic" w:eastAsia="Century Gothic" w:hAnsi="Century Gothic" w:cstheme="minorHAnsi"/>
          <w:sz w:val="24"/>
          <w:lang w:val="en-GB"/>
        </w:rPr>
        <w:noBreakHyphen/>
        <w:t xml:space="preserve">16 provision further </w:t>
      </w:r>
      <w:r w:rsidR="003F6789" w:rsidRPr="008A2AE4">
        <w:rPr>
          <w:rFonts w:ascii="Century Gothic" w:eastAsia="Century Gothic" w:hAnsi="Century Gothic" w:cstheme="minorHAnsi"/>
          <w:sz w:val="24"/>
          <w:lang w:val="en-GB"/>
        </w:rPr>
        <w:t xml:space="preserve">sustains </w:t>
      </w:r>
      <w:r w:rsidRPr="008A2AE4">
        <w:rPr>
          <w:rFonts w:ascii="Century Gothic" w:eastAsia="Century Gothic" w:hAnsi="Century Gothic" w:cstheme="minorHAnsi"/>
          <w:sz w:val="24"/>
          <w:lang w:val="en-GB"/>
        </w:rPr>
        <w:t>curriculum breadth through access to core subjects, independent living skills, enrichment opportunities, and, where appropriate, external college courses. This ensures students continue to work towards EHCP outcomes while preparing effectively for further education, employment, or training.</w:t>
      </w:r>
    </w:p>
    <w:p w14:paraId="5428E891" w14:textId="77777777" w:rsidR="000E0069" w:rsidRPr="008A2AE4" w:rsidRDefault="000E0069" w:rsidP="008A2AE4">
      <w:pPr>
        <w:spacing w:after="0"/>
        <w:jc w:val="both"/>
        <w:rPr>
          <w:rFonts w:ascii="Century Gothic" w:eastAsia="Century Gothic" w:hAnsi="Century Gothic" w:cstheme="minorHAnsi"/>
          <w:sz w:val="24"/>
          <w:lang w:val="en-GB"/>
        </w:rPr>
      </w:pPr>
    </w:p>
    <w:p w14:paraId="241525E2" w14:textId="039FBEC1" w:rsidR="008A2AE4" w:rsidRPr="008A2AE4" w:rsidRDefault="006232B4" w:rsidP="008A2AE4">
      <w:pPr>
        <w:spacing w:after="0"/>
        <w:jc w:val="both"/>
        <w:rPr>
          <w:rFonts w:ascii="Century Gothic" w:eastAsia="Century Gothic" w:hAnsi="Century Gothic" w:cstheme="minorHAnsi"/>
          <w:b/>
          <w:bCs/>
          <w:sz w:val="24"/>
          <w:lang w:val="en-GB"/>
        </w:rPr>
      </w:pPr>
      <w:r w:rsidRPr="008A2AE4">
        <w:rPr>
          <w:rFonts w:ascii="Century Gothic" w:eastAsia="Century Gothic" w:hAnsi="Century Gothic" w:cstheme="minorHAnsi"/>
          <w:b/>
          <w:bCs/>
          <w:sz w:val="24"/>
          <w:lang w:val="en-GB"/>
        </w:rPr>
        <w:t xml:space="preserve">Inclusive and </w:t>
      </w:r>
      <w:r w:rsidR="00702181">
        <w:rPr>
          <w:rFonts w:ascii="Century Gothic" w:eastAsia="Century Gothic" w:hAnsi="Century Gothic" w:cstheme="minorHAnsi"/>
          <w:b/>
          <w:bCs/>
          <w:sz w:val="24"/>
          <w:lang w:val="en-GB"/>
        </w:rPr>
        <w:t>a</w:t>
      </w:r>
      <w:r w:rsidRPr="008A2AE4">
        <w:rPr>
          <w:rFonts w:ascii="Century Gothic" w:eastAsia="Century Gothic" w:hAnsi="Century Gothic" w:cstheme="minorHAnsi"/>
          <w:b/>
          <w:bCs/>
          <w:sz w:val="24"/>
          <w:lang w:val="en-GB"/>
        </w:rPr>
        <w:t xml:space="preserve">spirational </w:t>
      </w:r>
      <w:r w:rsidR="00702181">
        <w:rPr>
          <w:rFonts w:ascii="Century Gothic" w:eastAsia="Century Gothic" w:hAnsi="Century Gothic" w:cstheme="minorHAnsi"/>
          <w:b/>
          <w:bCs/>
          <w:sz w:val="24"/>
          <w:lang w:val="en-GB"/>
        </w:rPr>
        <w:t>c</w:t>
      </w:r>
      <w:r w:rsidRPr="008A2AE4">
        <w:rPr>
          <w:rFonts w:ascii="Century Gothic" w:eastAsia="Century Gothic" w:hAnsi="Century Gothic" w:cstheme="minorHAnsi"/>
          <w:b/>
          <w:bCs/>
          <w:sz w:val="24"/>
          <w:lang w:val="en-GB"/>
        </w:rPr>
        <w:t xml:space="preserve">urriculum </w:t>
      </w:r>
      <w:r w:rsidR="00702181">
        <w:rPr>
          <w:rFonts w:ascii="Century Gothic" w:eastAsia="Century Gothic" w:hAnsi="Century Gothic" w:cstheme="minorHAnsi"/>
          <w:b/>
          <w:bCs/>
          <w:sz w:val="24"/>
          <w:lang w:val="en-GB"/>
        </w:rPr>
        <w:t>i</w:t>
      </w:r>
      <w:r w:rsidRPr="008A2AE4">
        <w:rPr>
          <w:rFonts w:ascii="Century Gothic" w:eastAsia="Century Gothic" w:hAnsi="Century Gothic" w:cstheme="minorHAnsi"/>
          <w:b/>
          <w:bCs/>
          <w:sz w:val="24"/>
          <w:lang w:val="en-GB"/>
        </w:rPr>
        <w:t>ntent</w:t>
      </w:r>
    </w:p>
    <w:p w14:paraId="3565951B" w14:textId="4692DB25" w:rsidR="006232B4" w:rsidRPr="008A2AE4" w:rsidRDefault="006232B4" w:rsidP="008A2AE4">
      <w:pPr>
        <w:spacing w:after="0"/>
        <w:jc w:val="both"/>
        <w:rPr>
          <w:rFonts w:ascii="Century Gothic" w:eastAsia="Century Gothic" w:hAnsi="Century Gothic" w:cstheme="minorBidi"/>
          <w:sz w:val="24"/>
          <w:lang w:val="en-GB"/>
        </w:rPr>
      </w:pPr>
      <w:r w:rsidRPr="008A2AE4">
        <w:rPr>
          <w:rFonts w:ascii="Century Gothic" w:eastAsia="Century Gothic" w:hAnsi="Century Gothic" w:cstheme="minorBidi"/>
          <w:sz w:val="24"/>
          <w:lang w:val="en-GB"/>
        </w:rPr>
        <w:t>The curriculum at Sketchley School demonstrates that inclusion and breadth are compatible with high academic expectations. By maintaining a broad curriculum offer and adapting delivery to meet individual needs, the school ensures that students are not limited by their diagnosis but are instead supported to achieve ambitious outcomes</w:t>
      </w:r>
    </w:p>
    <w:p w14:paraId="5CE28EE0" w14:textId="10FD59D9" w:rsidR="7C5516FD" w:rsidRPr="008A2AE4" w:rsidRDefault="7C5516FD" w:rsidP="008A2AE4">
      <w:pPr>
        <w:spacing w:after="0"/>
        <w:jc w:val="both"/>
        <w:rPr>
          <w:rFonts w:ascii="Century Gothic" w:eastAsia="Century Gothic" w:hAnsi="Century Gothic" w:cstheme="minorBidi"/>
          <w:sz w:val="24"/>
          <w:lang w:val="en-GB"/>
        </w:rPr>
      </w:pPr>
    </w:p>
    <w:p w14:paraId="31358DA7" w14:textId="77777777" w:rsidR="00CD3550" w:rsidRPr="008A2AE4" w:rsidRDefault="00CD3550" w:rsidP="008A2AE4">
      <w:pPr>
        <w:spacing w:after="0"/>
        <w:jc w:val="both"/>
        <w:rPr>
          <w:rFonts w:ascii="Century Gothic" w:eastAsia="Century Gothic" w:hAnsi="Century Gothic" w:cstheme="minorBidi"/>
          <w:sz w:val="24"/>
          <w:lang w:val="en-GB"/>
        </w:rPr>
      </w:pPr>
      <w:r w:rsidRPr="008A2AE4">
        <w:rPr>
          <w:rFonts w:ascii="Century Gothic" w:eastAsia="Century Gothic" w:hAnsi="Century Gothic" w:cstheme="minorBidi"/>
          <w:sz w:val="24"/>
          <w:lang w:val="en-GB"/>
        </w:rPr>
        <w:t>For each pathway, we set aspirational outcomes tailored to students’ needs and potential. These range from vocational qualifications, such as ASDAN in the F pathway, to Entry Level and Functional Skills qualifications in the O pathway, and up to six GCSEs in the X pathway.</w:t>
      </w:r>
    </w:p>
    <w:p w14:paraId="61642F4E" w14:textId="4C367B70" w:rsidR="7C5516FD" w:rsidRPr="008A2AE4" w:rsidRDefault="7C5516FD" w:rsidP="008A2AE4">
      <w:pPr>
        <w:spacing w:after="0"/>
        <w:jc w:val="both"/>
        <w:rPr>
          <w:rFonts w:ascii="Century Gothic" w:eastAsia="Century Gothic" w:hAnsi="Century Gothic" w:cstheme="minorBidi"/>
          <w:sz w:val="24"/>
          <w:lang w:val="en-GB"/>
        </w:rPr>
      </w:pPr>
    </w:p>
    <w:p w14:paraId="151603CE" w14:textId="77777777" w:rsidR="006232B4" w:rsidRPr="008A2AE4" w:rsidRDefault="006232B4" w:rsidP="008A2AE4">
      <w:pPr>
        <w:spacing w:after="0"/>
        <w:jc w:val="both"/>
        <w:rPr>
          <w:rFonts w:ascii="Century Gothic" w:eastAsia="Century Gothic" w:hAnsi="Century Gothic" w:cstheme="minorHAnsi"/>
          <w:sz w:val="24"/>
          <w:lang w:val="en-GB"/>
        </w:rPr>
      </w:pPr>
      <w:r w:rsidRPr="008A2AE4">
        <w:rPr>
          <w:rFonts w:ascii="Century Gothic" w:eastAsia="Century Gothic" w:hAnsi="Century Gothic" w:cstheme="minorHAnsi"/>
          <w:sz w:val="24"/>
          <w:lang w:val="en-GB"/>
        </w:rPr>
        <w:t>Through this approach, the curriculum meets statutory requirements, supports EHCP provision, and enables students to develop the knowledge, skills, confidence, and independence they need to succeed both within school and beyond.</w:t>
      </w:r>
    </w:p>
    <w:p w14:paraId="39CE0C3E" w14:textId="11BD3703" w:rsidR="00952B40" w:rsidRPr="008A2AE4" w:rsidRDefault="00952B40" w:rsidP="008A2AE4">
      <w:pPr>
        <w:spacing w:after="0"/>
        <w:jc w:val="both"/>
        <w:rPr>
          <w:rFonts w:ascii="Century Gothic" w:eastAsia="Century Gothic" w:hAnsi="Century Gothic" w:cstheme="minorBidi"/>
          <w:sz w:val="24"/>
          <w:lang w:val="en-GB"/>
        </w:rPr>
      </w:pPr>
    </w:p>
    <w:p w14:paraId="6FEF8858" w14:textId="1B0431C1" w:rsidR="00952B40" w:rsidRPr="008A2AE4" w:rsidRDefault="7D22F147" w:rsidP="008A2AE4">
      <w:pPr>
        <w:spacing w:after="0"/>
        <w:jc w:val="both"/>
        <w:rPr>
          <w:rFonts w:ascii="Century Gothic" w:eastAsia="Century Gothic" w:hAnsi="Century Gothic" w:cstheme="minorHAnsi"/>
          <w:b/>
          <w:bCs/>
          <w:sz w:val="24"/>
          <w:lang w:val="en-GB"/>
        </w:rPr>
      </w:pPr>
      <w:r w:rsidRPr="008A2AE4">
        <w:rPr>
          <w:rFonts w:ascii="Century Gothic" w:eastAsia="Century Gothic" w:hAnsi="Century Gothic" w:cstheme="minorHAnsi"/>
          <w:b/>
          <w:bCs/>
          <w:sz w:val="24"/>
          <w:lang w:val="en-GB"/>
        </w:rPr>
        <w:t>Pathways</w:t>
      </w:r>
    </w:p>
    <w:p w14:paraId="3BD74319" w14:textId="77777777" w:rsidR="00952B40" w:rsidRPr="008A2AE4" w:rsidRDefault="005B42D6" w:rsidP="008A2AE4">
      <w:pPr>
        <w:spacing w:after="0"/>
        <w:jc w:val="both"/>
        <w:rPr>
          <w:rFonts w:ascii="Century Gothic" w:eastAsia="Century Gothic" w:hAnsi="Century Gothic" w:cstheme="minorHAnsi"/>
          <w:sz w:val="24"/>
          <w:lang w:val="en-GB"/>
        </w:rPr>
      </w:pPr>
      <w:r w:rsidRPr="008A2AE4">
        <w:rPr>
          <w:rFonts w:ascii="Century Gothic" w:eastAsia="Century Gothic" w:hAnsi="Century Gothic" w:cstheme="minorHAnsi"/>
          <w:sz w:val="24"/>
          <w:lang w:val="en-GB"/>
        </w:rPr>
        <w:t>T</w:t>
      </w:r>
      <w:r w:rsidR="00320A76" w:rsidRPr="008A2AE4">
        <w:rPr>
          <w:rFonts w:ascii="Century Gothic" w:eastAsia="Century Gothic" w:hAnsi="Century Gothic" w:cstheme="minorHAnsi"/>
          <w:sz w:val="24"/>
          <w:lang w:val="en-GB"/>
        </w:rPr>
        <w:t>he school has established a clear and structured approach to student pathways. These pathways are designed to support individual need rather than to act as rigid academic groupings. They provide an inclusive framework that considers students’ academic profiles, learning styles, and any therapeutic or support requirements, while remaining flexible and responsive over time.</w:t>
      </w:r>
      <w:r w:rsidR="00952B40" w:rsidRPr="008A2AE4">
        <w:rPr>
          <w:rFonts w:ascii="Century Gothic" w:eastAsia="Century Gothic" w:hAnsi="Century Gothic" w:cstheme="minorHAnsi"/>
          <w:sz w:val="24"/>
          <w:lang w:val="en-GB"/>
        </w:rPr>
        <w:t xml:space="preserve"> </w:t>
      </w:r>
    </w:p>
    <w:p w14:paraId="77FB1BF7" w14:textId="594EB735" w:rsidR="00320A76" w:rsidRPr="008A2AE4" w:rsidRDefault="00320A76" w:rsidP="008A2AE4">
      <w:pPr>
        <w:spacing w:after="0"/>
        <w:jc w:val="both"/>
        <w:rPr>
          <w:rFonts w:ascii="Century Gothic" w:eastAsia="Century Gothic" w:hAnsi="Century Gothic" w:cstheme="minorBidi"/>
          <w:sz w:val="24"/>
          <w:lang w:val="en-GB"/>
        </w:rPr>
      </w:pPr>
      <w:r w:rsidRPr="008A2AE4">
        <w:rPr>
          <w:rFonts w:ascii="Century Gothic" w:eastAsia="Century Gothic" w:hAnsi="Century Gothic" w:cstheme="minorBidi"/>
          <w:sz w:val="24"/>
          <w:lang w:val="en-GB"/>
        </w:rPr>
        <w:t xml:space="preserve">There are three defined pathways. </w:t>
      </w:r>
    </w:p>
    <w:p w14:paraId="7AA4788D" w14:textId="4E10E7B3" w:rsidR="7C5516FD" w:rsidRPr="008A2AE4" w:rsidRDefault="7C5516FD" w:rsidP="008A2AE4">
      <w:pPr>
        <w:spacing w:after="0"/>
        <w:jc w:val="both"/>
        <w:rPr>
          <w:rFonts w:ascii="Century Gothic" w:eastAsia="Century Gothic" w:hAnsi="Century Gothic" w:cstheme="minorBidi"/>
          <w:sz w:val="24"/>
          <w:lang w:val="en-GB"/>
        </w:rPr>
      </w:pPr>
    </w:p>
    <w:p w14:paraId="1123D96A" w14:textId="77777777" w:rsidR="0096497E" w:rsidRPr="008A2AE4" w:rsidRDefault="0096497E" w:rsidP="008A2AE4">
      <w:pPr>
        <w:spacing w:after="0"/>
        <w:jc w:val="both"/>
        <w:rPr>
          <w:rFonts w:ascii="Century Gothic" w:eastAsia="Century Gothic" w:hAnsi="Century Gothic" w:cstheme="minorHAnsi"/>
          <w:sz w:val="24"/>
          <w:lang w:val="en-GB"/>
        </w:rPr>
      </w:pPr>
      <w:r w:rsidRPr="008A2AE4">
        <w:rPr>
          <w:rFonts w:ascii="Century Gothic" w:eastAsia="Century Gothic" w:hAnsi="Century Gothic" w:cstheme="minorHAnsi"/>
          <w:sz w:val="24"/>
          <w:lang w:val="en-GB"/>
        </w:rPr>
        <w:t>All students, across all three pathways, benefit from the school’s distinctive personal development curriculum. This encompasses preparation for adulthood, PSHE, SMSC, careers education, and the development of social communication skills, which are integral for every pupil. This carefully structured personal development offer is central to Sketchley School’s specialist provision, ensuring that all students are well-prepared for their next stages in education, employment, and independent life.</w:t>
      </w:r>
    </w:p>
    <w:p w14:paraId="4981C217" w14:textId="77777777" w:rsidR="00952B40" w:rsidRPr="008A2AE4" w:rsidRDefault="00952B40" w:rsidP="008A2AE4">
      <w:pPr>
        <w:spacing w:after="0"/>
        <w:jc w:val="both"/>
        <w:rPr>
          <w:rFonts w:ascii="Century Gothic" w:eastAsia="Century Gothic" w:hAnsi="Century Gothic" w:cstheme="minorHAnsi"/>
          <w:sz w:val="24"/>
          <w:lang w:val="en-GB"/>
        </w:rPr>
      </w:pPr>
    </w:p>
    <w:p w14:paraId="293D8046" w14:textId="6E0E1CCE" w:rsidR="00DB08D5" w:rsidRPr="008A2AE4" w:rsidRDefault="00320A76" w:rsidP="008A2AE4">
      <w:pPr>
        <w:spacing w:after="0"/>
        <w:jc w:val="both"/>
        <w:rPr>
          <w:rFonts w:ascii="Century Gothic" w:eastAsia="Century Gothic" w:hAnsi="Century Gothic" w:cstheme="minorBidi"/>
          <w:sz w:val="24"/>
          <w:lang w:val="en-GB"/>
        </w:rPr>
      </w:pPr>
      <w:r w:rsidRPr="008A2AE4">
        <w:rPr>
          <w:rFonts w:ascii="Century Gothic" w:eastAsia="Century Gothic" w:hAnsi="Century Gothic" w:cstheme="minorBidi"/>
          <w:b/>
          <w:bCs/>
          <w:sz w:val="24"/>
          <w:lang w:val="en-GB"/>
        </w:rPr>
        <w:t>Pathway X</w:t>
      </w:r>
      <w:r w:rsidRPr="008A2AE4">
        <w:rPr>
          <w:rFonts w:ascii="Century Gothic" w:eastAsia="Century Gothic" w:hAnsi="Century Gothic" w:cstheme="minorBidi"/>
          <w:sz w:val="24"/>
          <w:lang w:val="en-GB"/>
        </w:rPr>
        <w:t xml:space="preserve"> is for students working broadly at age-related expectations who benefit primarily from high-quality, universal teaching and standard classroom support. </w:t>
      </w:r>
    </w:p>
    <w:p w14:paraId="636ED6B8" w14:textId="77777777" w:rsidR="00B70507" w:rsidRPr="008A2AE4" w:rsidRDefault="00B70507" w:rsidP="008A2AE4">
      <w:pPr>
        <w:spacing w:after="0"/>
        <w:jc w:val="both"/>
        <w:rPr>
          <w:rFonts w:ascii="Century Gothic" w:eastAsia="Century Gothic" w:hAnsi="Century Gothic" w:cstheme="minorHAnsi"/>
          <w:sz w:val="24"/>
          <w:lang w:val="en-GB"/>
        </w:rPr>
      </w:pPr>
    </w:p>
    <w:p w14:paraId="0A89DB62" w14:textId="77777777" w:rsidR="00952B40" w:rsidRPr="008A2AE4" w:rsidRDefault="000C1FAA" w:rsidP="008A2AE4">
      <w:pPr>
        <w:spacing w:after="0"/>
        <w:jc w:val="both"/>
        <w:rPr>
          <w:rFonts w:ascii="Century Gothic" w:eastAsia="Century Gothic" w:hAnsi="Century Gothic" w:cstheme="minorHAnsi"/>
          <w:sz w:val="24"/>
          <w:lang w:val="en-GB"/>
        </w:rPr>
      </w:pPr>
      <w:r w:rsidRPr="008A2AE4">
        <w:rPr>
          <w:rFonts w:ascii="Century Gothic" w:eastAsia="Century Gothic" w:hAnsi="Century Gothic" w:cstheme="minorHAnsi"/>
          <w:sz w:val="24"/>
          <w:lang w:val="en-GB"/>
        </w:rPr>
        <w:t xml:space="preserve">Students in this pathway </w:t>
      </w:r>
      <w:r w:rsidR="00570657" w:rsidRPr="008A2AE4">
        <w:rPr>
          <w:rFonts w:ascii="Century Gothic" w:eastAsia="Century Gothic" w:hAnsi="Century Gothic" w:cstheme="minorHAnsi"/>
          <w:sz w:val="24"/>
          <w:lang w:val="en-GB"/>
        </w:rPr>
        <w:t>typically</w:t>
      </w:r>
      <w:r w:rsidRPr="008A2AE4">
        <w:rPr>
          <w:rFonts w:ascii="Century Gothic" w:eastAsia="Century Gothic" w:hAnsi="Century Gothic" w:cstheme="minorHAnsi"/>
          <w:sz w:val="24"/>
          <w:lang w:val="en-GB"/>
        </w:rPr>
        <w:t xml:space="preserve"> </w:t>
      </w:r>
      <w:r w:rsidR="00A170DF" w:rsidRPr="008A2AE4">
        <w:rPr>
          <w:rFonts w:ascii="Century Gothic" w:eastAsia="Century Gothic" w:hAnsi="Century Gothic" w:cstheme="minorHAnsi"/>
          <w:sz w:val="24"/>
          <w:lang w:val="en-GB"/>
        </w:rPr>
        <w:t xml:space="preserve">display the following needs, they </w:t>
      </w:r>
      <w:r w:rsidRPr="008A2AE4">
        <w:rPr>
          <w:rFonts w:ascii="Century Gothic" w:eastAsia="Century Gothic" w:hAnsi="Century Gothic" w:cstheme="minorHAnsi"/>
          <w:sz w:val="24"/>
          <w:lang w:val="en-GB"/>
        </w:rPr>
        <w:t>find it hard to keep trying when making mistakes, they lack motivation and can be easily distracted, they find it hard to make big decisions and struggle to manage change</w:t>
      </w:r>
      <w:r w:rsidR="00A170DF" w:rsidRPr="008A2AE4">
        <w:rPr>
          <w:rFonts w:ascii="Century Gothic" w:eastAsia="Century Gothic" w:hAnsi="Century Gothic" w:cstheme="minorHAnsi"/>
          <w:sz w:val="24"/>
          <w:lang w:val="en-GB"/>
        </w:rPr>
        <w:t>.</w:t>
      </w:r>
      <w:r w:rsidR="00002D23" w:rsidRPr="008A2AE4">
        <w:rPr>
          <w:rFonts w:ascii="Century Gothic" w:eastAsia="Century Gothic" w:hAnsi="Century Gothic" w:cstheme="minorHAnsi"/>
          <w:sz w:val="24"/>
          <w:lang w:val="en-GB"/>
        </w:rPr>
        <w:t xml:space="preserve"> </w:t>
      </w:r>
      <w:r w:rsidR="004035E4" w:rsidRPr="008A2AE4">
        <w:rPr>
          <w:rFonts w:ascii="Century Gothic" w:eastAsia="Century Gothic" w:hAnsi="Century Gothic" w:cstheme="minorHAnsi"/>
          <w:sz w:val="24"/>
          <w:lang w:val="en-GB"/>
        </w:rPr>
        <w:t xml:space="preserve">The pathways </w:t>
      </w:r>
      <w:r w:rsidR="006C735F" w:rsidRPr="008A2AE4">
        <w:rPr>
          <w:rFonts w:ascii="Century Gothic" w:eastAsia="Century Gothic" w:hAnsi="Century Gothic" w:cstheme="minorHAnsi"/>
          <w:sz w:val="24"/>
          <w:lang w:val="en-GB"/>
        </w:rPr>
        <w:lastRenderedPageBreak/>
        <w:t>Focus</w:t>
      </w:r>
      <w:r w:rsidR="004035E4" w:rsidRPr="008A2AE4">
        <w:rPr>
          <w:rFonts w:ascii="Century Gothic" w:eastAsia="Century Gothic" w:hAnsi="Century Gothic" w:cstheme="minorHAnsi"/>
          <w:sz w:val="24"/>
          <w:lang w:val="en-GB"/>
        </w:rPr>
        <w:t xml:space="preserve"> is on </w:t>
      </w:r>
      <w:r w:rsidR="006C735F" w:rsidRPr="008A2AE4">
        <w:rPr>
          <w:rFonts w:ascii="Century Gothic" w:eastAsia="Century Gothic" w:hAnsi="Century Gothic" w:cstheme="minorHAnsi"/>
          <w:sz w:val="24"/>
          <w:lang w:val="en-GB"/>
        </w:rPr>
        <w:t>Academic development with Universal intervention</w:t>
      </w:r>
      <w:r w:rsidR="00570657" w:rsidRPr="008A2AE4">
        <w:rPr>
          <w:rFonts w:ascii="Century Gothic" w:eastAsia="Century Gothic" w:hAnsi="Century Gothic" w:cstheme="minorHAnsi"/>
          <w:sz w:val="24"/>
          <w:lang w:val="en-GB"/>
        </w:rPr>
        <w:t>s and p</w:t>
      </w:r>
      <w:r w:rsidR="006C735F" w:rsidRPr="008A2AE4">
        <w:rPr>
          <w:rFonts w:ascii="Century Gothic" w:eastAsia="Century Gothic" w:hAnsi="Century Gothic" w:cstheme="minorHAnsi"/>
          <w:sz w:val="24"/>
          <w:lang w:val="en-GB"/>
        </w:rPr>
        <w:t xml:space="preserve">repares students for up to </w:t>
      </w:r>
      <w:r w:rsidR="00570657" w:rsidRPr="008A2AE4">
        <w:rPr>
          <w:rFonts w:ascii="Century Gothic" w:eastAsia="Century Gothic" w:hAnsi="Century Gothic" w:cstheme="minorHAnsi"/>
          <w:sz w:val="24"/>
          <w:lang w:val="en-GB"/>
        </w:rPr>
        <w:t>six</w:t>
      </w:r>
      <w:r w:rsidR="006C735F" w:rsidRPr="008A2AE4">
        <w:rPr>
          <w:rFonts w:ascii="Century Gothic" w:eastAsia="Century Gothic" w:hAnsi="Century Gothic" w:cstheme="minorHAnsi"/>
          <w:sz w:val="24"/>
          <w:lang w:val="en-GB"/>
        </w:rPr>
        <w:t xml:space="preserve"> GCSEs and progression to Level 3 qualifications or A Levels.</w:t>
      </w:r>
    </w:p>
    <w:p w14:paraId="5C556C63" w14:textId="77777777" w:rsidR="00952B40" w:rsidRPr="008A2AE4" w:rsidRDefault="00952B40" w:rsidP="008A2AE4">
      <w:pPr>
        <w:spacing w:after="0"/>
        <w:jc w:val="both"/>
        <w:rPr>
          <w:rFonts w:ascii="Century Gothic" w:eastAsia="Century Gothic" w:hAnsi="Century Gothic" w:cstheme="minorHAnsi"/>
          <w:b/>
          <w:bCs/>
          <w:sz w:val="24"/>
          <w:lang w:val="en-GB"/>
        </w:rPr>
      </w:pPr>
    </w:p>
    <w:p w14:paraId="476E0D42" w14:textId="39AF732B" w:rsidR="00952B40" w:rsidRPr="008A2AE4" w:rsidRDefault="00320A76" w:rsidP="008A2AE4">
      <w:pPr>
        <w:spacing w:after="0"/>
        <w:jc w:val="both"/>
        <w:rPr>
          <w:rFonts w:ascii="Century Gothic" w:eastAsia="Century Gothic" w:hAnsi="Century Gothic" w:cstheme="minorBidi"/>
          <w:sz w:val="24"/>
          <w:lang w:val="en-GB"/>
        </w:rPr>
      </w:pPr>
      <w:r w:rsidRPr="008A2AE4">
        <w:rPr>
          <w:rFonts w:ascii="Century Gothic" w:eastAsia="Century Gothic" w:hAnsi="Century Gothic" w:cstheme="minorBidi"/>
          <w:b/>
          <w:bCs/>
          <w:sz w:val="24"/>
          <w:lang w:val="en-GB"/>
        </w:rPr>
        <w:t>Pathway O</w:t>
      </w:r>
      <w:r w:rsidRPr="008A2AE4">
        <w:rPr>
          <w:rFonts w:ascii="Century Gothic" w:eastAsia="Century Gothic" w:hAnsi="Century Gothic" w:cstheme="minorBidi"/>
          <w:sz w:val="24"/>
          <w:lang w:val="en-GB"/>
        </w:rPr>
        <w:t xml:space="preserve"> supports students working below age-related expectations who require targeted interventions and additional scaffolding to secure progress.</w:t>
      </w:r>
    </w:p>
    <w:p w14:paraId="36B729D7" w14:textId="77777777" w:rsidR="00B70507" w:rsidRPr="008A2AE4" w:rsidRDefault="00B70507" w:rsidP="008A2AE4">
      <w:pPr>
        <w:spacing w:after="0"/>
        <w:jc w:val="both"/>
        <w:rPr>
          <w:rFonts w:ascii="Century Gothic" w:eastAsia="Century Gothic" w:hAnsi="Century Gothic" w:cstheme="minorHAnsi"/>
          <w:sz w:val="24"/>
          <w:lang w:val="en-GB"/>
        </w:rPr>
      </w:pPr>
    </w:p>
    <w:p w14:paraId="29993CEC" w14:textId="7DDAA161" w:rsidR="006C735F" w:rsidRPr="008A2AE4" w:rsidRDefault="001F2B40" w:rsidP="008A2AE4">
      <w:pPr>
        <w:spacing w:after="0"/>
        <w:jc w:val="both"/>
        <w:rPr>
          <w:rFonts w:ascii="Century Gothic" w:eastAsia="Century Gothic" w:hAnsi="Century Gothic" w:cstheme="minorHAnsi"/>
          <w:sz w:val="24"/>
          <w:lang w:val="en-GB"/>
        </w:rPr>
      </w:pPr>
      <w:r w:rsidRPr="008A2AE4">
        <w:rPr>
          <w:rFonts w:ascii="Century Gothic" w:eastAsia="Century Gothic" w:hAnsi="Century Gothic" w:cstheme="minorHAnsi"/>
          <w:sz w:val="24"/>
          <w:lang w:val="en-GB"/>
        </w:rPr>
        <w:t>Students in this pathway typically display the following needs, they find it hard to learn new</w:t>
      </w:r>
      <w:r w:rsidR="00D86596" w:rsidRPr="008A2AE4">
        <w:rPr>
          <w:rFonts w:ascii="Century Gothic" w:eastAsia="Century Gothic" w:hAnsi="Century Gothic" w:cstheme="minorHAnsi"/>
          <w:sz w:val="24"/>
          <w:lang w:val="en-GB"/>
        </w:rPr>
        <w:t xml:space="preserve"> and apply new knowledge, they find it hard to break down information</w:t>
      </w:r>
      <w:r w:rsidR="00D34A59" w:rsidRPr="008A2AE4">
        <w:rPr>
          <w:rFonts w:ascii="Century Gothic" w:eastAsia="Century Gothic" w:hAnsi="Century Gothic" w:cstheme="minorHAnsi"/>
          <w:sz w:val="24"/>
          <w:lang w:val="en-GB"/>
        </w:rPr>
        <w:t>, they struggle to build relationships and find it hard to manage unstructured time</w:t>
      </w:r>
      <w:r w:rsidR="00DC7153" w:rsidRPr="008A2AE4">
        <w:rPr>
          <w:rFonts w:ascii="Century Gothic" w:eastAsia="Century Gothic" w:hAnsi="Century Gothic" w:cstheme="minorHAnsi"/>
          <w:sz w:val="24"/>
          <w:lang w:val="en-GB"/>
        </w:rPr>
        <w:t xml:space="preserve">. This can mean that they struggle to concentrate for long periods of time. </w:t>
      </w:r>
      <w:r w:rsidR="00D9692B" w:rsidRPr="008A2AE4">
        <w:rPr>
          <w:rFonts w:ascii="Century Gothic" w:eastAsia="Century Gothic" w:hAnsi="Century Gothic" w:cstheme="minorHAnsi"/>
          <w:sz w:val="24"/>
          <w:lang w:val="en-GB"/>
        </w:rPr>
        <w:t xml:space="preserve">The </w:t>
      </w:r>
      <w:r w:rsidR="006C735F" w:rsidRPr="008A2AE4">
        <w:rPr>
          <w:rFonts w:ascii="Century Gothic" w:eastAsia="Century Gothic" w:hAnsi="Century Gothic" w:cstheme="minorHAnsi"/>
          <w:sz w:val="24"/>
          <w:lang w:val="en-GB"/>
        </w:rPr>
        <w:t>Focus</w:t>
      </w:r>
      <w:r w:rsidR="00D9692B" w:rsidRPr="008A2AE4">
        <w:rPr>
          <w:rFonts w:ascii="Century Gothic" w:eastAsia="Century Gothic" w:hAnsi="Century Gothic" w:cstheme="minorHAnsi"/>
          <w:sz w:val="24"/>
          <w:lang w:val="en-GB"/>
        </w:rPr>
        <w:t xml:space="preserve"> for this pathway is</w:t>
      </w:r>
      <w:r w:rsidR="006C735F" w:rsidRPr="008A2AE4">
        <w:rPr>
          <w:rFonts w:ascii="Century Gothic" w:eastAsia="Century Gothic" w:hAnsi="Century Gothic" w:cstheme="minorHAnsi"/>
          <w:sz w:val="24"/>
          <w:lang w:val="en-GB"/>
        </w:rPr>
        <w:t xml:space="preserve"> Personal development and core qualifications with </w:t>
      </w:r>
      <w:r w:rsidR="00D9692B" w:rsidRPr="008A2AE4">
        <w:rPr>
          <w:rFonts w:ascii="Century Gothic" w:eastAsia="Century Gothic" w:hAnsi="Century Gothic" w:cstheme="minorHAnsi"/>
          <w:sz w:val="24"/>
          <w:lang w:val="en-GB"/>
        </w:rPr>
        <w:t>t</w:t>
      </w:r>
      <w:r w:rsidR="006C735F" w:rsidRPr="008A2AE4">
        <w:rPr>
          <w:rFonts w:ascii="Century Gothic" w:eastAsia="Century Gothic" w:hAnsi="Century Gothic" w:cstheme="minorHAnsi"/>
          <w:sz w:val="24"/>
          <w:lang w:val="en-GB"/>
        </w:rPr>
        <w:t>argeted interventions.</w:t>
      </w:r>
      <w:r w:rsidR="00D9692B" w:rsidRPr="008A2AE4">
        <w:rPr>
          <w:rFonts w:ascii="Century Gothic" w:eastAsia="Century Gothic" w:hAnsi="Century Gothic" w:cstheme="minorHAnsi"/>
          <w:sz w:val="24"/>
          <w:lang w:val="en-GB"/>
        </w:rPr>
        <w:t xml:space="preserve"> This l</w:t>
      </w:r>
      <w:r w:rsidR="006C735F" w:rsidRPr="008A2AE4">
        <w:rPr>
          <w:rFonts w:ascii="Century Gothic" w:eastAsia="Century Gothic" w:hAnsi="Century Gothic" w:cstheme="minorHAnsi"/>
          <w:sz w:val="24"/>
          <w:lang w:val="en-GB"/>
        </w:rPr>
        <w:t>eads to Entry Level, Functional Skills (up to Level 2), and vocational qualifications.</w:t>
      </w:r>
    </w:p>
    <w:p w14:paraId="4FB3DA74" w14:textId="77777777" w:rsidR="006C735F" w:rsidRPr="008A2AE4" w:rsidRDefault="006C735F" w:rsidP="008A2AE4">
      <w:pPr>
        <w:pStyle w:val="4Bulletedcopyblue"/>
        <w:spacing w:after="0"/>
        <w:ind w:left="190" w:firstLine="0"/>
        <w:jc w:val="both"/>
        <w:rPr>
          <w:rFonts w:ascii="Century Gothic" w:eastAsia="Century Gothic" w:hAnsi="Century Gothic" w:cstheme="minorHAnsi"/>
          <w:sz w:val="24"/>
          <w:szCs w:val="24"/>
          <w:lang w:val="en-GB"/>
        </w:rPr>
      </w:pPr>
    </w:p>
    <w:p w14:paraId="0B256BFF" w14:textId="67F2FB99" w:rsidR="00002D23" w:rsidRPr="008A2AE4" w:rsidRDefault="00320A76" w:rsidP="008A2AE4">
      <w:pPr>
        <w:pStyle w:val="4Bulletedcopyblue"/>
        <w:spacing w:after="0"/>
        <w:ind w:left="0" w:firstLine="0"/>
        <w:jc w:val="both"/>
        <w:rPr>
          <w:rFonts w:ascii="Century Gothic" w:eastAsia="Century Gothic" w:hAnsi="Century Gothic" w:cstheme="minorHAnsi"/>
          <w:sz w:val="24"/>
          <w:szCs w:val="24"/>
          <w:lang w:val="en-GB"/>
        </w:rPr>
      </w:pPr>
      <w:r w:rsidRPr="008A2AE4">
        <w:rPr>
          <w:rFonts w:ascii="Century Gothic" w:eastAsia="Century Gothic" w:hAnsi="Century Gothic" w:cstheme="minorHAnsi"/>
          <w:b/>
          <w:bCs/>
          <w:sz w:val="24"/>
          <w:szCs w:val="24"/>
          <w:lang w:val="en-GB"/>
        </w:rPr>
        <w:t>Pathway F</w:t>
      </w:r>
      <w:r w:rsidRPr="008A2AE4">
        <w:rPr>
          <w:rFonts w:ascii="Century Gothic" w:eastAsia="Century Gothic" w:hAnsi="Century Gothic" w:cstheme="minorHAnsi"/>
          <w:sz w:val="24"/>
          <w:szCs w:val="24"/>
          <w:lang w:val="en-GB"/>
        </w:rPr>
        <w:t xml:space="preserve"> is for students whose academic attainment may be uneven or fluctuating and who require specific, often individualised, interventions to access learning effectively.</w:t>
      </w:r>
      <w:r w:rsidR="0041497E" w:rsidRPr="008A2AE4">
        <w:rPr>
          <w:rFonts w:ascii="Century Gothic" w:eastAsia="Century Gothic" w:hAnsi="Century Gothic" w:cstheme="minorHAnsi"/>
          <w:sz w:val="24"/>
          <w:szCs w:val="24"/>
          <w:lang w:val="en-GB"/>
        </w:rPr>
        <w:t xml:space="preserve"> </w:t>
      </w:r>
    </w:p>
    <w:p w14:paraId="4DA98657" w14:textId="77777777" w:rsidR="000911C3" w:rsidRPr="008A2AE4" w:rsidRDefault="000911C3" w:rsidP="008A2AE4">
      <w:pPr>
        <w:pStyle w:val="4Bulletedcopyblue"/>
        <w:spacing w:after="0"/>
        <w:ind w:left="190" w:firstLine="0"/>
        <w:jc w:val="both"/>
        <w:rPr>
          <w:rFonts w:ascii="Century Gothic" w:eastAsia="Century Gothic" w:hAnsi="Century Gothic" w:cstheme="minorHAnsi"/>
          <w:sz w:val="24"/>
          <w:szCs w:val="24"/>
          <w:lang w:val="en-GB"/>
        </w:rPr>
      </w:pPr>
    </w:p>
    <w:p w14:paraId="2D34B65B" w14:textId="02E44B32" w:rsidR="00F97F08" w:rsidRPr="008A2AE4" w:rsidRDefault="0041497E" w:rsidP="008A2AE4">
      <w:pPr>
        <w:pStyle w:val="4Bulletedcopyblue"/>
        <w:spacing w:after="0"/>
        <w:ind w:left="0" w:firstLine="0"/>
        <w:jc w:val="both"/>
        <w:rPr>
          <w:rFonts w:ascii="Century Gothic" w:eastAsia="Century Gothic" w:hAnsi="Century Gothic" w:cstheme="minorHAnsi"/>
          <w:sz w:val="24"/>
          <w:szCs w:val="24"/>
          <w:lang w:val="en-GB"/>
        </w:rPr>
      </w:pPr>
      <w:r w:rsidRPr="008A2AE4">
        <w:rPr>
          <w:rFonts w:ascii="Century Gothic" w:eastAsia="Century Gothic" w:hAnsi="Century Gothic" w:cstheme="minorHAnsi"/>
          <w:sz w:val="24"/>
          <w:szCs w:val="24"/>
          <w:lang w:val="en-GB"/>
        </w:rPr>
        <w:t>Students in this pathway typically display the following needs,</w:t>
      </w:r>
      <w:r w:rsidR="001573F8" w:rsidRPr="008A2AE4">
        <w:rPr>
          <w:rFonts w:ascii="Century Gothic" w:eastAsia="Century Gothic" w:hAnsi="Century Gothic" w:cstheme="minorHAnsi"/>
          <w:sz w:val="24"/>
          <w:szCs w:val="24"/>
          <w:lang w:val="en-GB"/>
        </w:rPr>
        <w:t xml:space="preserve"> they struggle to communicate, they find social interactions difficult</w:t>
      </w:r>
      <w:r w:rsidR="00512025" w:rsidRPr="008A2AE4">
        <w:rPr>
          <w:rFonts w:ascii="Century Gothic" w:eastAsia="Century Gothic" w:hAnsi="Century Gothic" w:cstheme="minorHAnsi"/>
          <w:sz w:val="24"/>
          <w:szCs w:val="24"/>
          <w:lang w:val="en-GB"/>
        </w:rPr>
        <w:t xml:space="preserve"> and find it hard to </w:t>
      </w:r>
      <w:r w:rsidR="00E80FC9" w:rsidRPr="008A2AE4">
        <w:rPr>
          <w:rFonts w:ascii="Century Gothic" w:eastAsia="Century Gothic" w:hAnsi="Century Gothic" w:cstheme="minorHAnsi"/>
          <w:sz w:val="24"/>
          <w:szCs w:val="24"/>
          <w:lang w:val="en-GB"/>
        </w:rPr>
        <w:t>self-regulate</w:t>
      </w:r>
      <w:r w:rsidR="00512025" w:rsidRPr="008A2AE4">
        <w:rPr>
          <w:rFonts w:ascii="Century Gothic" w:eastAsia="Century Gothic" w:hAnsi="Century Gothic" w:cstheme="minorHAnsi"/>
          <w:sz w:val="24"/>
          <w:szCs w:val="24"/>
          <w:lang w:val="en-GB"/>
        </w:rPr>
        <w:t xml:space="preserve">. They find managing </w:t>
      </w:r>
      <w:r w:rsidR="00002D23" w:rsidRPr="008A2AE4">
        <w:rPr>
          <w:rFonts w:ascii="Century Gothic" w:eastAsia="Century Gothic" w:hAnsi="Century Gothic" w:cstheme="minorHAnsi"/>
          <w:sz w:val="24"/>
          <w:szCs w:val="24"/>
          <w:lang w:val="en-GB"/>
        </w:rPr>
        <w:t>their</w:t>
      </w:r>
      <w:r w:rsidR="00512025" w:rsidRPr="008A2AE4">
        <w:rPr>
          <w:rFonts w:ascii="Century Gothic" w:eastAsia="Century Gothic" w:hAnsi="Century Gothic" w:cstheme="minorHAnsi"/>
          <w:sz w:val="24"/>
          <w:szCs w:val="24"/>
          <w:lang w:val="en-GB"/>
        </w:rPr>
        <w:t xml:space="preserve"> emotions hard</w:t>
      </w:r>
      <w:r w:rsidR="00C628F9" w:rsidRPr="008A2AE4">
        <w:rPr>
          <w:rFonts w:ascii="Century Gothic" w:eastAsia="Century Gothic" w:hAnsi="Century Gothic" w:cstheme="minorHAnsi"/>
          <w:sz w:val="24"/>
          <w:szCs w:val="24"/>
          <w:lang w:val="en-GB"/>
        </w:rPr>
        <w:t xml:space="preserve"> and are driven by the need to feel safe, in a known environment with </w:t>
      </w:r>
      <w:r w:rsidR="00E80FC9" w:rsidRPr="008A2AE4">
        <w:rPr>
          <w:rFonts w:ascii="Century Gothic" w:eastAsia="Century Gothic" w:hAnsi="Century Gothic" w:cstheme="minorHAnsi"/>
          <w:sz w:val="24"/>
          <w:szCs w:val="24"/>
          <w:lang w:val="en-GB"/>
        </w:rPr>
        <w:t xml:space="preserve">known adults. The </w:t>
      </w:r>
      <w:r w:rsidR="00F97F08" w:rsidRPr="008A2AE4">
        <w:rPr>
          <w:rFonts w:ascii="Century Gothic" w:eastAsia="Century Gothic" w:hAnsi="Century Gothic" w:cstheme="minorHAnsi"/>
          <w:sz w:val="24"/>
          <w:szCs w:val="24"/>
          <w:lang w:val="en-GB"/>
        </w:rPr>
        <w:t>Focus</w:t>
      </w:r>
      <w:r w:rsidR="00E80FC9" w:rsidRPr="008A2AE4">
        <w:rPr>
          <w:rFonts w:ascii="Century Gothic" w:eastAsia="Century Gothic" w:hAnsi="Century Gothic" w:cstheme="minorHAnsi"/>
          <w:sz w:val="24"/>
          <w:szCs w:val="24"/>
          <w:lang w:val="en-GB"/>
        </w:rPr>
        <w:t xml:space="preserve"> for this pathway is s</w:t>
      </w:r>
      <w:r w:rsidR="00F97F08" w:rsidRPr="008A2AE4">
        <w:rPr>
          <w:rFonts w:ascii="Century Gothic" w:eastAsia="Century Gothic" w:hAnsi="Century Gothic" w:cstheme="minorHAnsi"/>
          <w:sz w:val="24"/>
          <w:szCs w:val="24"/>
          <w:lang w:val="en-GB"/>
        </w:rPr>
        <w:t>ensory-friendly, therapeutic, and thematic learning.</w:t>
      </w:r>
      <w:r w:rsidR="00E80FC9" w:rsidRPr="008A2AE4">
        <w:rPr>
          <w:rFonts w:ascii="Century Gothic" w:eastAsia="Century Gothic" w:hAnsi="Century Gothic" w:cstheme="minorHAnsi"/>
          <w:sz w:val="24"/>
          <w:szCs w:val="24"/>
          <w:lang w:val="en-GB"/>
        </w:rPr>
        <w:t xml:space="preserve"> This l</w:t>
      </w:r>
      <w:r w:rsidR="00F97F08" w:rsidRPr="008A2AE4">
        <w:rPr>
          <w:rFonts w:ascii="Century Gothic" w:eastAsia="Century Gothic" w:hAnsi="Century Gothic" w:cstheme="minorHAnsi"/>
          <w:sz w:val="24"/>
          <w:szCs w:val="24"/>
          <w:lang w:val="en-GB"/>
        </w:rPr>
        <w:t>eads to Entry Level qualifications and supports transitions into supported living or work placements.</w:t>
      </w:r>
    </w:p>
    <w:p w14:paraId="4BA29CDC" w14:textId="77777777" w:rsidR="00F97F08" w:rsidRPr="008A2AE4" w:rsidRDefault="00F97F08" w:rsidP="008A2AE4">
      <w:pPr>
        <w:pStyle w:val="4Bulletedcopyblue"/>
        <w:spacing w:after="0"/>
        <w:ind w:left="190" w:firstLine="0"/>
        <w:jc w:val="both"/>
        <w:rPr>
          <w:rFonts w:ascii="Century Gothic" w:eastAsia="Century Gothic" w:hAnsi="Century Gothic" w:cstheme="minorHAnsi"/>
          <w:sz w:val="24"/>
          <w:szCs w:val="24"/>
          <w:lang w:val="en-GB"/>
        </w:rPr>
      </w:pPr>
    </w:p>
    <w:p w14:paraId="7CBDBA73" w14:textId="669CA698" w:rsidR="2FF9A90C" w:rsidRPr="00CB161A" w:rsidRDefault="00320A76" w:rsidP="00CB161A">
      <w:pPr>
        <w:pStyle w:val="4Bulletedcopyblue"/>
        <w:spacing w:after="0"/>
        <w:ind w:left="0" w:firstLine="0"/>
        <w:jc w:val="both"/>
        <w:rPr>
          <w:rFonts w:ascii="Century Gothic" w:eastAsia="Century Gothic" w:hAnsi="Century Gothic" w:cstheme="minorHAnsi"/>
          <w:sz w:val="24"/>
          <w:szCs w:val="24"/>
          <w:lang w:val="en-GB"/>
        </w:rPr>
      </w:pPr>
      <w:r w:rsidRPr="008A2AE4">
        <w:rPr>
          <w:rFonts w:ascii="Century Gothic" w:eastAsia="Century Gothic" w:hAnsi="Century Gothic" w:cstheme="minorHAnsi"/>
          <w:sz w:val="24"/>
          <w:szCs w:val="24"/>
          <w:lang w:val="en-GB"/>
        </w:rPr>
        <w:t>All students are assessed on entry to the school to establish a clear baseline using the Fox Framework. This baseline informs pathway placement and ensures provision is matched accurately to need. Pathway allocation is not fixed; students may move between pathways as their needs and progress change. All students are supported to work towards a range of appropriate qualifications, ensuring ambition, equity, and personalised progression for every individual.</w:t>
      </w:r>
    </w:p>
    <w:p w14:paraId="644B4488" w14:textId="259FD723" w:rsidR="7D22F147" w:rsidRPr="008A2AE4" w:rsidRDefault="7D22F147" w:rsidP="00E1150B">
      <w:pPr>
        <w:pStyle w:val="Heading3"/>
        <w:spacing w:before="281" w:after="0"/>
        <w:jc w:val="both"/>
        <w:rPr>
          <w:rFonts w:ascii="Century Gothic" w:eastAsia="Century Gothic" w:hAnsi="Century Gothic" w:cs="Century Gothic"/>
          <w:color w:val="auto"/>
          <w:szCs w:val="24"/>
          <w:lang w:val="en-GB"/>
        </w:rPr>
      </w:pPr>
      <w:r w:rsidRPr="008A2AE4">
        <w:rPr>
          <w:rFonts w:ascii="Century Gothic" w:eastAsia="Century Gothic" w:hAnsi="Century Gothic" w:cs="Century Gothic"/>
          <w:color w:val="auto"/>
          <w:szCs w:val="24"/>
          <w:lang w:val="en-GB"/>
        </w:rPr>
        <w:t xml:space="preserve">1.6 </w:t>
      </w:r>
      <w:r w:rsidR="79545C7C" w:rsidRPr="008A2AE4">
        <w:rPr>
          <w:rFonts w:ascii="Century Gothic" w:eastAsia="Century Gothic" w:hAnsi="Century Gothic" w:cs="Century Gothic"/>
          <w:color w:val="auto"/>
          <w:szCs w:val="24"/>
          <w:lang w:val="en-GB"/>
        </w:rPr>
        <w:t xml:space="preserve">Personalised </w:t>
      </w:r>
      <w:r w:rsidR="00E1150B">
        <w:rPr>
          <w:rFonts w:ascii="Century Gothic" w:eastAsia="Century Gothic" w:hAnsi="Century Gothic" w:cs="Century Gothic"/>
          <w:color w:val="auto"/>
          <w:szCs w:val="24"/>
          <w:lang w:val="en-GB"/>
        </w:rPr>
        <w:t>c</w:t>
      </w:r>
      <w:r w:rsidR="79545C7C" w:rsidRPr="008A2AE4">
        <w:rPr>
          <w:rFonts w:ascii="Century Gothic" w:eastAsia="Century Gothic" w:hAnsi="Century Gothic" w:cs="Century Gothic"/>
          <w:color w:val="auto"/>
          <w:szCs w:val="24"/>
          <w:lang w:val="en-GB"/>
        </w:rPr>
        <w:t xml:space="preserve">urriculum </w:t>
      </w:r>
      <w:r w:rsidR="00E1150B">
        <w:rPr>
          <w:rFonts w:ascii="Century Gothic" w:eastAsia="Century Gothic" w:hAnsi="Century Gothic" w:cs="Century Gothic"/>
          <w:color w:val="auto"/>
          <w:szCs w:val="24"/>
          <w:lang w:val="en-GB"/>
        </w:rPr>
        <w:t>p</w:t>
      </w:r>
      <w:r w:rsidR="79545C7C" w:rsidRPr="008A2AE4">
        <w:rPr>
          <w:rFonts w:ascii="Century Gothic" w:eastAsia="Century Gothic" w:hAnsi="Century Gothic" w:cs="Century Gothic"/>
          <w:color w:val="auto"/>
          <w:szCs w:val="24"/>
          <w:lang w:val="en-GB"/>
        </w:rPr>
        <w:t>lanning</w:t>
      </w:r>
    </w:p>
    <w:p w14:paraId="698D4C81" w14:textId="0CAB2EF8" w:rsidR="00CF663C" w:rsidRPr="008A2AE4" w:rsidRDefault="00CF663C" w:rsidP="00E1150B">
      <w:pPr>
        <w:pStyle w:val="ListParagraph"/>
        <w:spacing w:after="210" w:line="300" w:lineRule="auto"/>
        <w:ind w:left="0"/>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At Sketchley School, every student is recognised as an individual with a distinctive educational journey, based on their individual needs. At the beginning of each academic year, each student is provided with a personalised long-term curriculum plan that reflects their strengths, needs, and aspirations. This plan is informed by their pathway, learning profile, and any therapeutic requirements, ensuring provision is carefully matched and highly individualised.</w:t>
      </w:r>
    </w:p>
    <w:p w14:paraId="02BE28E0" w14:textId="196C691B" w:rsidR="67771404" w:rsidRPr="008A2AE4" w:rsidRDefault="00CF663C" w:rsidP="008A2AE4">
      <w:pPr>
        <w:pStyle w:val="ListParagraph"/>
        <w:spacing w:before="210" w:after="210" w:line="300" w:lineRule="auto"/>
        <w:ind w:left="0"/>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The curriculum is designed to be flexible, inclusive, and aspirational. It supports students to achieve their potential and prepares them for successful transition into adulthood, including progression to further education, employment, or independent living.</w:t>
      </w:r>
    </w:p>
    <w:p w14:paraId="051F0575" w14:textId="66CD80D2" w:rsidR="5B5C1754" w:rsidRPr="008A2AE4" w:rsidRDefault="5B5C1754" w:rsidP="00CB161A">
      <w:pPr>
        <w:pStyle w:val="Heading3"/>
        <w:spacing w:before="281" w:after="0"/>
        <w:jc w:val="both"/>
        <w:rPr>
          <w:rFonts w:ascii="Century Gothic" w:eastAsia="Century Gothic" w:hAnsi="Century Gothic" w:cs="Century Gothic"/>
          <w:color w:val="auto"/>
          <w:szCs w:val="24"/>
          <w:lang w:val="en-GB"/>
        </w:rPr>
      </w:pPr>
      <w:r w:rsidRPr="008A2AE4">
        <w:rPr>
          <w:rFonts w:ascii="Century Gothic" w:eastAsia="Century Gothic" w:hAnsi="Century Gothic" w:cs="Century Gothic"/>
          <w:color w:val="auto"/>
          <w:szCs w:val="24"/>
          <w:lang w:val="en-GB"/>
        </w:rPr>
        <w:lastRenderedPageBreak/>
        <w:t>1.</w:t>
      </w:r>
      <w:r w:rsidR="007025F3" w:rsidRPr="008A2AE4">
        <w:rPr>
          <w:rFonts w:ascii="Century Gothic" w:eastAsia="Century Gothic" w:hAnsi="Century Gothic" w:cs="Century Gothic"/>
          <w:color w:val="auto"/>
          <w:szCs w:val="24"/>
          <w:lang w:val="en-GB"/>
        </w:rPr>
        <w:t>7</w:t>
      </w:r>
      <w:r w:rsidRPr="008A2AE4">
        <w:rPr>
          <w:rFonts w:ascii="Century Gothic" w:eastAsia="Century Gothic" w:hAnsi="Century Gothic" w:cs="Century Gothic"/>
          <w:color w:val="auto"/>
          <w:szCs w:val="24"/>
          <w:lang w:val="en-GB"/>
        </w:rPr>
        <w:t xml:space="preserve"> </w:t>
      </w:r>
      <w:r w:rsidR="0615DF4D" w:rsidRPr="008A2AE4">
        <w:rPr>
          <w:rFonts w:ascii="Century Gothic" w:eastAsia="Century Gothic" w:hAnsi="Century Gothic" w:cs="Century Gothic"/>
          <w:color w:val="auto"/>
          <w:szCs w:val="24"/>
          <w:lang w:val="en-GB"/>
        </w:rPr>
        <w:t xml:space="preserve">A </w:t>
      </w:r>
      <w:r w:rsidR="00CB161A">
        <w:rPr>
          <w:rFonts w:ascii="Century Gothic" w:eastAsia="Century Gothic" w:hAnsi="Century Gothic" w:cs="Century Gothic"/>
          <w:color w:val="auto"/>
          <w:szCs w:val="24"/>
          <w:lang w:val="en-GB"/>
        </w:rPr>
        <w:t>p</w:t>
      </w:r>
      <w:r w:rsidR="0615DF4D" w:rsidRPr="008A2AE4">
        <w:rPr>
          <w:rFonts w:ascii="Century Gothic" w:eastAsia="Century Gothic" w:hAnsi="Century Gothic" w:cs="Century Gothic"/>
          <w:color w:val="auto"/>
          <w:szCs w:val="24"/>
          <w:lang w:val="en-GB"/>
        </w:rPr>
        <w:t xml:space="preserve">roud </w:t>
      </w:r>
      <w:r w:rsidR="00CB161A">
        <w:rPr>
          <w:rFonts w:ascii="Century Gothic" w:eastAsia="Century Gothic" w:hAnsi="Century Gothic" w:cs="Century Gothic"/>
          <w:color w:val="auto"/>
          <w:szCs w:val="24"/>
          <w:lang w:val="en-GB"/>
        </w:rPr>
        <w:t>c</w:t>
      </w:r>
      <w:r w:rsidR="0615DF4D" w:rsidRPr="008A2AE4">
        <w:rPr>
          <w:rFonts w:ascii="Century Gothic" w:eastAsia="Century Gothic" w:hAnsi="Century Gothic" w:cs="Century Gothic"/>
          <w:color w:val="auto"/>
          <w:szCs w:val="24"/>
          <w:lang w:val="en-GB"/>
        </w:rPr>
        <w:t xml:space="preserve">ommitment to </w:t>
      </w:r>
      <w:r w:rsidR="00CB161A">
        <w:rPr>
          <w:rFonts w:ascii="Century Gothic" w:eastAsia="Century Gothic" w:hAnsi="Century Gothic" w:cs="Century Gothic"/>
          <w:color w:val="auto"/>
          <w:szCs w:val="24"/>
          <w:lang w:val="en-GB"/>
        </w:rPr>
        <w:t>p</w:t>
      </w:r>
      <w:r w:rsidR="0615DF4D" w:rsidRPr="008A2AE4">
        <w:rPr>
          <w:rFonts w:ascii="Century Gothic" w:eastAsia="Century Gothic" w:hAnsi="Century Gothic" w:cs="Century Gothic"/>
          <w:color w:val="auto"/>
          <w:szCs w:val="24"/>
          <w:lang w:val="en-GB"/>
        </w:rPr>
        <w:t xml:space="preserve">ersonal </w:t>
      </w:r>
      <w:r w:rsidR="00CB161A">
        <w:rPr>
          <w:rFonts w:ascii="Century Gothic" w:eastAsia="Century Gothic" w:hAnsi="Century Gothic" w:cs="Century Gothic"/>
          <w:color w:val="auto"/>
          <w:szCs w:val="24"/>
          <w:lang w:val="en-GB"/>
        </w:rPr>
        <w:t>d</w:t>
      </w:r>
      <w:r w:rsidR="0615DF4D" w:rsidRPr="008A2AE4">
        <w:rPr>
          <w:rFonts w:ascii="Century Gothic" w:eastAsia="Century Gothic" w:hAnsi="Century Gothic" w:cs="Century Gothic"/>
          <w:color w:val="auto"/>
          <w:szCs w:val="24"/>
          <w:lang w:val="en-GB"/>
        </w:rPr>
        <w:t>evelopment</w:t>
      </w:r>
    </w:p>
    <w:p w14:paraId="11245E0F" w14:textId="57AE7087" w:rsidR="0615DF4D" w:rsidRPr="008A2AE4" w:rsidRDefault="0615DF4D" w:rsidP="00CB161A">
      <w:pPr>
        <w:spacing w:after="240"/>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We are exceptionally proud of our Personal Development curriculum, which is embedded across all key stages and sites. It is a cornerstone of our provision and reflects our commitment to nurturing the whole child.</w:t>
      </w:r>
    </w:p>
    <w:p w14:paraId="1C77CDA4" w14:textId="59F5EB4A" w:rsidR="0615DF4D" w:rsidRPr="008A2AE4" w:rsidRDefault="0615DF4D" w:rsidP="008A2AE4">
      <w:pPr>
        <w:spacing w:before="240" w:after="240"/>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This curriculum encompasses:</w:t>
      </w:r>
    </w:p>
    <w:p w14:paraId="3CD73336" w14:textId="7F202309" w:rsidR="0615DF4D" w:rsidRPr="008A2AE4" w:rsidRDefault="0615DF4D" w:rsidP="008A2AE4">
      <w:pPr>
        <w:pStyle w:val="ListParagraph"/>
        <w:numPr>
          <w:ilvl w:val="0"/>
          <w:numId w:val="2"/>
        </w:numPr>
        <w:spacing w:after="0"/>
        <w:jc w:val="both"/>
        <w:rPr>
          <w:rFonts w:ascii="Century Gothic" w:eastAsia="Century Gothic" w:hAnsi="Century Gothic" w:cs="Century Gothic"/>
          <w:sz w:val="24"/>
          <w:lang w:val="en-GB"/>
        </w:rPr>
      </w:pPr>
      <w:r w:rsidRPr="008A2AE4">
        <w:rPr>
          <w:rFonts w:ascii="Century Gothic" w:eastAsia="Century Gothic" w:hAnsi="Century Gothic" w:cs="Century Gothic"/>
          <w:b/>
          <w:bCs/>
          <w:sz w:val="24"/>
          <w:lang w:val="en-GB"/>
        </w:rPr>
        <w:t>PSHE (Personal, Social, Health and Economic Education)</w:t>
      </w:r>
      <w:r w:rsidRPr="008A2AE4">
        <w:rPr>
          <w:rFonts w:ascii="Century Gothic" w:eastAsia="Century Gothic" w:hAnsi="Century Gothic" w:cs="Century Gothic"/>
          <w:sz w:val="24"/>
          <w:lang w:val="en-GB"/>
        </w:rPr>
        <w:t>: Delivered through a structured, inclusive programme tailored to individual needs. It supports emotional wellbeing, financial literacy, relationships, and life skills.</w:t>
      </w:r>
    </w:p>
    <w:p w14:paraId="6764AF30" w14:textId="688B93A6" w:rsidR="0615DF4D" w:rsidRPr="008A2AE4" w:rsidRDefault="0615DF4D" w:rsidP="008A2AE4">
      <w:pPr>
        <w:pStyle w:val="ListParagraph"/>
        <w:numPr>
          <w:ilvl w:val="0"/>
          <w:numId w:val="2"/>
        </w:numPr>
        <w:spacing w:after="0"/>
        <w:jc w:val="both"/>
        <w:rPr>
          <w:rFonts w:ascii="Century Gothic" w:eastAsia="Century Gothic" w:hAnsi="Century Gothic" w:cs="Century Gothic"/>
          <w:sz w:val="24"/>
          <w:lang w:val="en-GB"/>
        </w:rPr>
      </w:pPr>
      <w:r w:rsidRPr="008A2AE4">
        <w:rPr>
          <w:rFonts w:ascii="Century Gothic" w:eastAsia="Century Gothic" w:hAnsi="Century Gothic" w:cs="Century Gothic"/>
          <w:b/>
          <w:bCs/>
          <w:sz w:val="24"/>
          <w:lang w:val="en-GB"/>
        </w:rPr>
        <w:t>RSE (Relationships and Sex Education)</w:t>
      </w:r>
      <w:r w:rsidRPr="008A2AE4">
        <w:rPr>
          <w:rFonts w:ascii="Century Gothic" w:eastAsia="Century Gothic" w:hAnsi="Century Gothic" w:cs="Century Gothic"/>
          <w:sz w:val="24"/>
          <w:lang w:val="en-GB"/>
        </w:rPr>
        <w:t>: Taught through a whole-school approach, RSE is inclusive, age-appropriate, and responsive to the needs of our learners, with strong safeguarding and parental engagement.</w:t>
      </w:r>
    </w:p>
    <w:p w14:paraId="3B8A5DCD" w14:textId="2C804EEE" w:rsidR="0615DF4D" w:rsidRPr="008A2AE4" w:rsidRDefault="0615DF4D" w:rsidP="008A2AE4">
      <w:pPr>
        <w:pStyle w:val="ListParagraph"/>
        <w:numPr>
          <w:ilvl w:val="0"/>
          <w:numId w:val="2"/>
        </w:numPr>
        <w:spacing w:after="0"/>
        <w:jc w:val="both"/>
        <w:rPr>
          <w:rFonts w:ascii="Century Gothic" w:eastAsia="Century Gothic" w:hAnsi="Century Gothic" w:cs="Century Gothic"/>
          <w:sz w:val="24"/>
          <w:lang w:val="en-GB"/>
        </w:rPr>
      </w:pPr>
      <w:r w:rsidRPr="008A2AE4">
        <w:rPr>
          <w:rFonts w:ascii="Century Gothic" w:eastAsia="Century Gothic" w:hAnsi="Century Gothic" w:cs="Century Gothic"/>
          <w:b/>
          <w:bCs/>
          <w:sz w:val="24"/>
          <w:lang w:val="en-GB"/>
        </w:rPr>
        <w:t>SMSC (Spiritual, Moral, Social and Cultural Development)</w:t>
      </w:r>
      <w:r w:rsidRPr="008A2AE4">
        <w:rPr>
          <w:rFonts w:ascii="Century Gothic" w:eastAsia="Century Gothic" w:hAnsi="Century Gothic" w:cs="Century Gothic"/>
          <w:sz w:val="24"/>
          <w:lang w:val="en-GB"/>
        </w:rPr>
        <w:t>: Embedded in lessons, assemblies, enrichment activities, and culture days, SMSC promotes values such as respect, empathy, and community participation.</w:t>
      </w:r>
    </w:p>
    <w:p w14:paraId="3DE91C08" w14:textId="621522B2" w:rsidR="0615DF4D" w:rsidRPr="008A2AE4" w:rsidRDefault="0615DF4D" w:rsidP="008A2AE4">
      <w:pPr>
        <w:pStyle w:val="ListParagraph"/>
        <w:numPr>
          <w:ilvl w:val="0"/>
          <w:numId w:val="2"/>
        </w:numPr>
        <w:spacing w:after="0"/>
        <w:jc w:val="both"/>
        <w:rPr>
          <w:rFonts w:ascii="Century Gothic" w:eastAsia="Century Gothic" w:hAnsi="Century Gothic" w:cs="Century Gothic"/>
          <w:sz w:val="24"/>
          <w:lang w:val="en-GB"/>
        </w:rPr>
      </w:pPr>
      <w:r w:rsidRPr="008A2AE4">
        <w:rPr>
          <w:rFonts w:ascii="Century Gothic" w:eastAsia="Century Gothic" w:hAnsi="Century Gothic" w:cs="Century Gothic"/>
          <w:b/>
          <w:bCs/>
          <w:sz w:val="24"/>
          <w:lang w:val="en-GB"/>
        </w:rPr>
        <w:t>British Values</w:t>
      </w:r>
      <w:r w:rsidRPr="008A2AE4">
        <w:rPr>
          <w:rFonts w:ascii="Century Gothic" w:eastAsia="Century Gothic" w:hAnsi="Century Gothic" w:cs="Century Gothic"/>
          <w:sz w:val="24"/>
          <w:lang w:val="en-GB"/>
        </w:rPr>
        <w:t>: Actively promoted through curriculum content, assemblies, Votes</w:t>
      </w:r>
      <w:r w:rsidR="005D3904" w:rsidRPr="008A2AE4">
        <w:rPr>
          <w:rFonts w:ascii="Century Gothic" w:eastAsia="Century Gothic" w:hAnsi="Century Gothic" w:cs="Century Gothic"/>
          <w:sz w:val="24"/>
          <w:lang w:val="en-GB"/>
        </w:rPr>
        <w:t xml:space="preserve"> </w:t>
      </w:r>
      <w:r w:rsidRPr="008A2AE4">
        <w:rPr>
          <w:rFonts w:ascii="Century Gothic" w:eastAsia="Century Gothic" w:hAnsi="Century Gothic" w:cs="Century Gothic"/>
          <w:sz w:val="24"/>
          <w:lang w:val="en-GB"/>
        </w:rPr>
        <w:t>for</w:t>
      </w:r>
      <w:r w:rsidR="007421E8" w:rsidRPr="008A2AE4">
        <w:rPr>
          <w:rFonts w:ascii="Century Gothic" w:eastAsia="Century Gothic" w:hAnsi="Century Gothic" w:cs="Century Gothic"/>
          <w:sz w:val="24"/>
          <w:lang w:val="en-GB"/>
        </w:rPr>
        <w:t xml:space="preserve"> </w:t>
      </w:r>
      <w:r w:rsidRPr="008A2AE4">
        <w:rPr>
          <w:rFonts w:ascii="Century Gothic" w:eastAsia="Century Gothic" w:hAnsi="Century Gothic" w:cs="Century Gothic"/>
          <w:sz w:val="24"/>
          <w:lang w:val="en-GB"/>
        </w:rPr>
        <w:t>Schools, and culture days. Students explore democracy, the rule of law, individual liberty, and mutual respect and tolerance.</w:t>
      </w:r>
    </w:p>
    <w:p w14:paraId="2A65649C" w14:textId="6CD800BA" w:rsidR="0615DF4D" w:rsidRPr="008A2AE4" w:rsidRDefault="0615DF4D" w:rsidP="008A2AE4">
      <w:pPr>
        <w:pStyle w:val="ListParagraph"/>
        <w:numPr>
          <w:ilvl w:val="0"/>
          <w:numId w:val="2"/>
        </w:numPr>
        <w:spacing w:after="0"/>
        <w:jc w:val="both"/>
        <w:rPr>
          <w:rFonts w:ascii="Century Gothic" w:eastAsia="Century Gothic" w:hAnsi="Century Gothic" w:cs="Century Gothic"/>
          <w:sz w:val="24"/>
          <w:lang w:val="en-GB"/>
        </w:rPr>
      </w:pPr>
      <w:r w:rsidRPr="008A2AE4">
        <w:rPr>
          <w:rFonts w:ascii="Century Gothic" w:eastAsia="Century Gothic" w:hAnsi="Century Gothic" w:cs="Century Gothic"/>
          <w:b/>
          <w:bCs/>
          <w:sz w:val="24"/>
          <w:lang w:val="en-GB"/>
        </w:rPr>
        <w:t>Careers Education and Work Experience</w:t>
      </w:r>
      <w:r w:rsidRPr="008A2AE4">
        <w:rPr>
          <w:rFonts w:ascii="Century Gothic" w:eastAsia="Century Gothic" w:hAnsi="Century Gothic" w:cs="Century Gothic"/>
          <w:sz w:val="24"/>
          <w:lang w:val="en-GB"/>
        </w:rPr>
        <w:t xml:space="preserve">: From Year </w:t>
      </w:r>
      <w:r w:rsidR="0065F78B" w:rsidRPr="008A2AE4">
        <w:rPr>
          <w:rFonts w:ascii="Century Gothic" w:eastAsia="Century Gothic" w:hAnsi="Century Gothic" w:cs="Century Gothic"/>
          <w:sz w:val="24"/>
          <w:lang w:val="en-GB"/>
        </w:rPr>
        <w:t>7</w:t>
      </w:r>
      <w:r w:rsidRPr="008A2AE4">
        <w:rPr>
          <w:rFonts w:ascii="Century Gothic" w:eastAsia="Century Gothic" w:hAnsi="Century Gothic" w:cs="Century Gothic"/>
          <w:sz w:val="24"/>
          <w:lang w:val="en-GB"/>
        </w:rPr>
        <w:t xml:space="preserve"> onwards, students build a careers portfolio, engage with employers, and explore pathways through college visits, job fairs, and tailored work experience placements.</w:t>
      </w:r>
    </w:p>
    <w:p w14:paraId="7715276F" w14:textId="5222E735" w:rsidR="0615DF4D" w:rsidRPr="008A2AE4" w:rsidRDefault="0615DF4D" w:rsidP="008A2AE4">
      <w:pPr>
        <w:pStyle w:val="ListParagraph"/>
        <w:numPr>
          <w:ilvl w:val="0"/>
          <w:numId w:val="2"/>
        </w:numPr>
        <w:spacing w:after="0"/>
        <w:jc w:val="both"/>
        <w:rPr>
          <w:rFonts w:ascii="Century Gothic" w:eastAsia="Century Gothic" w:hAnsi="Century Gothic" w:cs="Century Gothic"/>
          <w:sz w:val="24"/>
          <w:lang w:val="en-GB"/>
        </w:rPr>
      </w:pPr>
      <w:r w:rsidRPr="008A2AE4">
        <w:rPr>
          <w:rFonts w:ascii="Century Gothic" w:eastAsia="Century Gothic" w:hAnsi="Century Gothic" w:cs="Century Gothic"/>
          <w:b/>
          <w:bCs/>
          <w:sz w:val="24"/>
          <w:lang w:val="en-GB"/>
        </w:rPr>
        <w:t>Preparation for Adulthood</w:t>
      </w:r>
      <w:r w:rsidRPr="008A2AE4">
        <w:rPr>
          <w:rFonts w:ascii="Century Gothic" w:eastAsia="Century Gothic" w:hAnsi="Century Gothic" w:cs="Century Gothic"/>
          <w:sz w:val="24"/>
          <w:lang w:val="en-GB"/>
        </w:rPr>
        <w:t>: Interwoven from KS1 to KS5, this includes Independent Living, Community Inclusion, Health and Wellbeing, and Employment. Students gain practical life skills, supported by ASDAN qualifications and real-world experiences.</w:t>
      </w:r>
    </w:p>
    <w:p w14:paraId="54A4F7B6" w14:textId="7F250F1D" w:rsidR="2FF9A90C" w:rsidRPr="008A2AE4" w:rsidRDefault="0615DF4D" w:rsidP="008A2AE4">
      <w:pPr>
        <w:spacing w:before="240" w:after="240"/>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Our Personal Development curriculum is</w:t>
      </w:r>
      <w:r w:rsidR="004278F5" w:rsidRPr="008A2AE4">
        <w:rPr>
          <w:rFonts w:ascii="Century Gothic" w:eastAsia="Century Gothic" w:hAnsi="Century Gothic" w:cs="Century Gothic"/>
          <w:sz w:val="24"/>
          <w:lang w:val="en-GB"/>
        </w:rPr>
        <w:t xml:space="preserve"> di</w:t>
      </w:r>
      <w:r w:rsidR="001D5E8F" w:rsidRPr="008A2AE4">
        <w:rPr>
          <w:rFonts w:ascii="Century Gothic" w:eastAsia="Century Gothic" w:hAnsi="Century Gothic" w:cs="Century Gothic"/>
          <w:sz w:val="24"/>
          <w:lang w:val="en-GB"/>
        </w:rPr>
        <w:t xml:space="preserve">fferentiated by pathway. </w:t>
      </w:r>
      <w:r w:rsidRPr="008A2AE4">
        <w:rPr>
          <w:rFonts w:ascii="Century Gothic" w:eastAsia="Century Gothic" w:hAnsi="Century Gothic" w:cs="Century Gothic"/>
          <w:sz w:val="24"/>
          <w:lang w:val="en-GB"/>
        </w:rPr>
        <w:t>All students engage with age-appropriate content, with delivery tailored to their individual needs. This ensures every learner develops essential life skills, confidence, and the ability to thrive in society.</w:t>
      </w:r>
      <w:r w:rsidR="001D5E8F" w:rsidRPr="008A2AE4">
        <w:rPr>
          <w:rFonts w:ascii="Century Gothic" w:eastAsia="Century Gothic" w:hAnsi="Century Gothic" w:cs="Century Gothic"/>
          <w:sz w:val="24"/>
          <w:lang w:val="en-GB"/>
        </w:rPr>
        <w:t xml:space="preserve"> </w:t>
      </w:r>
    </w:p>
    <w:p w14:paraId="31DFA780" w14:textId="77777777" w:rsidR="009A267F" w:rsidRPr="008A2AE4" w:rsidRDefault="00AD3666" w:rsidP="008A2AE4">
      <w:pPr>
        <w:pStyle w:val="Heading1"/>
        <w:spacing w:after="0"/>
        <w:jc w:val="both"/>
        <w:rPr>
          <w:rFonts w:ascii="Century Gothic" w:eastAsia="Century Gothic" w:hAnsi="Century Gothic" w:cs="Century Gothic"/>
          <w:bCs/>
          <w:color w:val="8EAADB" w:themeColor="accent1" w:themeTint="99"/>
          <w:sz w:val="24"/>
          <w:szCs w:val="24"/>
        </w:rPr>
      </w:pPr>
      <w:bookmarkStart w:id="1" w:name="_Toc59006315"/>
      <w:r w:rsidRPr="008A2AE4">
        <w:rPr>
          <w:rFonts w:ascii="Century Gothic" w:eastAsia="Century Gothic" w:hAnsi="Century Gothic" w:cs="Century Gothic"/>
          <w:bCs/>
          <w:color w:val="auto"/>
          <w:sz w:val="24"/>
          <w:szCs w:val="24"/>
        </w:rPr>
        <w:t>2</w:t>
      </w:r>
      <w:r w:rsidR="009A267F" w:rsidRPr="008A2AE4">
        <w:rPr>
          <w:rFonts w:ascii="Century Gothic" w:eastAsia="Century Gothic" w:hAnsi="Century Gothic" w:cs="Century Gothic"/>
          <w:bCs/>
          <w:color w:val="auto"/>
          <w:sz w:val="24"/>
          <w:szCs w:val="24"/>
        </w:rPr>
        <w:t xml:space="preserve">. </w:t>
      </w:r>
      <w:r w:rsidR="00461326" w:rsidRPr="008A2AE4">
        <w:rPr>
          <w:rFonts w:ascii="Century Gothic" w:eastAsia="Century Gothic" w:hAnsi="Century Gothic" w:cs="Century Gothic"/>
          <w:bCs/>
          <w:color w:val="auto"/>
          <w:sz w:val="24"/>
          <w:szCs w:val="24"/>
        </w:rPr>
        <w:t>Legislation and guidance</w:t>
      </w:r>
      <w:bookmarkEnd w:id="1"/>
    </w:p>
    <w:p w14:paraId="05E9B54D" w14:textId="1AC8105D" w:rsidR="2EBDC864" w:rsidRPr="008A2AE4" w:rsidRDefault="11C31225" w:rsidP="008A2AE4">
      <w:pPr>
        <w:spacing w:after="240"/>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This curriculum policy reflects the most current statutory and regulatory expectations for independent schools and early years providers in England.</w:t>
      </w:r>
    </w:p>
    <w:p w14:paraId="3CA4D263" w14:textId="7C3A975D" w:rsidR="000519A6" w:rsidRPr="008A2AE4" w:rsidRDefault="001F3803" w:rsidP="008A2AE4">
      <w:pPr>
        <w:spacing w:before="240" w:after="0"/>
        <w:jc w:val="both"/>
        <w:rPr>
          <w:rFonts w:ascii="Century Gothic" w:eastAsia="Century Gothic" w:hAnsi="Century Gothic" w:cs="Century Gothic"/>
          <w:b/>
          <w:bCs/>
          <w:sz w:val="24"/>
          <w:lang w:val="en-GB"/>
        </w:rPr>
      </w:pPr>
      <w:r w:rsidRPr="008A2AE4">
        <w:rPr>
          <w:rFonts w:ascii="Century Gothic" w:eastAsia="Century Gothic" w:hAnsi="Century Gothic" w:cs="Century Gothic"/>
          <w:b/>
          <w:bCs/>
          <w:sz w:val="24"/>
          <w:lang w:val="en-GB"/>
        </w:rPr>
        <w:t xml:space="preserve">2.1 </w:t>
      </w:r>
      <w:r w:rsidR="000519A6" w:rsidRPr="008A2AE4">
        <w:rPr>
          <w:rFonts w:ascii="Century Gothic" w:eastAsia="Century Gothic" w:hAnsi="Century Gothic" w:cs="Century Gothic"/>
          <w:b/>
          <w:bCs/>
          <w:sz w:val="24"/>
          <w:lang w:val="en-GB"/>
        </w:rPr>
        <w:t>National Curriculum</w:t>
      </w:r>
    </w:p>
    <w:p w14:paraId="1A280280" w14:textId="22E0283F" w:rsidR="000519A6" w:rsidRPr="008A2AE4" w:rsidRDefault="000519A6" w:rsidP="008A2AE4">
      <w:pPr>
        <w:spacing w:after="240"/>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 xml:space="preserve">Sketchley School adopts the National Curriculum programmes of study, the basis for curriculum planning. This ensures a broad, balanced, and ambitious curriculum, adapted appropriately to meet the needs of </w:t>
      </w:r>
      <w:r w:rsidR="00835CA3" w:rsidRPr="008A2AE4">
        <w:rPr>
          <w:rFonts w:ascii="Century Gothic" w:eastAsia="Century Gothic" w:hAnsi="Century Gothic" w:cs="Century Gothic"/>
          <w:sz w:val="24"/>
          <w:lang w:val="en-GB"/>
        </w:rPr>
        <w:t>student</w:t>
      </w:r>
      <w:r w:rsidRPr="008A2AE4">
        <w:rPr>
          <w:rFonts w:ascii="Century Gothic" w:eastAsia="Century Gothic" w:hAnsi="Century Gothic" w:cs="Century Gothic"/>
          <w:sz w:val="24"/>
          <w:lang w:val="en-GB"/>
        </w:rPr>
        <w:t>s in a special school context.</w:t>
      </w:r>
    </w:p>
    <w:p w14:paraId="562BD1DD" w14:textId="74951D94" w:rsidR="000519A6" w:rsidRPr="008A2AE4" w:rsidRDefault="000519A6" w:rsidP="008A2AE4">
      <w:pPr>
        <w:spacing w:before="240" w:after="240"/>
        <w:jc w:val="both"/>
        <w:rPr>
          <w:rFonts w:ascii="Century Gothic" w:eastAsia="Century Gothic" w:hAnsi="Century Gothic" w:cs="Century Gothic"/>
          <w:b/>
          <w:bCs/>
          <w:sz w:val="24"/>
          <w:lang w:val="en-GB"/>
        </w:rPr>
      </w:pPr>
      <w:r w:rsidRPr="008A2AE4">
        <w:rPr>
          <w:rFonts w:ascii="Century Gothic" w:eastAsia="Century Gothic" w:hAnsi="Century Gothic" w:cs="Century Gothic"/>
          <w:sz w:val="24"/>
          <w:lang w:val="en-GB"/>
        </w:rPr>
        <w:t xml:space="preserve">Curriculum content is carefully sequenced to support progression in knowledge and skills, with adaptations made to ensure accessibility and engagement for all learners. Teaching approaches reflect </w:t>
      </w:r>
      <w:r w:rsidR="00835CA3" w:rsidRPr="008A2AE4">
        <w:rPr>
          <w:rFonts w:ascii="Century Gothic" w:eastAsia="Century Gothic" w:hAnsi="Century Gothic" w:cs="Century Gothic"/>
          <w:sz w:val="24"/>
          <w:lang w:val="en-GB"/>
        </w:rPr>
        <w:t>student</w:t>
      </w:r>
      <w:r w:rsidRPr="008A2AE4">
        <w:rPr>
          <w:rFonts w:ascii="Century Gothic" w:eastAsia="Century Gothic" w:hAnsi="Century Gothic" w:cs="Century Gothic"/>
          <w:sz w:val="24"/>
          <w:lang w:val="en-GB"/>
        </w:rPr>
        <w:t>s’ needs while maintaining alignment with national expectations</w:t>
      </w:r>
      <w:r w:rsidRPr="008A2AE4">
        <w:rPr>
          <w:rFonts w:ascii="Century Gothic" w:eastAsia="Century Gothic" w:hAnsi="Century Gothic" w:cs="Century Gothic"/>
          <w:b/>
          <w:bCs/>
          <w:sz w:val="24"/>
          <w:lang w:val="en-GB"/>
        </w:rPr>
        <w:t>.</w:t>
      </w:r>
    </w:p>
    <w:p w14:paraId="6A1EDF48" w14:textId="246A240A" w:rsidR="000519A6" w:rsidRPr="008A2AE4" w:rsidRDefault="001F3803" w:rsidP="008A2AE4">
      <w:pPr>
        <w:spacing w:before="240" w:after="0"/>
        <w:jc w:val="both"/>
        <w:rPr>
          <w:rFonts w:ascii="Century Gothic" w:eastAsia="Century Gothic" w:hAnsi="Century Gothic" w:cs="Century Gothic"/>
          <w:b/>
          <w:bCs/>
          <w:sz w:val="24"/>
          <w:lang w:val="en-GB"/>
        </w:rPr>
      </w:pPr>
      <w:r w:rsidRPr="008A2AE4">
        <w:rPr>
          <w:rFonts w:ascii="Century Gothic" w:eastAsia="Century Gothic" w:hAnsi="Century Gothic" w:cs="Century Gothic"/>
          <w:b/>
          <w:bCs/>
          <w:sz w:val="24"/>
          <w:lang w:val="en-GB"/>
        </w:rPr>
        <w:t xml:space="preserve">2.2 </w:t>
      </w:r>
      <w:r w:rsidR="000519A6" w:rsidRPr="008A2AE4">
        <w:rPr>
          <w:rFonts w:ascii="Century Gothic" w:eastAsia="Century Gothic" w:hAnsi="Century Gothic" w:cs="Century Gothic"/>
          <w:b/>
          <w:bCs/>
          <w:sz w:val="24"/>
          <w:lang w:val="en-GB"/>
        </w:rPr>
        <w:t>Independent School Standards</w:t>
      </w:r>
    </w:p>
    <w:p w14:paraId="3D68AF63" w14:textId="77777777" w:rsidR="000519A6" w:rsidRPr="008A2AE4" w:rsidRDefault="000519A6" w:rsidP="008A2AE4">
      <w:pPr>
        <w:spacing w:before="240" w:after="240"/>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lastRenderedPageBreak/>
        <w:t>The school’s curriculum provision is compliant with the Education (Independent School Standards) Regulations 2014, including amendments effective from August 2024. In line with these standards, the curriculum:</w:t>
      </w:r>
    </w:p>
    <w:p w14:paraId="741D47D2" w14:textId="77777777" w:rsidR="000519A6" w:rsidRPr="008A2AE4" w:rsidRDefault="000519A6" w:rsidP="008A2AE4">
      <w:pPr>
        <w:numPr>
          <w:ilvl w:val="0"/>
          <w:numId w:val="13"/>
        </w:numPr>
        <w:spacing w:before="240" w:after="240"/>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Is broad and balanced</w:t>
      </w:r>
    </w:p>
    <w:p w14:paraId="225941D8" w14:textId="07B7F52D" w:rsidR="000519A6" w:rsidRPr="008A2AE4" w:rsidRDefault="000519A6" w:rsidP="008A2AE4">
      <w:pPr>
        <w:numPr>
          <w:ilvl w:val="0"/>
          <w:numId w:val="13"/>
        </w:numPr>
        <w:spacing w:before="240" w:after="240"/>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 xml:space="preserve">Actively promotes </w:t>
      </w:r>
      <w:r w:rsidR="00835CA3" w:rsidRPr="008A2AE4">
        <w:rPr>
          <w:rFonts w:ascii="Century Gothic" w:eastAsia="Century Gothic" w:hAnsi="Century Gothic" w:cs="Century Gothic"/>
          <w:sz w:val="24"/>
          <w:lang w:val="en-GB"/>
        </w:rPr>
        <w:t>student</w:t>
      </w:r>
      <w:r w:rsidRPr="008A2AE4">
        <w:rPr>
          <w:rFonts w:ascii="Century Gothic" w:eastAsia="Century Gothic" w:hAnsi="Century Gothic" w:cs="Century Gothic"/>
          <w:sz w:val="24"/>
          <w:lang w:val="en-GB"/>
        </w:rPr>
        <w:t>s’ spiritual, moral, social, and cultural (SMSC) development</w:t>
      </w:r>
    </w:p>
    <w:p w14:paraId="553FCD5D" w14:textId="7243DECB" w:rsidR="000519A6" w:rsidRPr="008A2AE4" w:rsidRDefault="000519A6" w:rsidP="008A2AE4">
      <w:pPr>
        <w:numPr>
          <w:ilvl w:val="0"/>
          <w:numId w:val="13"/>
        </w:numPr>
        <w:spacing w:before="240" w:after="240"/>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 xml:space="preserve">Prepares </w:t>
      </w:r>
      <w:r w:rsidR="00835CA3" w:rsidRPr="008A2AE4">
        <w:rPr>
          <w:rFonts w:ascii="Century Gothic" w:eastAsia="Century Gothic" w:hAnsi="Century Gothic" w:cs="Century Gothic"/>
          <w:sz w:val="24"/>
          <w:lang w:val="en-GB"/>
        </w:rPr>
        <w:t>students</w:t>
      </w:r>
      <w:r w:rsidRPr="008A2AE4">
        <w:rPr>
          <w:rFonts w:ascii="Century Gothic" w:eastAsia="Century Gothic" w:hAnsi="Century Gothic" w:cs="Century Gothic"/>
          <w:sz w:val="24"/>
          <w:lang w:val="en-GB"/>
        </w:rPr>
        <w:t xml:space="preserve"> for life in modern Britain, including respect, tolerance, and democratic values</w:t>
      </w:r>
    </w:p>
    <w:p w14:paraId="0BB65715" w14:textId="77777777" w:rsidR="000519A6" w:rsidRPr="008A2AE4" w:rsidRDefault="000519A6" w:rsidP="008A2AE4">
      <w:pPr>
        <w:numPr>
          <w:ilvl w:val="0"/>
          <w:numId w:val="13"/>
        </w:numPr>
        <w:spacing w:before="240" w:after="240"/>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Is supported by clear written policies, schemes of work, and effective oversight</w:t>
      </w:r>
    </w:p>
    <w:p w14:paraId="1F37E312" w14:textId="044BDFD2" w:rsidR="000E680A" w:rsidRPr="008A2AE4" w:rsidRDefault="000519A6" w:rsidP="008A2AE4">
      <w:pPr>
        <w:spacing w:before="240" w:after="240"/>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 xml:space="preserve">Regular monitoring and evaluation ensure that curriculum provision remains compliant, effective, and responsive to </w:t>
      </w:r>
      <w:r w:rsidR="00835CA3" w:rsidRPr="008A2AE4">
        <w:rPr>
          <w:rFonts w:ascii="Century Gothic" w:eastAsia="Century Gothic" w:hAnsi="Century Gothic" w:cs="Century Gothic"/>
          <w:sz w:val="24"/>
          <w:lang w:val="en-GB"/>
        </w:rPr>
        <w:t>student</w:t>
      </w:r>
      <w:r w:rsidRPr="008A2AE4">
        <w:rPr>
          <w:rFonts w:ascii="Century Gothic" w:eastAsia="Century Gothic" w:hAnsi="Century Gothic" w:cs="Century Gothic"/>
          <w:sz w:val="24"/>
          <w:lang w:val="en-GB"/>
        </w:rPr>
        <w:t xml:space="preserve"> need. Leaders ensure staff have the necessary training and support to implement the curriculum effectively, and that statutory responsibilities are met.</w:t>
      </w:r>
    </w:p>
    <w:p w14:paraId="522E6977" w14:textId="4FD6F398" w:rsidR="000E680A" w:rsidRPr="008A2AE4" w:rsidRDefault="001F3803" w:rsidP="00C554E5">
      <w:pPr>
        <w:spacing w:after="0"/>
        <w:jc w:val="both"/>
        <w:rPr>
          <w:rFonts w:ascii="Century Gothic" w:eastAsia="Century Gothic" w:hAnsi="Century Gothic" w:cs="Century Gothic"/>
          <w:b/>
          <w:bCs/>
          <w:i/>
          <w:iCs/>
          <w:sz w:val="24"/>
          <w:lang w:val="en-GB"/>
        </w:rPr>
      </w:pPr>
      <w:r w:rsidRPr="008A2AE4">
        <w:rPr>
          <w:rFonts w:ascii="Century Gothic" w:eastAsia="Century Gothic" w:hAnsi="Century Gothic" w:cs="Century Gothic"/>
          <w:b/>
          <w:bCs/>
          <w:sz w:val="24"/>
          <w:lang w:val="en-GB"/>
        </w:rPr>
        <w:t xml:space="preserve">2.3 </w:t>
      </w:r>
      <w:r w:rsidR="00204E2A" w:rsidRPr="008A2AE4">
        <w:rPr>
          <w:rFonts w:ascii="Century Gothic" w:eastAsia="Century Gothic" w:hAnsi="Century Gothic" w:cs="Century Gothic"/>
          <w:b/>
          <w:bCs/>
          <w:sz w:val="24"/>
          <w:lang w:val="en-GB"/>
        </w:rPr>
        <w:t xml:space="preserve">SEND and </w:t>
      </w:r>
      <w:r w:rsidR="008A2AE4">
        <w:rPr>
          <w:rFonts w:ascii="Century Gothic" w:eastAsia="Century Gothic" w:hAnsi="Century Gothic" w:cs="Century Gothic"/>
          <w:b/>
          <w:bCs/>
          <w:sz w:val="24"/>
          <w:lang w:val="en-GB"/>
        </w:rPr>
        <w:t>i</w:t>
      </w:r>
      <w:r w:rsidR="00204E2A" w:rsidRPr="008A2AE4">
        <w:rPr>
          <w:rFonts w:ascii="Century Gothic" w:eastAsia="Century Gothic" w:hAnsi="Century Gothic" w:cs="Century Gothic"/>
          <w:b/>
          <w:bCs/>
          <w:sz w:val="24"/>
          <w:lang w:val="en-GB"/>
        </w:rPr>
        <w:t>nclusion</w:t>
      </w:r>
    </w:p>
    <w:p w14:paraId="5A5B367D" w14:textId="77777777" w:rsidR="000E680A" w:rsidRPr="008A2AE4" w:rsidRDefault="00204E2A" w:rsidP="00C554E5">
      <w:pPr>
        <w:spacing w:after="240"/>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Sketchley School is fully committed to the principles of inclusion and equality, as set out in the SEND Code of Practice: 0–25 years (updated September 2024). This statutory guidance underpins our approach to meeting the needs of students with Education, Health and Care (EHC) plans and ensures that all learners receive provision that is tailored, aspirational, and responsive to their individual profiles of need.</w:t>
      </w:r>
    </w:p>
    <w:p w14:paraId="070E89F1" w14:textId="5E22B5A8" w:rsidR="000E680A" w:rsidRPr="008A2AE4" w:rsidRDefault="00204E2A" w:rsidP="008A2AE4">
      <w:pPr>
        <w:spacing w:before="240" w:after="240"/>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 xml:space="preserve">As a special school with a focus on autistic </w:t>
      </w:r>
      <w:r w:rsidR="40A47718" w:rsidRPr="008A2AE4">
        <w:rPr>
          <w:rFonts w:ascii="Century Gothic" w:eastAsia="Century Gothic" w:hAnsi="Century Gothic" w:cs="Century Gothic"/>
          <w:sz w:val="24"/>
          <w:lang w:val="en-GB"/>
        </w:rPr>
        <w:t xml:space="preserve">academic </w:t>
      </w:r>
      <w:r w:rsidRPr="008A2AE4">
        <w:rPr>
          <w:rFonts w:ascii="Century Gothic" w:eastAsia="Century Gothic" w:hAnsi="Century Gothic" w:cs="Century Gothic"/>
          <w:sz w:val="24"/>
          <w:lang w:val="en-GB"/>
        </w:rPr>
        <w:t xml:space="preserve">students, inclusion at Sketchley School is defined by equitable access to learning, opportunities, and outcomes. Our curriculum is designed to be ambitious and academically </w:t>
      </w:r>
      <w:proofErr w:type="gramStart"/>
      <w:r w:rsidRPr="008A2AE4">
        <w:rPr>
          <w:rFonts w:ascii="Century Gothic" w:eastAsia="Century Gothic" w:hAnsi="Century Gothic" w:cs="Century Gothic"/>
          <w:sz w:val="24"/>
          <w:lang w:val="en-GB"/>
        </w:rPr>
        <w:t>rigorous,</w:t>
      </w:r>
      <w:proofErr w:type="gramEnd"/>
      <w:r w:rsidRPr="008A2AE4">
        <w:rPr>
          <w:rFonts w:ascii="Century Gothic" w:eastAsia="Century Gothic" w:hAnsi="Century Gothic" w:cs="Century Gothic"/>
          <w:sz w:val="24"/>
          <w:lang w:val="en-GB"/>
        </w:rPr>
        <w:t xml:space="preserve"> while being adapted to address the communication, sensory, social, and emotional needs associated with autism</w:t>
      </w:r>
      <w:r w:rsidR="4521FD50" w:rsidRPr="008A2AE4">
        <w:rPr>
          <w:rFonts w:ascii="Century Gothic" w:eastAsia="Century Gothic" w:hAnsi="Century Gothic" w:cs="Century Gothic"/>
          <w:sz w:val="24"/>
          <w:lang w:val="en-GB"/>
        </w:rPr>
        <w:t xml:space="preserve"> therefore reducing barriers to learning</w:t>
      </w:r>
      <w:r w:rsidRPr="008A2AE4">
        <w:rPr>
          <w:rFonts w:ascii="Century Gothic" w:eastAsia="Century Gothic" w:hAnsi="Century Gothic" w:cs="Century Gothic"/>
          <w:sz w:val="24"/>
          <w:lang w:val="en-GB"/>
        </w:rPr>
        <w:t>. This includes structured routines, clear expectations, explicit teaching of social communication skills, and environments that are predictable and supportive.</w:t>
      </w:r>
    </w:p>
    <w:p w14:paraId="068651E3" w14:textId="77777777" w:rsidR="000E680A" w:rsidRPr="008A2AE4" w:rsidRDefault="00204E2A" w:rsidP="008A2AE4">
      <w:pPr>
        <w:spacing w:before="240" w:after="240"/>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Inclusion is reflected through:</w:t>
      </w:r>
    </w:p>
    <w:p w14:paraId="6F3550C9" w14:textId="13AD9DAA" w:rsidR="00204E2A" w:rsidRPr="008A2AE4" w:rsidRDefault="00204E2A" w:rsidP="008A2AE4">
      <w:pPr>
        <w:pStyle w:val="ListParagraph"/>
        <w:numPr>
          <w:ilvl w:val="0"/>
          <w:numId w:val="10"/>
        </w:numPr>
        <w:spacing w:before="240" w:after="240"/>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Personalised curriculum pathways that balance academic challenge with appropriate support</w:t>
      </w:r>
    </w:p>
    <w:p w14:paraId="5ED60DA0" w14:textId="296F442A" w:rsidR="000E680A" w:rsidRPr="008A2AE4" w:rsidRDefault="00FA622D" w:rsidP="008A2AE4">
      <w:pPr>
        <w:pStyle w:val="Heading4"/>
        <w:numPr>
          <w:ilvl w:val="0"/>
          <w:numId w:val="14"/>
        </w:numPr>
        <w:spacing w:before="319" w:after="319"/>
        <w:jc w:val="both"/>
        <w:rPr>
          <w:rFonts w:ascii="Century Gothic" w:eastAsia="Century Gothic" w:hAnsi="Century Gothic" w:cs="Century Gothic"/>
          <w:i w:val="0"/>
          <w:iCs w:val="0"/>
          <w:color w:val="auto"/>
          <w:sz w:val="24"/>
          <w:lang w:val="en-GB"/>
        </w:rPr>
      </w:pPr>
      <w:r w:rsidRPr="008A2AE4">
        <w:rPr>
          <w:rFonts w:ascii="Century Gothic" w:eastAsia="Century Gothic" w:hAnsi="Century Gothic" w:cs="Century Gothic"/>
          <w:i w:val="0"/>
          <w:iCs w:val="0"/>
          <w:color w:val="auto"/>
          <w:sz w:val="24"/>
          <w:lang w:val="en-GB"/>
        </w:rPr>
        <w:lastRenderedPageBreak/>
        <w:t>Adaptation</w:t>
      </w:r>
      <w:r w:rsidR="0968D8AE" w:rsidRPr="008A2AE4">
        <w:rPr>
          <w:rFonts w:ascii="Century Gothic" w:eastAsia="Century Gothic" w:hAnsi="Century Gothic" w:cs="Century Gothic"/>
          <w:i w:val="0"/>
          <w:iCs w:val="0"/>
          <w:color w:val="auto"/>
          <w:sz w:val="24"/>
          <w:lang w:val="en-GB"/>
        </w:rPr>
        <w:t xml:space="preserve"> </w:t>
      </w:r>
      <w:r w:rsidR="000E680A" w:rsidRPr="008A2AE4">
        <w:rPr>
          <w:rFonts w:ascii="Century Gothic" w:eastAsia="Century Gothic" w:hAnsi="Century Gothic" w:cs="Century Gothic"/>
          <w:i w:val="0"/>
          <w:iCs w:val="0"/>
          <w:color w:val="auto"/>
          <w:sz w:val="24"/>
          <w:lang w:val="en-GB"/>
        </w:rPr>
        <w:t>that supports executive functioning, information processing, and sensory regulation</w:t>
      </w:r>
    </w:p>
    <w:p w14:paraId="54D5967B" w14:textId="77777777" w:rsidR="000E680A" w:rsidRPr="008A2AE4" w:rsidRDefault="000E680A" w:rsidP="008A2AE4">
      <w:pPr>
        <w:pStyle w:val="Heading4"/>
        <w:numPr>
          <w:ilvl w:val="0"/>
          <w:numId w:val="14"/>
        </w:numPr>
        <w:spacing w:before="319" w:after="319"/>
        <w:jc w:val="both"/>
        <w:rPr>
          <w:rFonts w:ascii="Century Gothic" w:eastAsia="Century Gothic" w:hAnsi="Century Gothic" w:cs="Century Gothic"/>
          <w:i w:val="0"/>
          <w:iCs w:val="0"/>
          <w:color w:val="auto"/>
          <w:sz w:val="24"/>
          <w:lang w:val="en-GB"/>
        </w:rPr>
      </w:pPr>
      <w:r w:rsidRPr="008A2AE4">
        <w:rPr>
          <w:rFonts w:ascii="Century Gothic" w:eastAsia="Century Gothic" w:hAnsi="Century Gothic" w:cs="Century Gothic"/>
          <w:i w:val="0"/>
          <w:iCs w:val="0"/>
          <w:color w:val="auto"/>
          <w:sz w:val="24"/>
          <w:lang w:val="en-GB"/>
        </w:rPr>
        <w:t>A strong emphasis on emotional regulation, self</w:t>
      </w:r>
      <w:r w:rsidRPr="008A2AE4">
        <w:rPr>
          <w:rFonts w:ascii="Century Gothic" w:eastAsia="Century Gothic" w:hAnsi="Century Gothic" w:cs="Century Gothic"/>
          <w:i w:val="0"/>
          <w:iCs w:val="0"/>
          <w:color w:val="auto"/>
          <w:sz w:val="24"/>
          <w:lang w:val="en-GB"/>
        </w:rPr>
        <w:noBreakHyphen/>
        <w:t>advocacy, and independence</w:t>
      </w:r>
    </w:p>
    <w:p w14:paraId="20FAC0FB" w14:textId="77777777" w:rsidR="000E680A" w:rsidRPr="008A2AE4" w:rsidRDefault="000E680A" w:rsidP="008A2AE4">
      <w:pPr>
        <w:pStyle w:val="Heading4"/>
        <w:numPr>
          <w:ilvl w:val="0"/>
          <w:numId w:val="14"/>
        </w:numPr>
        <w:spacing w:before="319" w:after="319"/>
        <w:jc w:val="both"/>
        <w:rPr>
          <w:rFonts w:ascii="Century Gothic" w:eastAsia="Century Gothic" w:hAnsi="Century Gothic" w:cs="Century Gothic"/>
          <w:i w:val="0"/>
          <w:iCs w:val="0"/>
          <w:color w:val="auto"/>
          <w:sz w:val="24"/>
          <w:lang w:val="en-GB"/>
        </w:rPr>
      </w:pPr>
      <w:r w:rsidRPr="008A2AE4">
        <w:rPr>
          <w:rFonts w:ascii="Century Gothic" w:eastAsia="Century Gothic" w:hAnsi="Century Gothic" w:cs="Century Gothic"/>
          <w:i w:val="0"/>
          <w:iCs w:val="0"/>
          <w:color w:val="auto"/>
          <w:sz w:val="24"/>
          <w:lang w:val="en-GB"/>
        </w:rPr>
        <w:t>Therapeutic input aligned to learning, including speech and language, occupational therapy, and emotional well</w:t>
      </w:r>
      <w:r w:rsidRPr="008A2AE4">
        <w:rPr>
          <w:rFonts w:ascii="Century Gothic" w:eastAsia="Century Gothic" w:hAnsi="Century Gothic" w:cs="Century Gothic"/>
          <w:i w:val="0"/>
          <w:iCs w:val="0"/>
          <w:color w:val="auto"/>
          <w:sz w:val="24"/>
          <w:lang w:val="en-GB"/>
        </w:rPr>
        <w:noBreakHyphen/>
        <w:t>being support where required</w:t>
      </w:r>
    </w:p>
    <w:p w14:paraId="2A9630AC" w14:textId="481D4E59" w:rsidR="000E680A" w:rsidRPr="000E7E0A" w:rsidRDefault="000E680A" w:rsidP="000E7E0A">
      <w:pPr>
        <w:pStyle w:val="Heading4"/>
        <w:spacing w:before="319" w:after="319"/>
        <w:jc w:val="both"/>
        <w:rPr>
          <w:rFonts w:ascii="Century Gothic" w:eastAsia="Century Gothic" w:hAnsi="Century Gothic" w:cs="Century Gothic"/>
          <w:i w:val="0"/>
          <w:iCs w:val="0"/>
          <w:color w:val="auto"/>
          <w:sz w:val="24"/>
          <w:lang w:val="en-GB"/>
        </w:rPr>
      </w:pPr>
      <w:r w:rsidRPr="008A2AE4">
        <w:rPr>
          <w:rFonts w:ascii="Century Gothic" w:eastAsia="Century Gothic" w:hAnsi="Century Gothic" w:cs="Century Gothic"/>
          <w:i w:val="0"/>
          <w:iCs w:val="0"/>
          <w:color w:val="auto"/>
          <w:sz w:val="24"/>
          <w:lang w:val="en-GB"/>
        </w:rPr>
        <w:t>Our approach ensures students are supported to engage meaningfully in learning, achieve academic success, and develop the skills needed for further education, employment, and adulthood.</w:t>
      </w:r>
    </w:p>
    <w:p w14:paraId="797CD051" w14:textId="7EE262BC" w:rsidR="00204E2A" w:rsidRPr="008A2AE4" w:rsidRDefault="008A2AE4" w:rsidP="000E7E0A">
      <w:pPr>
        <w:pStyle w:val="Heading4"/>
        <w:spacing w:before="319" w:after="0"/>
        <w:jc w:val="both"/>
        <w:rPr>
          <w:rFonts w:ascii="Century Gothic" w:eastAsia="Century Gothic" w:hAnsi="Century Gothic" w:cs="Century Gothic"/>
          <w:b/>
          <w:bCs/>
          <w:i w:val="0"/>
          <w:iCs w:val="0"/>
          <w:color w:val="auto"/>
          <w:sz w:val="24"/>
          <w:lang w:val="en-GB"/>
        </w:rPr>
      </w:pPr>
      <w:r>
        <w:rPr>
          <w:rFonts w:ascii="Century Gothic" w:eastAsia="Century Gothic" w:hAnsi="Century Gothic" w:cs="Century Gothic"/>
          <w:b/>
          <w:bCs/>
          <w:i w:val="0"/>
          <w:iCs w:val="0"/>
          <w:color w:val="auto"/>
          <w:sz w:val="24"/>
          <w:lang w:val="en-GB"/>
        </w:rPr>
        <w:t xml:space="preserve">2.4 </w:t>
      </w:r>
      <w:r w:rsidR="00204E2A" w:rsidRPr="008A2AE4">
        <w:rPr>
          <w:rFonts w:ascii="Century Gothic" w:eastAsia="Century Gothic" w:hAnsi="Century Gothic" w:cs="Century Gothic"/>
          <w:b/>
          <w:bCs/>
          <w:i w:val="0"/>
          <w:iCs w:val="0"/>
          <w:color w:val="auto"/>
          <w:sz w:val="24"/>
          <w:lang w:val="en-GB"/>
        </w:rPr>
        <w:t xml:space="preserve">Equality and </w:t>
      </w:r>
      <w:r w:rsidR="00C554E5">
        <w:rPr>
          <w:rFonts w:ascii="Century Gothic" w:eastAsia="Century Gothic" w:hAnsi="Century Gothic" w:cs="Century Gothic"/>
          <w:b/>
          <w:bCs/>
          <w:i w:val="0"/>
          <w:iCs w:val="0"/>
          <w:color w:val="auto"/>
          <w:sz w:val="24"/>
          <w:lang w:val="en-GB"/>
        </w:rPr>
        <w:t>r</w:t>
      </w:r>
      <w:r w:rsidR="00204E2A" w:rsidRPr="008A2AE4">
        <w:rPr>
          <w:rFonts w:ascii="Century Gothic" w:eastAsia="Century Gothic" w:hAnsi="Century Gothic" w:cs="Century Gothic"/>
          <w:b/>
          <w:bCs/>
          <w:i w:val="0"/>
          <w:iCs w:val="0"/>
          <w:color w:val="auto"/>
          <w:sz w:val="24"/>
          <w:lang w:val="en-GB"/>
        </w:rPr>
        <w:t xml:space="preserve">easonable </w:t>
      </w:r>
      <w:r w:rsidR="00C554E5">
        <w:rPr>
          <w:rFonts w:ascii="Century Gothic" w:eastAsia="Century Gothic" w:hAnsi="Century Gothic" w:cs="Century Gothic"/>
          <w:b/>
          <w:bCs/>
          <w:i w:val="0"/>
          <w:iCs w:val="0"/>
          <w:color w:val="auto"/>
          <w:sz w:val="24"/>
          <w:lang w:val="en-GB"/>
        </w:rPr>
        <w:t>a</w:t>
      </w:r>
      <w:r w:rsidR="00204E2A" w:rsidRPr="008A2AE4">
        <w:rPr>
          <w:rFonts w:ascii="Century Gothic" w:eastAsia="Century Gothic" w:hAnsi="Century Gothic" w:cs="Century Gothic"/>
          <w:b/>
          <w:bCs/>
          <w:i w:val="0"/>
          <w:iCs w:val="0"/>
          <w:color w:val="auto"/>
          <w:sz w:val="24"/>
          <w:lang w:val="en-GB"/>
        </w:rPr>
        <w:t>djustments</w:t>
      </w:r>
    </w:p>
    <w:p w14:paraId="44509941" w14:textId="77777777" w:rsidR="00204E2A" w:rsidRPr="008A2AE4" w:rsidRDefault="00204E2A" w:rsidP="008A2AE4">
      <w:pPr>
        <w:pStyle w:val="Heading4"/>
        <w:spacing w:before="0" w:after="319"/>
        <w:jc w:val="both"/>
        <w:rPr>
          <w:rFonts w:ascii="Century Gothic" w:eastAsia="Century Gothic" w:hAnsi="Century Gothic" w:cs="Century Gothic"/>
          <w:i w:val="0"/>
          <w:iCs w:val="0"/>
          <w:color w:val="auto"/>
          <w:sz w:val="24"/>
          <w:lang w:val="en-GB"/>
        </w:rPr>
      </w:pPr>
      <w:r w:rsidRPr="008A2AE4">
        <w:rPr>
          <w:rFonts w:ascii="Century Gothic" w:eastAsia="Century Gothic" w:hAnsi="Century Gothic" w:cs="Century Gothic"/>
          <w:i w:val="0"/>
          <w:iCs w:val="0"/>
          <w:color w:val="auto"/>
          <w:sz w:val="24"/>
          <w:lang w:val="en-GB"/>
        </w:rPr>
        <w:t>Our curriculum and wider school practices are guided by the Equality Act 2010, including the Public Sector Equality Duty (PSED). We actively work to:</w:t>
      </w:r>
    </w:p>
    <w:p w14:paraId="631426C2" w14:textId="77777777" w:rsidR="00204E2A" w:rsidRPr="008A2AE4" w:rsidRDefault="00204E2A" w:rsidP="008A2AE4">
      <w:pPr>
        <w:pStyle w:val="Heading4"/>
        <w:numPr>
          <w:ilvl w:val="0"/>
          <w:numId w:val="15"/>
        </w:numPr>
        <w:spacing w:before="319" w:after="319"/>
        <w:jc w:val="both"/>
        <w:rPr>
          <w:rFonts w:ascii="Century Gothic" w:eastAsia="Century Gothic" w:hAnsi="Century Gothic" w:cs="Century Gothic"/>
          <w:i w:val="0"/>
          <w:iCs w:val="0"/>
          <w:color w:val="auto"/>
          <w:sz w:val="24"/>
          <w:lang w:val="en-GB"/>
        </w:rPr>
      </w:pPr>
      <w:r w:rsidRPr="008A2AE4">
        <w:rPr>
          <w:rFonts w:ascii="Century Gothic" w:eastAsia="Century Gothic" w:hAnsi="Century Gothic" w:cs="Century Gothic"/>
          <w:i w:val="0"/>
          <w:iCs w:val="0"/>
          <w:color w:val="auto"/>
          <w:sz w:val="24"/>
          <w:lang w:val="en-GB"/>
        </w:rPr>
        <w:t>Eliminate discrimination, harassment, and victimisation</w:t>
      </w:r>
    </w:p>
    <w:p w14:paraId="171FB9A5" w14:textId="00FE080B" w:rsidR="00204E2A" w:rsidRPr="008A2AE4" w:rsidRDefault="00204E2A" w:rsidP="008A2AE4">
      <w:pPr>
        <w:pStyle w:val="Heading4"/>
        <w:numPr>
          <w:ilvl w:val="0"/>
          <w:numId w:val="15"/>
        </w:numPr>
        <w:spacing w:before="319" w:after="319"/>
        <w:jc w:val="both"/>
        <w:rPr>
          <w:rFonts w:ascii="Century Gothic" w:eastAsia="Century Gothic" w:hAnsi="Century Gothic" w:cs="Century Gothic"/>
          <w:i w:val="0"/>
          <w:iCs w:val="0"/>
          <w:color w:val="auto"/>
          <w:sz w:val="24"/>
          <w:lang w:val="en-GB"/>
        </w:rPr>
      </w:pPr>
      <w:r w:rsidRPr="008A2AE4">
        <w:rPr>
          <w:rFonts w:ascii="Century Gothic" w:eastAsia="Century Gothic" w:hAnsi="Century Gothic" w:cs="Century Gothic"/>
          <w:i w:val="0"/>
          <w:iCs w:val="0"/>
          <w:color w:val="auto"/>
          <w:sz w:val="24"/>
          <w:lang w:val="en-GB"/>
        </w:rPr>
        <w:t>Advance equality of opportunity for disabled students</w:t>
      </w:r>
    </w:p>
    <w:p w14:paraId="3721A843" w14:textId="77777777" w:rsidR="00204E2A" w:rsidRPr="008A2AE4" w:rsidRDefault="00204E2A" w:rsidP="008A2AE4">
      <w:pPr>
        <w:pStyle w:val="Heading4"/>
        <w:numPr>
          <w:ilvl w:val="0"/>
          <w:numId w:val="15"/>
        </w:numPr>
        <w:spacing w:before="319" w:after="319"/>
        <w:jc w:val="both"/>
        <w:rPr>
          <w:rFonts w:ascii="Century Gothic" w:eastAsia="Century Gothic" w:hAnsi="Century Gothic" w:cs="Century Gothic"/>
          <w:i w:val="0"/>
          <w:iCs w:val="0"/>
          <w:color w:val="auto"/>
          <w:sz w:val="24"/>
          <w:lang w:val="en-GB"/>
        </w:rPr>
      </w:pPr>
      <w:r w:rsidRPr="008A2AE4">
        <w:rPr>
          <w:rFonts w:ascii="Century Gothic" w:eastAsia="Century Gothic" w:hAnsi="Century Gothic" w:cs="Century Gothic"/>
          <w:i w:val="0"/>
          <w:iCs w:val="0"/>
          <w:color w:val="auto"/>
          <w:sz w:val="24"/>
          <w:lang w:val="en-GB"/>
        </w:rPr>
        <w:t>Foster good relations within our school community</w:t>
      </w:r>
    </w:p>
    <w:p w14:paraId="2140EA75" w14:textId="5D98844A" w:rsidR="00204E2A" w:rsidRPr="008A2AE4" w:rsidRDefault="00204E2A" w:rsidP="008A2AE4">
      <w:pPr>
        <w:pStyle w:val="Heading4"/>
        <w:spacing w:before="319" w:after="319"/>
        <w:jc w:val="both"/>
        <w:rPr>
          <w:rFonts w:ascii="Century Gothic" w:eastAsia="Century Gothic" w:hAnsi="Century Gothic" w:cs="Century Gothic"/>
          <w:i w:val="0"/>
          <w:iCs w:val="0"/>
          <w:color w:val="auto"/>
          <w:sz w:val="24"/>
          <w:lang w:val="en-GB"/>
        </w:rPr>
      </w:pPr>
      <w:r w:rsidRPr="008A2AE4">
        <w:rPr>
          <w:rFonts w:ascii="Century Gothic" w:eastAsia="Century Gothic" w:hAnsi="Century Gothic" w:cs="Century Gothic"/>
          <w:i w:val="0"/>
          <w:iCs w:val="0"/>
          <w:color w:val="auto"/>
          <w:sz w:val="24"/>
          <w:lang w:val="en-GB"/>
        </w:rPr>
        <w:t xml:space="preserve">Reasonable adjustments are routinely made to ensure </w:t>
      </w:r>
      <w:r w:rsidR="00255A28" w:rsidRPr="008A2AE4">
        <w:rPr>
          <w:rFonts w:ascii="Century Gothic" w:eastAsia="Century Gothic" w:hAnsi="Century Gothic" w:cs="Century Gothic"/>
          <w:i w:val="0"/>
          <w:iCs w:val="0"/>
          <w:color w:val="auto"/>
          <w:sz w:val="24"/>
          <w:lang w:val="en-GB"/>
        </w:rPr>
        <w:t xml:space="preserve">all </w:t>
      </w:r>
      <w:r w:rsidRPr="008A2AE4">
        <w:rPr>
          <w:rFonts w:ascii="Century Gothic" w:eastAsia="Century Gothic" w:hAnsi="Century Gothic" w:cs="Century Gothic"/>
          <w:i w:val="0"/>
          <w:iCs w:val="0"/>
          <w:color w:val="auto"/>
          <w:sz w:val="24"/>
          <w:lang w:val="en-GB"/>
        </w:rPr>
        <w:t>students can access education on an equal basis with others. In practice, this includes adjustments to teaching strategies, assessment methods, learning environments, transitions, and timetabling. Inclusive values are embedded across the curriculum, promoting understanding, respect, and acceptance of difference.</w:t>
      </w:r>
    </w:p>
    <w:p w14:paraId="526F555B" w14:textId="46628B34" w:rsidR="00204E2A" w:rsidRPr="008A2AE4" w:rsidRDefault="00204E2A" w:rsidP="008A2AE4">
      <w:pPr>
        <w:pStyle w:val="Heading4"/>
        <w:spacing w:before="319" w:after="319"/>
        <w:jc w:val="both"/>
        <w:rPr>
          <w:rFonts w:ascii="Century Gothic" w:eastAsia="Century Gothic" w:hAnsi="Century Gothic" w:cs="Century Gothic"/>
          <w:i w:val="0"/>
          <w:iCs w:val="0"/>
          <w:color w:val="auto"/>
          <w:sz w:val="24"/>
          <w:lang w:val="en-GB"/>
        </w:rPr>
      </w:pPr>
      <w:r w:rsidRPr="008A2AE4">
        <w:rPr>
          <w:rFonts w:ascii="Century Gothic" w:eastAsia="Century Gothic" w:hAnsi="Century Gothic" w:cs="Century Gothic"/>
          <w:i w:val="0"/>
          <w:iCs w:val="0"/>
          <w:color w:val="auto"/>
          <w:sz w:val="24"/>
          <w:lang w:val="en-GB"/>
        </w:rPr>
        <w:t>Inclusion at Sketchley School recognises that autistic students may require difference in approach to achieve equality in outcome, and we regard this as a core strength of our specialist provision.</w:t>
      </w:r>
    </w:p>
    <w:p w14:paraId="590B7726" w14:textId="67F5A0EC" w:rsidR="2EBDC864" w:rsidRPr="008A2AE4" w:rsidRDefault="001F3803" w:rsidP="000E7E0A">
      <w:pPr>
        <w:pStyle w:val="Heading4"/>
        <w:spacing w:before="319"/>
        <w:jc w:val="both"/>
        <w:rPr>
          <w:rFonts w:ascii="Century Gothic" w:eastAsia="Century Gothic" w:hAnsi="Century Gothic" w:cs="Century Gothic"/>
          <w:b/>
          <w:bCs/>
          <w:i w:val="0"/>
          <w:iCs w:val="0"/>
          <w:color w:val="auto"/>
          <w:sz w:val="24"/>
          <w:lang w:val="en-GB"/>
        </w:rPr>
      </w:pPr>
      <w:r w:rsidRPr="008A2AE4">
        <w:rPr>
          <w:rFonts w:ascii="Century Gothic" w:eastAsia="Century Gothic" w:hAnsi="Century Gothic" w:cs="Century Gothic"/>
          <w:b/>
          <w:bCs/>
          <w:i w:val="0"/>
          <w:iCs w:val="0"/>
          <w:color w:val="auto"/>
          <w:sz w:val="24"/>
          <w:lang w:val="en-GB"/>
        </w:rPr>
        <w:t>2.</w:t>
      </w:r>
      <w:r w:rsidR="008A2AE4">
        <w:rPr>
          <w:rFonts w:ascii="Century Gothic" w:eastAsia="Century Gothic" w:hAnsi="Century Gothic" w:cs="Century Gothic"/>
          <w:b/>
          <w:bCs/>
          <w:i w:val="0"/>
          <w:iCs w:val="0"/>
          <w:color w:val="auto"/>
          <w:sz w:val="24"/>
          <w:lang w:val="en-GB"/>
        </w:rPr>
        <w:t>5</w:t>
      </w:r>
      <w:r w:rsidRPr="008A2AE4">
        <w:rPr>
          <w:rFonts w:ascii="Century Gothic" w:eastAsia="Century Gothic" w:hAnsi="Century Gothic" w:cs="Century Gothic"/>
          <w:b/>
          <w:bCs/>
          <w:i w:val="0"/>
          <w:iCs w:val="0"/>
          <w:color w:val="auto"/>
          <w:sz w:val="24"/>
          <w:lang w:val="en-GB"/>
        </w:rPr>
        <w:t xml:space="preserve"> </w:t>
      </w:r>
      <w:r w:rsidR="77C2E34E" w:rsidRPr="008A2AE4">
        <w:rPr>
          <w:rFonts w:ascii="Century Gothic" w:eastAsia="Century Gothic" w:hAnsi="Century Gothic" w:cs="Century Gothic"/>
          <w:b/>
          <w:bCs/>
          <w:i w:val="0"/>
          <w:iCs w:val="0"/>
          <w:color w:val="auto"/>
          <w:sz w:val="24"/>
          <w:lang w:val="en-GB"/>
        </w:rPr>
        <w:t xml:space="preserve">Relationships, Sex and Health Education </w:t>
      </w:r>
    </w:p>
    <w:p w14:paraId="03D1BBA4" w14:textId="71F735FE" w:rsidR="2EBDC864" w:rsidRPr="008A2AE4" w:rsidRDefault="77C2E34E" w:rsidP="000E7E0A">
      <w:pPr>
        <w:spacing w:after="240"/>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Sketchley School has proactively incorporated the updated RSHE guidance, due for statutory implementation in September 2026. This ensures our curriculum is already aligned with the latest expectations around:</w:t>
      </w:r>
    </w:p>
    <w:p w14:paraId="718BDEB9" w14:textId="3FF0B014" w:rsidR="2EBDC864" w:rsidRPr="008A2AE4" w:rsidRDefault="77C2E34E" w:rsidP="008A2AE4">
      <w:pPr>
        <w:pStyle w:val="ListParagraph"/>
        <w:numPr>
          <w:ilvl w:val="0"/>
          <w:numId w:val="1"/>
        </w:numPr>
        <w:spacing w:after="0"/>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Healthy relationships and consent</w:t>
      </w:r>
    </w:p>
    <w:p w14:paraId="12C864C8" w14:textId="3AF4439F" w:rsidR="2EBDC864" w:rsidRPr="008A2AE4" w:rsidRDefault="77C2E34E" w:rsidP="008A2AE4">
      <w:pPr>
        <w:pStyle w:val="ListParagraph"/>
        <w:numPr>
          <w:ilvl w:val="0"/>
          <w:numId w:val="1"/>
        </w:numPr>
        <w:spacing w:after="0"/>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Online safety and digital wellbeing</w:t>
      </w:r>
    </w:p>
    <w:p w14:paraId="263C1268" w14:textId="5275A2A9" w:rsidR="2EBDC864" w:rsidRPr="008A2AE4" w:rsidRDefault="77C2E34E" w:rsidP="008A2AE4">
      <w:pPr>
        <w:pStyle w:val="ListParagraph"/>
        <w:numPr>
          <w:ilvl w:val="0"/>
          <w:numId w:val="1"/>
        </w:numPr>
        <w:spacing w:after="0"/>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Positive masculinity and femininity</w:t>
      </w:r>
    </w:p>
    <w:p w14:paraId="6C26C357" w14:textId="1F6CAF43" w:rsidR="2EBDC864" w:rsidRPr="008A2AE4" w:rsidRDefault="77C2E34E" w:rsidP="008A2AE4">
      <w:pPr>
        <w:pStyle w:val="ListParagraph"/>
        <w:numPr>
          <w:ilvl w:val="0"/>
          <w:numId w:val="1"/>
        </w:numPr>
        <w:spacing w:after="0"/>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Suicide prevention and mental health</w:t>
      </w:r>
    </w:p>
    <w:p w14:paraId="012B8670" w14:textId="09BEA4F4" w:rsidR="2EBDC864" w:rsidRPr="008A2AE4" w:rsidRDefault="77C2E34E" w:rsidP="008A2AE4">
      <w:pPr>
        <w:pStyle w:val="ListParagraph"/>
        <w:numPr>
          <w:ilvl w:val="0"/>
          <w:numId w:val="1"/>
        </w:numPr>
        <w:spacing w:after="0"/>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Respect for diversity and protected characteristics</w:t>
      </w:r>
    </w:p>
    <w:p w14:paraId="5184F0AA" w14:textId="552B6177" w:rsidR="001F3803" w:rsidRPr="008A2AE4" w:rsidRDefault="77C2E34E" w:rsidP="008A2AE4">
      <w:pPr>
        <w:spacing w:before="240" w:after="240"/>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lastRenderedPageBreak/>
        <w:t>Our RSHE provision is inclusive, age-appropriate, and embedded within our wider Personal Development curriculum.</w:t>
      </w:r>
    </w:p>
    <w:p w14:paraId="790A0213" w14:textId="7C46E300" w:rsidR="001F3803" w:rsidRPr="008A2AE4" w:rsidRDefault="00461326" w:rsidP="000E7E0A">
      <w:pPr>
        <w:pStyle w:val="Heading1"/>
        <w:spacing w:after="0"/>
        <w:jc w:val="both"/>
        <w:rPr>
          <w:rFonts w:ascii="Century Gothic" w:eastAsia="Century Gothic" w:hAnsi="Century Gothic" w:cs="Century Gothic"/>
          <w:color w:val="auto"/>
          <w:sz w:val="24"/>
          <w:szCs w:val="24"/>
        </w:rPr>
      </w:pPr>
      <w:r w:rsidRPr="008A2AE4">
        <w:rPr>
          <w:rFonts w:ascii="Century Gothic" w:eastAsia="Century Gothic" w:hAnsi="Century Gothic" w:cs="Century Gothic"/>
          <w:color w:val="auto"/>
          <w:sz w:val="24"/>
          <w:szCs w:val="24"/>
        </w:rPr>
        <w:t>3</w:t>
      </w:r>
      <w:r w:rsidR="00AD3666" w:rsidRPr="008A2AE4">
        <w:rPr>
          <w:rFonts w:ascii="Century Gothic" w:eastAsia="Century Gothic" w:hAnsi="Century Gothic" w:cs="Century Gothic"/>
          <w:color w:val="auto"/>
          <w:sz w:val="24"/>
          <w:szCs w:val="24"/>
        </w:rPr>
        <w:t xml:space="preserve">. </w:t>
      </w:r>
      <w:bookmarkStart w:id="2" w:name="_Toc59006316"/>
      <w:r w:rsidRPr="008A2AE4">
        <w:rPr>
          <w:rFonts w:ascii="Century Gothic" w:eastAsia="Century Gothic" w:hAnsi="Century Gothic" w:cs="Century Gothic"/>
          <w:color w:val="auto"/>
          <w:sz w:val="24"/>
          <w:szCs w:val="24"/>
        </w:rPr>
        <w:t>Roles and responsibilities</w:t>
      </w:r>
      <w:bookmarkEnd w:id="2"/>
    </w:p>
    <w:p w14:paraId="21F32450" w14:textId="5A254509" w:rsidR="008A2AE4" w:rsidRPr="008A2AE4" w:rsidRDefault="00A520DA" w:rsidP="000E7E0A">
      <w:pPr>
        <w:spacing w:after="0"/>
        <w:jc w:val="both"/>
        <w:rPr>
          <w:rFonts w:ascii="Century Gothic" w:eastAsia="Century Gothic" w:hAnsi="Century Gothic" w:cs="Century Gothic"/>
          <w:b/>
          <w:bCs/>
          <w:sz w:val="24"/>
          <w:lang w:val="en-GB"/>
        </w:rPr>
      </w:pPr>
      <w:r w:rsidRPr="008A2AE4">
        <w:rPr>
          <w:rFonts w:ascii="Century Gothic" w:eastAsia="Century Gothic" w:hAnsi="Century Gothic" w:cs="Century Gothic"/>
          <w:b/>
          <w:bCs/>
          <w:sz w:val="24"/>
          <w:lang w:val="en-GB"/>
        </w:rPr>
        <w:t>3.1 Governance</w:t>
      </w:r>
    </w:p>
    <w:p w14:paraId="28D90E7C" w14:textId="23C7B046" w:rsidR="00A520DA" w:rsidRPr="008A2AE4" w:rsidRDefault="00A520DA" w:rsidP="008A2AE4">
      <w:pPr>
        <w:jc w:val="both"/>
        <w:rPr>
          <w:rFonts w:ascii="Century Gothic" w:eastAsia="Century Gothic" w:hAnsi="Century Gothic" w:cs="Century Gothic"/>
          <w:bCs/>
          <w:sz w:val="24"/>
          <w:lang w:val="en-GB"/>
        </w:rPr>
      </w:pPr>
      <w:r w:rsidRPr="008A2AE4">
        <w:rPr>
          <w:rFonts w:ascii="Century Gothic" w:eastAsia="Century Gothic" w:hAnsi="Century Gothic" w:cs="Century Gothic"/>
          <w:bCs/>
          <w:sz w:val="24"/>
          <w:lang w:val="en-GB"/>
        </w:rPr>
        <w:t>Whole</w:t>
      </w:r>
      <w:r w:rsidRPr="008A2AE4">
        <w:rPr>
          <w:rFonts w:ascii="Century Gothic" w:eastAsia="Century Gothic" w:hAnsi="Century Gothic" w:cs="Century Gothic"/>
          <w:bCs/>
          <w:sz w:val="24"/>
          <w:lang w:val="en-GB"/>
        </w:rPr>
        <w:noBreakHyphen/>
        <w:t xml:space="preserve">School Governance at Sketchley School is responsible for monitoring the effectiveness of this </w:t>
      </w:r>
      <w:r w:rsidR="00A87E27" w:rsidRPr="008A2AE4">
        <w:rPr>
          <w:rFonts w:ascii="Century Gothic" w:eastAsia="Century Gothic" w:hAnsi="Century Gothic" w:cs="Century Gothic"/>
          <w:bCs/>
          <w:sz w:val="24"/>
          <w:lang w:val="en-GB"/>
        </w:rPr>
        <w:t xml:space="preserve">local procedure </w:t>
      </w:r>
      <w:r w:rsidRPr="008A2AE4">
        <w:rPr>
          <w:rFonts w:ascii="Century Gothic" w:eastAsia="Century Gothic" w:hAnsi="Century Gothic" w:cs="Century Gothic"/>
          <w:bCs/>
          <w:sz w:val="24"/>
          <w:lang w:val="en-GB"/>
        </w:rPr>
        <w:t>and holding the Headteacher to account for its implementation.</w:t>
      </w:r>
    </w:p>
    <w:p w14:paraId="2A0D844A" w14:textId="77777777" w:rsidR="00A520DA" w:rsidRPr="008A2AE4" w:rsidRDefault="00A520DA" w:rsidP="008A2AE4">
      <w:pPr>
        <w:jc w:val="both"/>
        <w:rPr>
          <w:rFonts w:ascii="Century Gothic" w:eastAsia="Century Gothic" w:hAnsi="Century Gothic" w:cs="Century Gothic"/>
          <w:bCs/>
          <w:sz w:val="24"/>
          <w:lang w:val="en-GB"/>
        </w:rPr>
      </w:pPr>
      <w:r w:rsidRPr="008A2AE4">
        <w:rPr>
          <w:rFonts w:ascii="Century Gothic" w:eastAsia="Century Gothic" w:hAnsi="Century Gothic" w:cs="Century Gothic"/>
          <w:bCs/>
          <w:sz w:val="24"/>
          <w:lang w:val="en-GB"/>
        </w:rPr>
        <w:t>Whole</w:t>
      </w:r>
      <w:r w:rsidRPr="008A2AE4">
        <w:rPr>
          <w:rFonts w:ascii="Century Gothic" w:eastAsia="Century Gothic" w:hAnsi="Century Gothic" w:cs="Century Gothic"/>
          <w:bCs/>
          <w:sz w:val="24"/>
          <w:lang w:val="en-GB"/>
        </w:rPr>
        <w:noBreakHyphen/>
        <w:t>School Governance will ensure that:</w:t>
      </w:r>
    </w:p>
    <w:p w14:paraId="6398CB2B" w14:textId="1738FEE4" w:rsidR="00A520DA" w:rsidRPr="008A2AE4" w:rsidRDefault="00A520DA" w:rsidP="008A2AE4">
      <w:pPr>
        <w:numPr>
          <w:ilvl w:val="0"/>
          <w:numId w:val="16"/>
        </w:numPr>
        <w:jc w:val="both"/>
        <w:rPr>
          <w:rFonts w:ascii="Century Gothic" w:eastAsia="Century Gothic" w:hAnsi="Century Gothic" w:cs="Century Gothic"/>
          <w:bCs/>
          <w:strike/>
          <w:sz w:val="24"/>
          <w:lang w:val="en-GB"/>
        </w:rPr>
      </w:pPr>
      <w:r w:rsidRPr="008A2AE4">
        <w:rPr>
          <w:rFonts w:ascii="Century Gothic" w:eastAsia="Century Gothic" w:hAnsi="Century Gothic" w:cs="Century Gothic"/>
          <w:bCs/>
          <w:sz w:val="24"/>
          <w:lang w:val="en-GB"/>
        </w:rPr>
        <w:t xml:space="preserve">A robust framework is in place for setting curriculum priorities and aspirational targets that reflect the needs of </w:t>
      </w:r>
      <w:r w:rsidR="00FF4F64" w:rsidRPr="008A2AE4">
        <w:rPr>
          <w:rFonts w:ascii="Century Gothic" w:eastAsia="Century Gothic" w:hAnsi="Century Gothic" w:cs="Century Gothic"/>
          <w:bCs/>
          <w:sz w:val="24"/>
          <w:lang w:val="en-GB"/>
        </w:rPr>
        <w:t>all students</w:t>
      </w:r>
      <w:r w:rsidR="0092671B" w:rsidRPr="008A2AE4">
        <w:rPr>
          <w:rFonts w:ascii="Century Gothic" w:eastAsia="Century Gothic" w:hAnsi="Century Gothic" w:cs="Century Gothic"/>
          <w:bCs/>
          <w:sz w:val="24"/>
          <w:lang w:val="en-GB"/>
        </w:rPr>
        <w:t>.</w:t>
      </w:r>
    </w:p>
    <w:p w14:paraId="77B72AFA" w14:textId="77777777" w:rsidR="00A520DA" w:rsidRPr="008A2AE4" w:rsidRDefault="00A520DA" w:rsidP="008A2AE4">
      <w:pPr>
        <w:numPr>
          <w:ilvl w:val="0"/>
          <w:numId w:val="16"/>
        </w:numPr>
        <w:jc w:val="both"/>
        <w:rPr>
          <w:rFonts w:ascii="Century Gothic" w:eastAsia="Century Gothic" w:hAnsi="Century Gothic" w:cs="Century Gothic"/>
          <w:bCs/>
          <w:sz w:val="24"/>
          <w:lang w:val="en-GB"/>
        </w:rPr>
      </w:pPr>
      <w:r w:rsidRPr="008A2AE4">
        <w:rPr>
          <w:rFonts w:ascii="Century Gothic" w:eastAsia="Century Gothic" w:hAnsi="Century Gothic" w:cs="Century Gothic"/>
          <w:bCs/>
          <w:sz w:val="24"/>
          <w:lang w:val="en-GB"/>
        </w:rPr>
        <w:t>Teaching time is allocated effectively to promote the best possible academic, personal, and developmental outcomes for all students.</w:t>
      </w:r>
    </w:p>
    <w:p w14:paraId="48F8AA69" w14:textId="77777777" w:rsidR="00A520DA" w:rsidRPr="008A2AE4" w:rsidRDefault="00A520DA" w:rsidP="008A2AE4">
      <w:pPr>
        <w:numPr>
          <w:ilvl w:val="0"/>
          <w:numId w:val="16"/>
        </w:numPr>
        <w:jc w:val="both"/>
        <w:rPr>
          <w:rFonts w:ascii="Century Gothic" w:eastAsia="Century Gothic" w:hAnsi="Century Gothic" w:cs="Century Gothic"/>
          <w:bCs/>
          <w:sz w:val="24"/>
          <w:lang w:val="en-GB"/>
        </w:rPr>
      </w:pPr>
      <w:r w:rsidRPr="008A2AE4">
        <w:rPr>
          <w:rFonts w:ascii="Century Gothic" w:eastAsia="Century Gothic" w:hAnsi="Century Gothic" w:cs="Century Gothic"/>
          <w:bCs/>
          <w:sz w:val="24"/>
          <w:lang w:val="en-GB"/>
        </w:rPr>
        <w:t>The school complies with its funding agreement and delivers a broad and balanced curriculum, including English, mathematics, science, physical education, and PSHE/RSE, with sufficient teaching time to enable students to meet the expectations of each subject.</w:t>
      </w:r>
    </w:p>
    <w:p w14:paraId="06AE6613" w14:textId="77777777" w:rsidR="00A520DA" w:rsidRPr="008A2AE4" w:rsidRDefault="00A520DA" w:rsidP="008A2AE4">
      <w:pPr>
        <w:numPr>
          <w:ilvl w:val="0"/>
          <w:numId w:val="16"/>
        </w:numPr>
        <w:jc w:val="both"/>
        <w:rPr>
          <w:rFonts w:ascii="Century Gothic" w:eastAsia="Century Gothic" w:hAnsi="Century Gothic" w:cs="Century Gothic"/>
          <w:bCs/>
          <w:sz w:val="24"/>
          <w:lang w:val="en-GB"/>
        </w:rPr>
      </w:pPr>
      <w:r w:rsidRPr="008A2AE4">
        <w:rPr>
          <w:rFonts w:ascii="Century Gothic" w:eastAsia="Century Gothic" w:hAnsi="Century Gothic" w:cs="Century Gothic"/>
          <w:bCs/>
          <w:sz w:val="24"/>
          <w:lang w:val="en-GB"/>
        </w:rPr>
        <w:t>Appropriate provision is made for students with a range of abilities and needs, including those with more complex or challenging special educational needs and disabilities.</w:t>
      </w:r>
    </w:p>
    <w:p w14:paraId="6B8E97E7" w14:textId="77777777" w:rsidR="00A520DA" w:rsidRPr="008A2AE4" w:rsidRDefault="00A520DA" w:rsidP="008A2AE4">
      <w:pPr>
        <w:numPr>
          <w:ilvl w:val="0"/>
          <w:numId w:val="16"/>
        </w:numPr>
        <w:jc w:val="both"/>
        <w:rPr>
          <w:rFonts w:ascii="Century Gothic" w:eastAsia="Century Gothic" w:hAnsi="Century Gothic" w:cs="Century Gothic"/>
          <w:bCs/>
          <w:sz w:val="24"/>
          <w:lang w:val="en-GB"/>
        </w:rPr>
      </w:pPr>
      <w:r w:rsidRPr="008A2AE4">
        <w:rPr>
          <w:rFonts w:ascii="Century Gothic" w:eastAsia="Century Gothic" w:hAnsi="Century Gothic" w:cs="Century Gothic"/>
          <w:bCs/>
          <w:sz w:val="24"/>
          <w:lang w:val="en-GB"/>
        </w:rPr>
        <w:t>All courses leading to qualifications for students under the age of 19, including GCSEs, are approved by the Secretary of State.</w:t>
      </w:r>
    </w:p>
    <w:p w14:paraId="5866712D" w14:textId="77777777" w:rsidR="00A520DA" w:rsidRPr="008A2AE4" w:rsidRDefault="00A520DA" w:rsidP="008A2AE4">
      <w:pPr>
        <w:jc w:val="both"/>
        <w:rPr>
          <w:rFonts w:ascii="Century Gothic" w:eastAsia="Century Gothic" w:hAnsi="Century Gothic" w:cs="Century Gothic"/>
          <w:bCs/>
          <w:sz w:val="24"/>
          <w:lang w:val="en-GB"/>
        </w:rPr>
      </w:pPr>
      <w:r w:rsidRPr="008A2AE4">
        <w:rPr>
          <w:rFonts w:ascii="Century Gothic" w:eastAsia="Century Gothic" w:hAnsi="Century Gothic" w:cs="Century Gothic"/>
          <w:bCs/>
          <w:sz w:val="24"/>
          <w:lang w:val="en-GB"/>
        </w:rPr>
        <w:t>The school implements all statutory assessment arrangements through a strictly adhered</w:t>
      </w:r>
      <w:r w:rsidRPr="008A2AE4">
        <w:rPr>
          <w:rFonts w:ascii="Century Gothic" w:eastAsia="Century Gothic" w:hAnsi="Century Gothic" w:cs="Century Gothic"/>
          <w:bCs/>
          <w:sz w:val="24"/>
          <w:lang w:val="en-GB"/>
        </w:rPr>
        <w:noBreakHyphen/>
        <w:t>to Examinations Policy.</w:t>
      </w:r>
    </w:p>
    <w:p w14:paraId="6D10B9B7" w14:textId="77777777" w:rsidR="00A520DA" w:rsidRPr="008A2AE4" w:rsidRDefault="00A520DA" w:rsidP="008A2AE4">
      <w:pPr>
        <w:jc w:val="both"/>
        <w:rPr>
          <w:rFonts w:ascii="Century Gothic" w:eastAsia="Century Gothic" w:hAnsi="Century Gothic" w:cs="Century Gothic"/>
          <w:bCs/>
          <w:sz w:val="24"/>
          <w:lang w:val="en-GB"/>
        </w:rPr>
      </w:pPr>
      <w:r w:rsidRPr="008A2AE4">
        <w:rPr>
          <w:rFonts w:ascii="Century Gothic" w:eastAsia="Century Gothic" w:hAnsi="Century Gothic" w:cs="Century Gothic"/>
          <w:bCs/>
          <w:sz w:val="24"/>
          <w:lang w:val="en-GB"/>
        </w:rPr>
        <w:t>Whole</w:t>
      </w:r>
      <w:r w:rsidRPr="008A2AE4">
        <w:rPr>
          <w:rFonts w:ascii="Century Gothic" w:eastAsia="Century Gothic" w:hAnsi="Century Gothic" w:cs="Century Gothic"/>
          <w:bCs/>
          <w:sz w:val="24"/>
          <w:lang w:val="en-GB"/>
        </w:rPr>
        <w:noBreakHyphen/>
        <w:t>School Governance participates actively in decisions relating to the breadth and balance of the curriculum.</w:t>
      </w:r>
    </w:p>
    <w:p w14:paraId="7808059A" w14:textId="346F5403" w:rsidR="00A520DA" w:rsidRPr="000E7E0A" w:rsidRDefault="00A520DA" w:rsidP="008A2AE4">
      <w:pPr>
        <w:jc w:val="both"/>
        <w:rPr>
          <w:rFonts w:ascii="Century Gothic" w:eastAsia="Century Gothic" w:hAnsi="Century Gothic" w:cs="Century Gothic"/>
          <w:bCs/>
          <w:sz w:val="24"/>
          <w:lang w:val="en-GB"/>
        </w:rPr>
      </w:pPr>
      <w:r w:rsidRPr="008A2AE4">
        <w:rPr>
          <w:rFonts w:ascii="Century Gothic" w:eastAsia="Century Gothic" w:hAnsi="Century Gothic" w:cs="Century Gothic"/>
          <w:bCs/>
          <w:sz w:val="24"/>
          <w:lang w:val="en-GB"/>
        </w:rPr>
        <w:t>From Year 8 onwards, students are provided with impartial careers guidance that is appropriately resourced and supports informed decision</w:t>
      </w:r>
      <w:r w:rsidRPr="008A2AE4">
        <w:rPr>
          <w:rFonts w:ascii="Century Gothic" w:eastAsia="Century Gothic" w:hAnsi="Century Gothic" w:cs="Century Gothic"/>
          <w:bCs/>
          <w:sz w:val="24"/>
          <w:lang w:val="en-GB"/>
        </w:rPr>
        <w:noBreakHyphen/>
        <w:t>making about future pathways.</w:t>
      </w:r>
    </w:p>
    <w:p w14:paraId="25428E5D" w14:textId="41970846" w:rsidR="008A2AE4" w:rsidRPr="008A2AE4" w:rsidRDefault="00A520DA" w:rsidP="00047FA8">
      <w:pPr>
        <w:spacing w:after="0"/>
        <w:jc w:val="both"/>
        <w:rPr>
          <w:rFonts w:ascii="Century Gothic" w:eastAsia="Century Gothic" w:hAnsi="Century Gothic" w:cs="Century Gothic"/>
          <w:b/>
          <w:bCs/>
          <w:sz w:val="24"/>
          <w:lang w:val="en-GB"/>
        </w:rPr>
      </w:pPr>
      <w:r w:rsidRPr="008A2AE4">
        <w:rPr>
          <w:rFonts w:ascii="Century Gothic" w:eastAsia="Century Gothic" w:hAnsi="Century Gothic" w:cs="Century Gothic"/>
          <w:b/>
          <w:bCs/>
          <w:sz w:val="24"/>
          <w:lang w:val="en-GB"/>
        </w:rPr>
        <w:t xml:space="preserve">3.2 Senior </w:t>
      </w:r>
      <w:r w:rsidR="008A2AE4">
        <w:rPr>
          <w:rFonts w:ascii="Century Gothic" w:eastAsia="Century Gothic" w:hAnsi="Century Gothic" w:cs="Century Gothic"/>
          <w:b/>
          <w:bCs/>
          <w:sz w:val="24"/>
          <w:lang w:val="en-GB"/>
        </w:rPr>
        <w:t>l</w:t>
      </w:r>
      <w:r w:rsidRPr="008A2AE4">
        <w:rPr>
          <w:rFonts w:ascii="Century Gothic" w:eastAsia="Century Gothic" w:hAnsi="Century Gothic" w:cs="Century Gothic"/>
          <w:b/>
          <w:bCs/>
          <w:sz w:val="24"/>
          <w:lang w:val="en-GB"/>
        </w:rPr>
        <w:t xml:space="preserve">eadership </w:t>
      </w:r>
      <w:r w:rsidR="008A2AE4">
        <w:rPr>
          <w:rFonts w:ascii="Century Gothic" w:eastAsia="Century Gothic" w:hAnsi="Century Gothic" w:cs="Century Gothic"/>
          <w:b/>
          <w:bCs/>
          <w:sz w:val="24"/>
          <w:lang w:val="en-GB"/>
        </w:rPr>
        <w:t>t</w:t>
      </w:r>
      <w:r w:rsidRPr="008A2AE4">
        <w:rPr>
          <w:rFonts w:ascii="Century Gothic" w:eastAsia="Century Gothic" w:hAnsi="Century Gothic" w:cs="Century Gothic"/>
          <w:b/>
          <w:bCs/>
          <w:sz w:val="24"/>
          <w:lang w:val="en-GB"/>
        </w:rPr>
        <w:t>eam (SLT)</w:t>
      </w:r>
    </w:p>
    <w:p w14:paraId="3387FE24" w14:textId="172526EC" w:rsidR="00A520DA" w:rsidRPr="008A2AE4" w:rsidRDefault="00A520DA" w:rsidP="008A2AE4">
      <w:pPr>
        <w:jc w:val="both"/>
        <w:rPr>
          <w:rFonts w:ascii="Century Gothic" w:eastAsia="Century Gothic" w:hAnsi="Century Gothic" w:cs="Century Gothic"/>
          <w:bCs/>
          <w:sz w:val="24"/>
          <w:lang w:val="en-GB"/>
        </w:rPr>
      </w:pPr>
      <w:r w:rsidRPr="008A2AE4">
        <w:rPr>
          <w:rFonts w:ascii="Century Gothic" w:eastAsia="Century Gothic" w:hAnsi="Century Gothic" w:cs="Century Gothic"/>
          <w:bCs/>
          <w:sz w:val="24"/>
          <w:lang w:val="en-GB"/>
        </w:rPr>
        <w:t>The Senior Leadership Team is responsible for ensuring this</w:t>
      </w:r>
      <w:r w:rsidR="009A215E" w:rsidRPr="008A2AE4">
        <w:rPr>
          <w:rFonts w:ascii="Century Gothic" w:eastAsia="Century Gothic" w:hAnsi="Century Gothic" w:cs="Century Gothic"/>
          <w:bCs/>
          <w:sz w:val="24"/>
          <w:lang w:val="en-GB"/>
        </w:rPr>
        <w:t xml:space="preserve"> </w:t>
      </w:r>
      <w:r w:rsidR="003C091D" w:rsidRPr="008A2AE4">
        <w:rPr>
          <w:rFonts w:ascii="Century Gothic" w:eastAsia="Century Gothic" w:hAnsi="Century Gothic" w:cs="Century Gothic"/>
          <w:bCs/>
          <w:sz w:val="24"/>
          <w:lang w:val="en-GB"/>
        </w:rPr>
        <w:t xml:space="preserve">local procedure </w:t>
      </w:r>
      <w:r w:rsidRPr="008A2AE4">
        <w:rPr>
          <w:rFonts w:ascii="Century Gothic" w:eastAsia="Century Gothic" w:hAnsi="Century Gothic" w:cs="Century Gothic"/>
          <w:bCs/>
          <w:sz w:val="24"/>
          <w:lang w:val="en-GB"/>
        </w:rPr>
        <w:t>is consistently applied across the school. In doing so, SLT ensures that:</w:t>
      </w:r>
    </w:p>
    <w:p w14:paraId="032D7E8D" w14:textId="77777777" w:rsidR="00A520DA" w:rsidRPr="008A2AE4" w:rsidRDefault="00A520DA" w:rsidP="008A2AE4">
      <w:pPr>
        <w:numPr>
          <w:ilvl w:val="0"/>
          <w:numId w:val="17"/>
        </w:numPr>
        <w:jc w:val="both"/>
        <w:rPr>
          <w:rFonts w:ascii="Century Gothic" w:eastAsia="Century Gothic" w:hAnsi="Century Gothic" w:cs="Century Gothic"/>
          <w:bCs/>
          <w:sz w:val="24"/>
          <w:lang w:val="en-GB"/>
        </w:rPr>
      </w:pPr>
      <w:r w:rsidRPr="008A2AE4">
        <w:rPr>
          <w:rFonts w:ascii="Century Gothic" w:eastAsia="Century Gothic" w:hAnsi="Century Gothic" w:cs="Century Gothic"/>
          <w:bCs/>
          <w:sz w:val="24"/>
          <w:lang w:val="en-GB"/>
        </w:rPr>
        <w:t>All required curriculum elements, together with those subjects the school chooses to offer, have clear aims and objectives aligned with the school’s ethos and reflect how the needs of individual students will be met. This is monitored through regular subject</w:t>
      </w:r>
      <w:r w:rsidRPr="008A2AE4">
        <w:rPr>
          <w:rFonts w:ascii="Century Gothic" w:eastAsia="Century Gothic" w:hAnsi="Century Gothic" w:cs="Century Gothic"/>
          <w:bCs/>
          <w:sz w:val="24"/>
          <w:lang w:val="en-GB"/>
        </w:rPr>
        <w:noBreakHyphen/>
        <w:t>specific Intent, Implementation and Impact (III) reviews.</w:t>
      </w:r>
    </w:p>
    <w:p w14:paraId="035CA80A" w14:textId="77777777" w:rsidR="00A520DA" w:rsidRPr="008A2AE4" w:rsidRDefault="00A520DA" w:rsidP="008A2AE4">
      <w:pPr>
        <w:numPr>
          <w:ilvl w:val="0"/>
          <w:numId w:val="17"/>
        </w:numPr>
        <w:jc w:val="both"/>
        <w:rPr>
          <w:rFonts w:ascii="Century Gothic" w:eastAsia="Century Gothic" w:hAnsi="Century Gothic" w:cs="Century Gothic"/>
          <w:bCs/>
          <w:sz w:val="24"/>
          <w:lang w:val="en-GB"/>
        </w:rPr>
      </w:pPr>
      <w:r w:rsidRPr="008A2AE4">
        <w:rPr>
          <w:rFonts w:ascii="Century Gothic" w:eastAsia="Century Gothic" w:hAnsi="Century Gothic" w:cs="Century Gothic"/>
          <w:bCs/>
          <w:sz w:val="24"/>
          <w:lang w:val="en-GB"/>
        </w:rPr>
        <w:t>The time allocated to teaching all required curriculum elements is sufficient and is reviewed regularly by SLT in collaboration with Whole</w:t>
      </w:r>
      <w:r w:rsidRPr="008A2AE4">
        <w:rPr>
          <w:rFonts w:ascii="Century Gothic" w:eastAsia="Century Gothic" w:hAnsi="Century Gothic" w:cs="Century Gothic"/>
          <w:bCs/>
          <w:sz w:val="24"/>
          <w:lang w:val="en-GB"/>
        </w:rPr>
        <w:noBreakHyphen/>
        <w:t>School Governance.</w:t>
      </w:r>
    </w:p>
    <w:p w14:paraId="14A73FAF" w14:textId="77777777" w:rsidR="00A520DA" w:rsidRPr="008A2AE4" w:rsidRDefault="00A520DA" w:rsidP="008A2AE4">
      <w:pPr>
        <w:numPr>
          <w:ilvl w:val="0"/>
          <w:numId w:val="17"/>
        </w:numPr>
        <w:jc w:val="both"/>
        <w:rPr>
          <w:rFonts w:ascii="Century Gothic" w:eastAsia="Century Gothic" w:hAnsi="Century Gothic" w:cs="Century Gothic"/>
          <w:bCs/>
          <w:sz w:val="24"/>
          <w:lang w:val="en-GB"/>
        </w:rPr>
      </w:pPr>
      <w:r w:rsidRPr="008A2AE4">
        <w:rPr>
          <w:rFonts w:ascii="Century Gothic" w:eastAsia="Century Gothic" w:hAnsi="Century Gothic" w:cs="Century Gothic"/>
          <w:bCs/>
          <w:sz w:val="24"/>
          <w:lang w:val="en-GB"/>
        </w:rPr>
        <w:lastRenderedPageBreak/>
        <w:t>Where appropriate, the individual needs of students are addressed through timetable adjustments, targeted interventions, and/or disapplication from aspects of the curriculum in line with statutory guidance and EHCP requirements.</w:t>
      </w:r>
    </w:p>
    <w:p w14:paraId="6F42E1F2" w14:textId="77777777" w:rsidR="00A520DA" w:rsidRPr="008A2AE4" w:rsidRDefault="00A520DA" w:rsidP="008A2AE4">
      <w:pPr>
        <w:numPr>
          <w:ilvl w:val="0"/>
          <w:numId w:val="17"/>
        </w:numPr>
        <w:jc w:val="both"/>
        <w:rPr>
          <w:rFonts w:ascii="Century Gothic" w:eastAsia="Century Gothic" w:hAnsi="Century Gothic" w:cs="Century Gothic"/>
          <w:bCs/>
          <w:sz w:val="24"/>
          <w:lang w:val="en-GB"/>
        </w:rPr>
      </w:pPr>
      <w:r w:rsidRPr="008A2AE4">
        <w:rPr>
          <w:rFonts w:ascii="Century Gothic" w:eastAsia="Century Gothic" w:hAnsi="Century Gothic" w:cs="Century Gothic"/>
          <w:bCs/>
          <w:sz w:val="24"/>
          <w:lang w:val="en-GB"/>
        </w:rPr>
        <w:t>Requests for withdrawal from specific curriculum subjects, aspects, or lessons are handled sensitively, consistently, and with due regard to the best interests of the student.</w:t>
      </w:r>
    </w:p>
    <w:p w14:paraId="73E2F982" w14:textId="77777777" w:rsidR="00A520DA" w:rsidRPr="008A2AE4" w:rsidRDefault="00A520DA" w:rsidP="008A2AE4">
      <w:pPr>
        <w:numPr>
          <w:ilvl w:val="0"/>
          <w:numId w:val="17"/>
        </w:numPr>
        <w:jc w:val="both"/>
        <w:rPr>
          <w:rFonts w:ascii="Century Gothic" w:eastAsia="Century Gothic" w:hAnsi="Century Gothic" w:cs="Century Gothic"/>
          <w:bCs/>
          <w:sz w:val="24"/>
          <w:lang w:val="en-GB"/>
        </w:rPr>
      </w:pPr>
      <w:r w:rsidRPr="008A2AE4">
        <w:rPr>
          <w:rFonts w:ascii="Century Gothic" w:eastAsia="Century Gothic" w:hAnsi="Century Gothic" w:cs="Century Gothic"/>
          <w:bCs/>
          <w:sz w:val="24"/>
          <w:lang w:val="en-GB"/>
        </w:rPr>
        <w:t>Assessment procedures comply with all relevant statutory requirements.</w:t>
      </w:r>
    </w:p>
    <w:p w14:paraId="658AEABB" w14:textId="77777777" w:rsidR="00A520DA" w:rsidRPr="008A2AE4" w:rsidRDefault="00A520DA" w:rsidP="008A2AE4">
      <w:pPr>
        <w:numPr>
          <w:ilvl w:val="0"/>
          <w:numId w:val="17"/>
        </w:numPr>
        <w:jc w:val="both"/>
        <w:rPr>
          <w:rFonts w:ascii="Century Gothic" w:eastAsia="Century Gothic" w:hAnsi="Century Gothic" w:cs="Century Gothic"/>
          <w:bCs/>
          <w:sz w:val="24"/>
          <w:lang w:val="en-GB"/>
        </w:rPr>
      </w:pPr>
      <w:r w:rsidRPr="008A2AE4">
        <w:rPr>
          <w:rFonts w:ascii="Century Gothic" w:eastAsia="Century Gothic" w:hAnsi="Century Gothic" w:cs="Century Gothic"/>
          <w:bCs/>
          <w:sz w:val="24"/>
          <w:lang w:val="en-GB"/>
        </w:rPr>
        <w:t>Whole</w:t>
      </w:r>
      <w:r w:rsidRPr="008A2AE4">
        <w:rPr>
          <w:rFonts w:ascii="Century Gothic" w:eastAsia="Century Gothic" w:hAnsi="Century Gothic" w:cs="Century Gothic"/>
          <w:bCs/>
          <w:sz w:val="24"/>
          <w:lang w:val="en-GB"/>
        </w:rPr>
        <w:noBreakHyphen/>
        <w:t>School Governance is fully involved in decisions relating to curriculum breadth, balance, and long</w:t>
      </w:r>
      <w:r w:rsidRPr="008A2AE4">
        <w:rPr>
          <w:rFonts w:ascii="Century Gothic" w:eastAsia="Century Gothic" w:hAnsi="Century Gothic" w:cs="Century Gothic"/>
          <w:bCs/>
          <w:sz w:val="24"/>
          <w:lang w:val="en-GB"/>
        </w:rPr>
        <w:noBreakHyphen/>
        <w:t>term development.</w:t>
      </w:r>
    </w:p>
    <w:p w14:paraId="1D5C078A" w14:textId="77777777" w:rsidR="00A520DA" w:rsidRPr="008A2AE4" w:rsidRDefault="00A520DA" w:rsidP="008A2AE4">
      <w:pPr>
        <w:numPr>
          <w:ilvl w:val="0"/>
          <w:numId w:val="17"/>
        </w:numPr>
        <w:jc w:val="both"/>
        <w:rPr>
          <w:rFonts w:ascii="Century Gothic" w:eastAsia="Century Gothic" w:hAnsi="Century Gothic" w:cs="Century Gothic"/>
          <w:bCs/>
          <w:sz w:val="24"/>
          <w:lang w:val="en-GB"/>
        </w:rPr>
      </w:pPr>
      <w:r w:rsidRPr="008A2AE4">
        <w:rPr>
          <w:rFonts w:ascii="Century Gothic" w:eastAsia="Century Gothic" w:hAnsi="Century Gothic" w:cs="Century Gothic"/>
          <w:bCs/>
          <w:sz w:val="24"/>
          <w:lang w:val="en-GB"/>
        </w:rPr>
        <w:t>Governance is regularly informed of whole</w:t>
      </w:r>
      <w:r w:rsidRPr="008A2AE4">
        <w:rPr>
          <w:rFonts w:ascii="Century Gothic" w:eastAsia="Century Gothic" w:hAnsi="Century Gothic" w:cs="Century Gothic"/>
          <w:bCs/>
          <w:sz w:val="24"/>
          <w:lang w:val="en-GB"/>
        </w:rPr>
        <w:noBreakHyphen/>
        <w:t>school targets and outcomes to enable effective oversight of the school’s vision and strategic direction.</w:t>
      </w:r>
    </w:p>
    <w:p w14:paraId="6E99F96B" w14:textId="77777777" w:rsidR="00A520DA" w:rsidRPr="008A2AE4" w:rsidRDefault="00A520DA" w:rsidP="008A2AE4">
      <w:pPr>
        <w:numPr>
          <w:ilvl w:val="0"/>
          <w:numId w:val="17"/>
        </w:numPr>
        <w:jc w:val="both"/>
        <w:rPr>
          <w:rFonts w:ascii="Century Gothic" w:eastAsia="Century Gothic" w:hAnsi="Century Gothic" w:cs="Century Gothic"/>
          <w:bCs/>
          <w:sz w:val="24"/>
          <w:lang w:val="en-GB"/>
        </w:rPr>
      </w:pPr>
      <w:r w:rsidRPr="008A2AE4">
        <w:rPr>
          <w:rFonts w:ascii="Century Gothic" w:eastAsia="Century Gothic" w:hAnsi="Century Gothic" w:cs="Century Gothic"/>
          <w:bCs/>
          <w:sz w:val="24"/>
          <w:lang w:val="en-GB"/>
        </w:rPr>
        <w:t>Appropriate provision is secured for all students, taking account of differing abilities, backgrounds, and needs, with specific consideration given to the requirements set out in students’ Education, Health and Care Plans (EHCPs).</w:t>
      </w:r>
    </w:p>
    <w:p w14:paraId="2402783B" w14:textId="5B14ABE8" w:rsidR="00A520DA" w:rsidRPr="008A2AE4" w:rsidRDefault="00A520DA" w:rsidP="008A2AE4">
      <w:pPr>
        <w:jc w:val="both"/>
        <w:rPr>
          <w:rFonts w:ascii="Century Gothic" w:eastAsia="Century Gothic" w:hAnsi="Century Gothic" w:cs="Century Gothic"/>
          <w:b/>
          <w:sz w:val="24"/>
          <w:lang w:val="en-GB"/>
        </w:rPr>
      </w:pPr>
    </w:p>
    <w:p w14:paraId="0DCB3ABD" w14:textId="1C60551D" w:rsidR="00A520DA" w:rsidRPr="008A2AE4" w:rsidRDefault="00A520DA" w:rsidP="000E7E0A">
      <w:pPr>
        <w:spacing w:after="0"/>
        <w:jc w:val="both"/>
        <w:rPr>
          <w:rFonts w:ascii="Century Gothic" w:eastAsia="Century Gothic" w:hAnsi="Century Gothic" w:cs="Century Gothic"/>
          <w:b/>
          <w:bCs/>
          <w:sz w:val="24"/>
          <w:lang w:val="en-GB"/>
        </w:rPr>
      </w:pPr>
      <w:r w:rsidRPr="008A2AE4">
        <w:rPr>
          <w:rFonts w:ascii="Century Gothic" w:eastAsia="Century Gothic" w:hAnsi="Century Gothic" w:cs="Century Gothic"/>
          <w:b/>
          <w:bCs/>
          <w:sz w:val="24"/>
          <w:lang w:val="en-GB"/>
        </w:rPr>
        <w:t xml:space="preserve">3.3 Other </w:t>
      </w:r>
      <w:r w:rsidR="00047FA8">
        <w:rPr>
          <w:rFonts w:ascii="Century Gothic" w:eastAsia="Century Gothic" w:hAnsi="Century Gothic" w:cs="Century Gothic"/>
          <w:b/>
          <w:bCs/>
          <w:sz w:val="24"/>
          <w:lang w:val="en-GB"/>
        </w:rPr>
        <w:t>s</w:t>
      </w:r>
      <w:r w:rsidRPr="008A2AE4">
        <w:rPr>
          <w:rFonts w:ascii="Century Gothic" w:eastAsia="Century Gothic" w:hAnsi="Century Gothic" w:cs="Century Gothic"/>
          <w:b/>
          <w:bCs/>
          <w:sz w:val="24"/>
          <w:lang w:val="en-GB"/>
        </w:rPr>
        <w:t>taff</w:t>
      </w:r>
    </w:p>
    <w:p w14:paraId="48992D31" w14:textId="57DB011F" w:rsidR="00A520DA" w:rsidRPr="008A2AE4" w:rsidRDefault="00A520DA" w:rsidP="008A2AE4">
      <w:pPr>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All staff involved in the teaching and learning of students</w:t>
      </w:r>
      <w:r w:rsidR="00FD5FDF" w:rsidRPr="008A2AE4">
        <w:rPr>
          <w:rFonts w:ascii="Century Gothic" w:eastAsia="Century Gothic" w:hAnsi="Century Gothic" w:cs="Century Gothic"/>
          <w:sz w:val="24"/>
          <w:lang w:val="en-GB"/>
        </w:rPr>
        <w:t xml:space="preserve">, </w:t>
      </w:r>
      <w:r w:rsidRPr="008A2AE4">
        <w:rPr>
          <w:rFonts w:ascii="Century Gothic" w:eastAsia="Century Gothic" w:hAnsi="Century Gothic" w:cs="Century Gothic"/>
          <w:sz w:val="24"/>
          <w:lang w:val="en-GB"/>
        </w:rPr>
        <w:t>are responsible for ensuring that the curriculum is delivered in accordance with this</w:t>
      </w:r>
      <w:r w:rsidR="009A215E" w:rsidRPr="008A2AE4">
        <w:rPr>
          <w:rFonts w:ascii="Century Gothic" w:eastAsia="Century Gothic" w:hAnsi="Century Gothic" w:cs="Century Gothic"/>
          <w:sz w:val="24"/>
          <w:lang w:val="en-GB"/>
        </w:rPr>
        <w:t xml:space="preserve"> </w:t>
      </w:r>
      <w:r w:rsidR="00765465" w:rsidRPr="008A2AE4">
        <w:rPr>
          <w:rFonts w:ascii="Century Gothic" w:eastAsia="Century Gothic" w:hAnsi="Century Gothic" w:cs="Century Gothic"/>
          <w:sz w:val="24"/>
          <w:lang w:val="en-GB"/>
        </w:rPr>
        <w:t>local procedure</w:t>
      </w:r>
      <w:r w:rsidRPr="008A2AE4">
        <w:rPr>
          <w:rFonts w:ascii="Century Gothic" w:eastAsia="Century Gothic" w:hAnsi="Century Gothic" w:cs="Century Gothic"/>
          <w:sz w:val="24"/>
          <w:lang w:val="en-GB"/>
        </w:rPr>
        <w:t>.</w:t>
      </w:r>
    </w:p>
    <w:p w14:paraId="16492EC2" w14:textId="53F39A58" w:rsidR="2EBDC864" w:rsidRPr="008A2AE4" w:rsidRDefault="00A520DA" w:rsidP="008A2AE4">
      <w:pPr>
        <w:jc w:val="both"/>
        <w:rPr>
          <w:rFonts w:ascii="Century Gothic" w:eastAsia="Century Gothic" w:hAnsi="Century Gothic" w:cs="Century Gothic"/>
          <w:bCs/>
          <w:sz w:val="24"/>
          <w:lang w:val="en-GB"/>
        </w:rPr>
      </w:pPr>
      <w:r w:rsidRPr="008A2AE4">
        <w:rPr>
          <w:rFonts w:ascii="Century Gothic" w:eastAsia="Century Gothic" w:hAnsi="Century Gothic" w:cs="Century Gothic"/>
          <w:bCs/>
          <w:sz w:val="24"/>
          <w:lang w:val="en-GB"/>
        </w:rPr>
        <w:t>Staff who hold specific responsibility for any aspect of curriculum design, planning, or implementation are expected to carry out these duties consistently and in full alignment with this</w:t>
      </w:r>
      <w:r w:rsidR="009A215E" w:rsidRPr="008A2AE4">
        <w:rPr>
          <w:rFonts w:ascii="Century Gothic" w:eastAsia="Century Gothic" w:hAnsi="Century Gothic" w:cs="Century Gothic"/>
          <w:bCs/>
          <w:sz w:val="24"/>
          <w:lang w:val="en-GB"/>
        </w:rPr>
        <w:t xml:space="preserve"> </w:t>
      </w:r>
      <w:r w:rsidR="00765465" w:rsidRPr="008A2AE4">
        <w:rPr>
          <w:rFonts w:ascii="Century Gothic" w:eastAsia="Century Gothic" w:hAnsi="Century Gothic" w:cs="Century Gothic"/>
          <w:bCs/>
          <w:sz w:val="24"/>
          <w:lang w:val="en-GB"/>
        </w:rPr>
        <w:t>local procedure</w:t>
      </w:r>
      <w:r w:rsidRPr="008A2AE4">
        <w:rPr>
          <w:rFonts w:ascii="Century Gothic" w:eastAsia="Century Gothic" w:hAnsi="Century Gothic" w:cs="Century Gothic"/>
          <w:bCs/>
          <w:sz w:val="24"/>
          <w:lang w:val="en-GB"/>
        </w:rPr>
        <w:t>, ensuring that provision remains aspirational, inclusive, and responsive to the needs of academically able autistic students.</w:t>
      </w:r>
    </w:p>
    <w:p w14:paraId="4B2289E8" w14:textId="4A0F2DF8" w:rsidR="00461326" w:rsidRPr="008A2AE4" w:rsidRDefault="00461326" w:rsidP="008A2AE4">
      <w:pPr>
        <w:pStyle w:val="Heading1"/>
        <w:jc w:val="both"/>
        <w:rPr>
          <w:rFonts w:ascii="Century Gothic" w:eastAsia="Century Gothic" w:hAnsi="Century Gothic" w:cs="Century Gothic"/>
          <w:color w:val="auto"/>
          <w:sz w:val="24"/>
          <w:szCs w:val="24"/>
        </w:rPr>
      </w:pPr>
    </w:p>
    <w:p w14:paraId="435F19D0" w14:textId="055C50DE" w:rsidR="2FF9A90C" w:rsidRPr="008A2AE4" w:rsidRDefault="00461326" w:rsidP="000E7E0A">
      <w:pPr>
        <w:pStyle w:val="Heading1"/>
        <w:spacing w:after="0"/>
        <w:jc w:val="both"/>
        <w:rPr>
          <w:rFonts w:ascii="Century Gothic" w:eastAsia="Century Gothic" w:hAnsi="Century Gothic" w:cs="Century Gothic"/>
          <w:color w:val="8EAADB" w:themeColor="accent1" w:themeTint="99"/>
          <w:sz w:val="24"/>
          <w:szCs w:val="24"/>
        </w:rPr>
      </w:pPr>
      <w:bookmarkStart w:id="3" w:name="_Toc59006317"/>
      <w:r w:rsidRPr="008A2AE4">
        <w:rPr>
          <w:rFonts w:ascii="Century Gothic" w:eastAsia="Century Gothic" w:hAnsi="Century Gothic" w:cs="Century Gothic"/>
          <w:color w:val="auto"/>
          <w:sz w:val="24"/>
          <w:szCs w:val="24"/>
        </w:rPr>
        <w:t>4. Organisation and planning</w:t>
      </w:r>
      <w:bookmarkEnd w:id="3"/>
    </w:p>
    <w:p w14:paraId="1C39DBE9" w14:textId="4B2509D8" w:rsidR="00034C98" w:rsidRPr="008A2AE4" w:rsidRDefault="00034C98" w:rsidP="000E7E0A">
      <w:pPr>
        <w:pStyle w:val="Caption1"/>
        <w:spacing w:before="0"/>
        <w:jc w:val="both"/>
        <w:rPr>
          <w:rFonts w:ascii="Century Gothic" w:eastAsia="Century Gothic" w:hAnsi="Century Gothic" w:cs="Century Gothic"/>
          <w:b/>
          <w:bCs/>
          <w:i w:val="0"/>
          <w:iCs/>
          <w:color w:val="auto"/>
          <w:sz w:val="24"/>
          <w:lang w:val="en-GB"/>
        </w:rPr>
      </w:pPr>
      <w:r w:rsidRPr="008A2AE4">
        <w:rPr>
          <w:rFonts w:ascii="Century Gothic" w:eastAsia="Century Gothic" w:hAnsi="Century Gothic" w:cs="Century Gothic"/>
          <w:b/>
          <w:bCs/>
          <w:i w:val="0"/>
          <w:iCs/>
          <w:color w:val="auto"/>
          <w:sz w:val="24"/>
          <w:lang w:val="en-GB"/>
        </w:rPr>
        <w:t xml:space="preserve">4.1 Implementation of the </w:t>
      </w:r>
      <w:r w:rsidR="00047FA8">
        <w:rPr>
          <w:rFonts w:ascii="Century Gothic" w:eastAsia="Century Gothic" w:hAnsi="Century Gothic" w:cs="Century Gothic"/>
          <w:b/>
          <w:bCs/>
          <w:i w:val="0"/>
          <w:iCs/>
          <w:color w:val="auto"/>
          <w:sz w:val="24"/>
          <w:lang w:val="en-GB"/>
        </w:rPr>
        <w:t>c</w:t>
      </w:r>
      <w:r w:rsidRPr="008A2AE4">
        <w:rPr>
          <w:rFonts w:ascii="Century Gothic" w:eastAsia="Century Gothic" w:hAnsi="Century Gothic" w:cs="Century Gothic"/>
          <w:b/>
          <w:bCs/>
          <w:i w:val="0"/>
          <w:iCs/>
          <w:color w:val="auto"/>
          <w:sz w:val="24"/>
          <w:lang w:val="en-GB"/>
        </w:rPr>
        <w:t>urriculum</w:t>
      </w:r>
    </w:p>
    <w:p w14:paraId="72B62A1F" w14:textId="77777777" w:rsidR="00034C98" w:rsidRPr="008A2AE4" w:rsidRDefault="00034C98"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The implementation of the whole</w:t>
      </w:r>
      <w:r w:rsidRPr="008A2AE4">
        <w:rPr>
          <w:rFonts w:ascii="Century Gothic" w:eastAsia="Century Gothic" w:hAnsi="Century Gothic" w:cs="Century Gothic"/>
          <w:i w:val="0"/>
          <w:iCs/>
          <w:color w:val="auto"/>
          <w:sz w:val="24"/>
          <w:lang w:val="en-GB"/>
        </w:rPr>
        <w:noBreakHyphen/>
        <w:t>school curriculum at Sketchley School is carefully planned and consistently delivered to ensure high</w:t>
      </w:r>
      <w:r w:rsidRPr="008A2AE4">
        <w:rPr>
          <w:rFonts w:ascii="Century Gothic" w:eastAsia="Century Gothic" w:hAnsi="Century Gothic" w:cs="Century Gothic"/>
          <w:i w:val="0"/>
          <w:iCs/>
          <w:color w:val="auto"/>
          <w:sz w:val="24"/>
          <w:lang w:val="en-GB"/>
        </w:rPr>
        <w:noBreakHyphen/>
        <w:t>quality teaching and learning experiences for all students. Our skilled and committed staff work collaboratively to provide engaging, purposeful lessons that both challenge and support students to achieve their full potential.</w:t>
      </w:r>
    </w:p>
    <w:p w14:paraId="517AD51B" w14:textId="77777777" w:rsidR="00034C98" w:rsidRPr="008A2AE4" w:rsidRDefault="00034C98"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A robust curriculum</w:t>
      </w:r>
      <w:r w:rsidRPr="008A2AE4">
        <w:rPr>
          <w:rFonts w:ascii="Century Gothic" w:eastAsia="Century Gothic" w:hAnsi="Century Gothic" w:cs="Century Gothic"/>
          <w:i w:val="0"/>
          <w:iCs/>
          <w:color w:val="auto"/>
          <w:sz w:val="24"/>
          <w:lang w:val="en-GB"/>
        </w:rPr>
        <w:noBreakHyphen/>
        <w:t>mapping process is in place to ensure coherence, progression, and equal emphasis across all subject areas. This enables staff to plan effectively, ensuring that learning builds systematically over time and meets the academic, social, and developmental needs of our students.</w:t>
      </w:r>
    </w:p>
    <w:p w14:paraId="704E51BC" w14:textId="77777777" w:rsidR="00034C98" w:rsidRPr="008A2AE4" w:rsidRDefault="00034C98"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A wide range of teaching strategies and resources is used to meet the diverse needs of students, including the effective use of technology, practical and experiential learning opportunities, and real</w:t>
      </w:r>
      <w:r w:rsidRPr="008A2AE4">
        <w:rPr>
          <w:rFonts w:ascii="Century Gothic" w:eastAsia="Century Gothic" w:hAnsi="Century Gothic" w:cs="Century Gothic"/>
          <w:i w:val="0"/>
          <w:iCs/>
          <w:color w:val="auto"/>
          <w:sz w:val="24"/>
          <w:lang w:val="en-GB"/>
        </w:rPr>
        <w:noBreakHyphen/>
        <w:t>world applications. Cross</w:t>
      </w:r>
      <w:r w:rsidRPr="008A2AE4">
        <w:rPr>
          <w:rFonts w:ascii="Century Gothic" w:eastAsia="Century Gothic" w:hAnsi="Century Gothic" w:cs="Century Gothic"/>
          <w:i w:val="0"/>
          <w:iCs/>
          <w:color w:val="auto"/>
          <w:sz w:val="24"/>
          <w:lang w:val="en-GB"/>
        </w:rPr>
        <w:noBreakHyphen/>
        <w:t>curricular links are embedded throughout the curriculum to support holistic learning and enable students to make meaningful connections between different subject areas.</w:t>
      </w:r>
    </w:p>
    <w:p w14:paraId="07A28CD7" w14:textId="77777777" w:rsidR="00034C98" w:rsidRPr="008A2AE4" w:rsidRDefault="00034C98"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lastRenderedPageBreak/>
        <w:t xml:space="preserve">The curriculum strongly promotes British values, diversity, and inclusion. Students are exposed to a wide range of cultural experiences and perspectives </w:t>
      </w:r>
      <w:proofErr w:type="gramStart"/>
      <w:r w:rsidRPr="008A2AE4">
        <w:rPr>
          <w:rFonts w:ascii="Century Gothic" w:eastAsia="Century Gothic" w:hAnsi="Century Gothic" w:cs="Century Gothic"/>
          <w:i w:val="0"/>
          <w:iCs/>
          <w:color w:val="auto"/>
          <w:sz w:val="24"/>
          <w:lang w:val="en-GB"/>
        </w:rPr>
        <w:t>in order to</w:t>
      </w:r>
      <w:proofErr w:type="gramEnd"/>
      <w:r w:rsidRPr="008A2AE4">
        <w:rPr>
          <w:rFonts w:ascii="Century Gothic" w:eastAsia="Century Gothic" w:hAnsi="Century Gothic" w:cs="Century Gothic"/>
          <w:i w:val="0"/>
          <w:iCs/>
          <w:color w:val="auto"/>
          <w:sz w:val="24"/>
          <w:lang w:val="en-GB"/>
        </w:rPr>
        <w:t xml:space="preserve"> foster tolerance, respect, and understanding. Staff are encouraged to engage students in age</w:t>
      </w:r>
      <w:r w:rsidRPr="008A2AE4">
        <w:rPr>
          <w:rFonts w:ascii="Century Gothic" w:eastAsia="Century Gothic" w:hAnsi="Century Gothic" w:cs="Century Gothic"/>
          <w:i w:val="0"/>
          <w:iCs/>
          <w:color w:val="auto"/>
          <w:sz w:val="24"/>
          <w:lang w:val="en-GB"/>
        </w:rPr>
        <w:noBreakHyphen/>
        <w:t>appropriate discussion of local, national, and global events where relevant.</w:t>
      </w:r>
    </w:p>
    <w:p w14:paraId="0201CB2F" w14:textId="77777777" w:rsidR="00034C98" w:rsidRPr="008A2AE4" w:rsidRDefault="00034C98" w:rsidP="008A2AE4">
      <w:pPr>
        <w:pStyle w:val="Caption1"/>
        <w:jc w:val="both"/>
        <w:rPr>
          <w:rFonts w:ascii="Century Gothic" w:eastAsia="Century Gothic" w:hAnsi="Century Gothic" w:cs="Century Gothic"/>
          <w:b/>
          <w:bCs/>
          <w:color w:val="auto"/>
          <w:sz w:val="24"/>
          <w:lang w:val="en-GB"/>
        </w:rPr>
      </w:pPr>
      <w:r w:rsidRPr="008A2AE4">
        <w:rPr>
          <w:rFonts w:ascii="Century Gothic" w:eastAsia="Century Gothic" w:hAnsi="Century Gothic" w:cs="Century Gothic"/>
          <w:i w:val="0"/>
          <w:iCs/>
          <w:color w:val="auto"/>
          <w:sz w:val="24"/>
          <w:lang w:val="en-GB"/>
        </w:rPr>
        <w:t>The Sketchley School curriculum is structured across key stages, including Primary, Key Stage 3, Key Stage 4, and Post</w:t>
      </w:r>
      <w:r w:rsidRPr="008A2AE4">
        <w:rPr>
          <w:rFonts w:ascii="Century Gothic" w:eastAsia="Century Gothic" w:hAnsi="Century Gothic" w:cs="Century Gothic"/>
          <w:i w:val="0"/>
          <w:iCs/>
          <w:color w:val="auto"/>
          <w:sz w:val="24"/>
          <w:lang w:val="en-GB"/>
        </w:rPr>
        <w:noBreakHyphen/>
        <w:t>16, with interwoven curriculum pathways designed to meet the individual profiles of students. Each student receives an annual long</w:t>
      </w:r>
      <w:r w:rsidRPr="008A2AE4">
        <w:rPr>
          <w:rFonts w:ascii="Century Gothic" w:eastAsia="Century Gothic" w:hAnsi="Century Gothic" w:cs="Century Gothic"/>
          <w:i w:val="0"/>
          <w:iCs/>
          <w:color w:val="auto"/>
          <w:sz w:val="24"/>
          <w:lang w:val="en-GB"/>
        </w:rPr>
        <w:noBreakHyphen/>
        <w:t>term plan outlining the curriculum content they will study during the academic year.</w:t>
      </w:r>
    </w:p>
    <w:p w14:paraId="19DC6A99" w14:textId="2F4EFC9A" w:rsidR="00034C98" w:rsidRPr="008A2AE4" w:rsidRDefault="00034C98" w:rsidP="008A2AE4">
      <w:pPr>
        <w:pStyle w:val="Caption1"/>
        <w:jc w:val="both"/>
        <w:rPr>
          <w:rFonts w:ascii="Century Gothic" w:eastAsia="Century Gothic" w:hAnsi="Century Gothic" w:cs="Century Gothic"/>
          <w:b/>
          <w:bCs/>
          <w:color w:val="auto"/>
          <w:sz w:val="24"/>
          <w:lang w:val="en-GB"/>
        </w:rPr>
      </w:pPr>
    </w:p>
    <w:p w14:paraId="37F21C9E" w14:textId="2A8C2264" w:rsidR="00034C98" w:rsidRPr="000E7E0A" w:rsidRDefault="00034C98" w:rsidP="00E8407E">
      <w:pPr>
        <w:pStyle w:val="Caption1"/>
        <w:spacing w:after="0"/>
        <w:jc w:val="both"/>
        <w:rPr>
          <w:rFonts w:ascii="Century Gothic" w:eastAsia="Century Gothic" w:hAnsi="Century Gothic" w:cs="Century Gothic"/>
          <w:b/>
          <w:bCs/>
          <w:i w:val="0"/>
          <w:iCs/>
          <w:color w:val="auto"/>
          <w:sz w:val="24"/>
          <w:lang w:val="en-GB"/>
        </w:rPr>
      </w:pPr>
      <w:r w:rsidRPr="000E7E0A">
        <w:rPr>
          <w:rFonts w:ascii="Century Gothic" w:eastAsia="Century Gothic" w:hAnsi="Century Gothic" w:cs="Century Gothic"/>
          <w:b/>
          <w:bCs/>
          <w:i w:val="0"/>
          <w:iCs/>
          <w:color w:val="auto"/>
          <w:sz w:val="24"/>
          <w:lang w:val="en-GB"/>
        </w:rPr>
        <w:t xml:space="preserve">4.2 Approaches </w:t>
      </w:r>
      <w:r w:rsidR="00E26432" w:rsidRPr="000E7E0A">
        <w:rPr>
          <w:rFonts w:ascii="Century Gothic" w:eastAsia="Century Gothic" w:hAnsi="Century Gothic" w:cs="Century Gothic"/>
          <w:b/>
          <w:bCs/>
          <w:i w:val="0"/>
          <w:iCs/>
          <w:color w:val="auto"/>
          <w:sz w:val="24"/>
          <w:lang w:val="en-GB"/>
        </w:rPr>
        <w:t>u</w:t>
      </w:r>
      <w:r w:rsidRPr="000E7E0A">
        <w:rPr>
          <w:rFonts w:ascii="Century Gothic" w:eastAsia="Century Gothic" w:hAnsi="Century Gothic" w:cs="Century Gothic"/>
          <w:b/>
          <w:bCs/>
          <w:i w:val="0"/>
          <w:iCs/>
          <w:color w:val="auto"/>
          <w:sz w:val="24"/>
          <w:lang w:val="en-GB"/>
        </w:rPr>
        <w:t xml:space="preserve">sed </w:t>
      </w:r>
      <w:r w:rsidR="00E26432" w:rsidRPr="000E7E0A">
        <w:rPr>
          <w:rFonts w:ascii="Century Gothic" w:eastAsia="Century Gothic" w:hAnsi="Century Gothic" w:cs="Century Gothic"/>
          <w:b/>
          <w:bCs/>
          <w:i w:val="0"/>
          <w:iCs/>
          <w:color w:val="auto"/>
          <w:sz w:val="24"/>
          <w:lang w:val="en-GB"/>
        </w:rPr>
        <w:t>with</w:t>
      </w:r>
      <w:r w:rsidRPr="000E7E0A">
        <w:rPr>
          <w:rFonts w:ascii="Century Gothic" w:eastAsia="Century Gothic" w:hAnsi="Century Gothic" w:cs="Century Gothic"/>
          <w:b/>
          <w:bCs/>
          <w:i w:val="0"/>
          <w:iCs/>
          <w:color w:val="auto"/>
          <w:sz w:val="24"/>
          <w:lang w:val="en-GB"/>
        </w:rPr>
        <w:t xml:space="preserve"> All Students</w:t>
      </w:r>
    </w:p>
    <w:p w14:paraId="5E40AA3F" w14:textId="78EBA6A5" w:rsidR="00034C98" w:rsidRPr="00E8407E" w:rsidRDefault="00313552" w:rsidP="008A2AE4">
      <w:pPr>
        <w:pStyle w:val="Caption1"/>
        <w:jc w:val="both"/>
        <w:rPr>
          <w:rFonts w:ascii="Century Gothic" w:eastAsia="Century Gothic" w:hAnsi="Century Gothic" w:cs="Century Gothic"/>
          <w:b/>
          <w:bCs/>
          <w:i w:val="0"/>
          <w:iCs/>
          <w:color w:val="auto"/>
          <w:sz w:val="24"/>
          <w:lang w:val="en-GB"/>
        </w:rPr>
      </w:pPr>
      <w:r w:rsidRPr="00E8407E">
        <w:rPr>
          <w:rFonts w:ascii="Century Gothic" w:eastAsia="Century Gothic" w:hAnsi="Century Gothic" w:cs="Century Gothic"/>
          <w:b/>
          <w:bCs/>
          <w:i w:val="0"/>
          <w:iCs/>
          <w:color w:val="auto"/>
          <w:sz w:val="24"/>
          <w:lang w:val="en-GB"/>
        </w:rPr>
        <w:t xml:space="preserve">Adapted </w:t>
      </w:r>
      <w:r w:rsidR="00034C98" w:rsidRPr="00E8407E">
        <w:rPr>
          <w:rFonts w:ascii="Century Gothic" w:eastAsia="Century Gothic" w:hAnsi="Century Gothic" w:cs="Century Gothic"/>
          <w:b/>
          <w:bCs/>
          <w:i w:val="0"/>
          <w:iCs/>
          <w:color w:val="auto"/>
          <w:sz w:val="24"/>
          <w:lang w:val="en-GB"/>
        </w:rPr>
        <w:t>Instruction Within Lessons</w:t>
      </w:r>
    </w:p>
    <w:p w14:paraId="71D00C59" w14:textId="77777777" w:rsidR="00034C98" w:rsidRPr="008A2AE4" w:rsidRDefault="00034C98"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Teaching approaches are adapted to accommodate diverse learning styles, cognitive profiles, and abilities. Lessons provide appropriate levels of challenge and support, including opportunities for extension and structured scaffolding where required.</w:t>
      </w:r>
    </w:p>
    <w:p w14:paraId="5576ADE3" w14:textId="77777777" w:rsidR="00034C98" w:rsidRPr="00E8407E" w:rsidRDefault="00034C98" w:rsidP="008A2AE4">
      <w:pPr>
        <w:pStyle w:val="Caption1"/>
        <w:jc w:val="both"/>
        <w:rPr>
          <w:rFonts w:ascii="Century Gothic" w:eastAsia="Century Gothic" w:hAnsi="Century Gothic" w:cs="Century Gothic"/>
          <w:b/>
          <w:bCs/>
          <w:i w:val="0"/>
          <w:iCs/>
          <w:color w:val="auto"/>
          <w:sz w:val="24"/>
          <w:lang w:val="en-GB"/>
        </w:rPr>
      </w:pPr>
      <w:r w:rsidRPr="00E8407E">
        <w:rPr>
          <w:rFonts w:ascii="Century Gothic" w:eastAsia="Century Gothic" w:hAnsi="Century Gothic" w:cs="Century Gothic"/>
          <w:b/>
          <w:bCs/>
          <w:i w:val="0"/>
          <w:iCs/>
          <w:color w:val="auto"/>
          <w:sz w:val="24"/>
          <w:lang w:val="en-GB"/>
        </w:rPr>
        <w:t>Inclusive Resources</w:t>
      </w:r>
    </w:p>
    <w:p w14:paraId="44F9CB89" w14:textId="77777777" w:rsidR="00034C98" w:rsidRPr="008A2AE4" w:rsidRDefault="00034C98"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A wide range of resources, materials, and texts is used to reflect the backgrounds and experiences of students. Inclusive literature, images, and examples are embedded within teaching to ensure learning is relevant, accessible, and engaging for all students.</w:t>
      </w:r>
    </w:p>
    <w:p w14:paraId="3E021A17" w14:textId="77777777" w:rsidR="00034C98" w:rsidRPr="00E8407E" w:rsidRDefault="00034C98" w:rsidP="008A2AE4">
      <w:pPr>
        <w:pStyle w:val="Caption1"/>
        <w:jc w:val="both"/>
        <w:rPr>
          <w:rFonts w:ascii="Century Gothic" w:eastAsia="Century Gothic" w:hAnsi="Century Gothic" w:cs="Century Gothic"/>
          <w:b/>
          <w:bCs/>
          <w:i w:val="0"/>
          <w:iCs/>
          <w:color w:val="auto"/>
          <w:sz w:val="24"/>
          <w:lang w:val="en-GB"/>
        </w:rPr>
      </w:pPr>
      <w:r w:rsidRPr="00E8407E">
        <w:rPr>
          <w:rFonts w:ascii="Century Gothic" w:eastAsia="Century Gothic" w:hAnsi="Century Gothic" w:cs="Century Gothic"/>
          <w:b/>
          <w:bCs/>
          <w:i w:val="0"/>
          <w:iCs/>
          <w:color w:val="auto"/>
          <w:sz w:val="24"/>
          <w:lang w:val="en-GB"/>
        </w:rPr>
        <w:t>Personalised Learning</w:t>
      </w:r>
    </w:p>
    <w:p w14:paraId="71AFBD98" w14:textId="77777777" w:rsidR="00034C98" w:rsidRPr="008A2AE4" w:rsidRDefault="00034C98"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Staff develop a strong understanding of students as individuals and use this knowledge to personalise learning experiences. Where appropriate, students are offered choices in learning activities and groupings to support motivation, independence, and student voice.</w:t>
      </w:r>
    </w:p>
    <w:p w14:paraId="7E0956DE" w14:textId="77777777" w:rsidR="00034C98" w:rsidRPr="00E8407E" w:rsidRDefault="00034C98" w:rsidP="008A2AE4">
      <w:pPr>
        <w:pStyle w:val="Caption1"/>
        <w:jc w:val="both"/>
        <w:rPr>
          <w:rFonts w:ascii="Century Gothic" w:eastAsia="Century Gothic" w:hAnsi="Century Gothic" w:cs="Century Gothic"/>
          <w:b/>
          <w:bCs/>
          <w:i w:val="0"/>
          <w:iCs/>
          <w:color w:val="auto"/>
          <w:sz w:val="24"/>
          <w:lang w:val="en-GB"/>
        </w:rPr>
      </w:pPr>
      <w:r w:rsidRPr="00E8407E">
        <w:rPr>
          <w:rFonts w:ascii="Century Gothic" w:eastAsia="Century Gothic" w:hAnsi="Century Gothic" w:cs="Century Gothic"/>
          <w:b/>
          <w:bCs/>
          <w:i w:val="0"/>
          <w:iCs/>
          <w:color w:val="auto"/>
          <w:sz w:val="24"/>
          <w:lang w:val="en-GB"/>
        </w:rPr>
        <w:t>Collaboration and Support</w:t>
      </w:r>
    </w:p>
    <w:p w14:paraId="5D283AAB" w14:textId="1D211BBD" w:rsidR="00E26432" w:rsidRDefault="00034C98" w:rsidP="008A2AE4">
      <w:pPr>
        <w:pStyle w:val="Caption1"/>
        <w:jc w:val="both"/>
        <w:rPr>
          <w:rFonts w:ascii="Century Gothic" w:eastAsia="Century Gothic" w:hAnsi="Century Gothic" w:cs="Century Gothic"/>
          <w:b/>
          <w:bCs/>
          <w:color w:val="auto"/>
          <w:sz w:val="24"/>
          <w:lang w:val="en-GB"/>
        </w:rPr>
      </w:pPr>
      <w:r w:rsidRPr="008A2AE4">
        <w:rPr>
          <w:rFonts w:ascii="Century Gothic" w:eastAsia="Century Gothic" w:hAnsi="Century Gothic" w:cs="Century Gothic"/>
          <w:i w:val="0"/>
          <w:color w:val="auto"/>
          <w:sz w:val="24"/>
          <w:lang w:val="en-GB"/>
        </w:rPr>
        <w:t>A collaborative culture is promoted across the school, enabling staff to share best practice and effective strategies. This collective approach supports the creation of inclusive learning environments in which every student feels valued, supported, and understood.</w:t>
      </w:r>
    </w:p>
    <w:p w14:paraId="0953BD25" w14:textId="77777777" w:rsidR="00E8407E" w:rsidRPr="008A2AE4" w:rsidRDefault="00E8407E" w:rsidP="008A2AE4">
      <w:pPr>
        <w:pStyle w:val="Caption1"/>
        <w:jc w:val="both"/>
        <w:rPr>
          <w:rFonts w:ascii="Century Gothic" w:eastAsia="Century Gothic" w:hAnsi="Century Gothic" w:cs="Century Gothic"/>
          <w:b/>
          <w:bCs/>
          <w:color w:val="auto"/>
          <w:sz w:val="24"/>
          <w:lang w:val="en-GB"/>
        </w:rPr>
      </w:pPr>
    </w:p>
    <w:p w14:paraId="5D1DAC37" w14:textId="37683376" w:rsidR="00034C98" w:rsidRPr="000E7E0A" w:rsidRDefault="00034C98" w:rsidP="008A2AE4">
      <w:pPr>
        <w:pStyle w:val="Caption1"/>
        <w:jc w:val="both"/>
        <w:rPr>
          <w:rFonts w:ascii="Century Gothic" w:eastAsia="Century Gothic" w:hAnsi="Century Gothic" w:cs="Century Gothic"/>
          <w:b/>
          <w:bCs/>
          <w:i w:val="0"/>
          <w:iCs/>
          <w:color w:val="auto"/>
          <w:sz w:val="24"/>
          <w:lang w:val="en-GB"/>
        </w:rPr>
      </w:pPr>
      <w:r w:rsidRPr="000E7E0A">
        <w:rPr>
          <w:rFonts w:ascii="Century Gothic" w:eastAsia="Century Gothic" w:hAnsi="Century Gothic" w:cs="Century Gothic"/>
          <w:b/>
          <w:bCs/>
          <w:i w:val="0"/>
          <w:iCs/>
          <w:color w:val="auto"/>
          <w:sz w:val="24"/>
          <w:lang w:val="en-GB"/>
        </w:rPr>
        <w:t xml:space="preserve">4.3 Universal </w:t>
      </w:r>
      <w:r w:rsidR="000E7E0A">
        <w:rPr>
          <w:rFonts w:ascii="Century Gothic" w:eastAsia="Century Gothic" w:hAnsi="Century Gothic" w:cs="Century Gothic"/>
          <w:b/>
          <w:bCs/>
          <w:i w:val="0"/>
          <w:iCs/>
          <w:color w:val="auto"/>
          <w:sz w:val="24"/>
          <w:lang w:val="en-GB"/>
        </w:rPr>
        <w:t>a</w:t>
      </w:r>
      <w:r w:rsidRPr="000E7E0A">
        <w:rPr>
          <w:rFonts w:ascii="Century Gothic" w:eastAsia="Century Gothic" w:hAnsi="Century Gothic" w:cs="Century Gothic"/>
          <w:b/>
          <w:bCs/>
          <w:i w:val="0"/>
          <w:iCs/>
          <w:color w:val="auto"/>
          <w:sz w:val="24"/>
          <w:lang w:val="en-GB"/>
        </w:rPr>
        <w:t>pproaches</w:t>
      </w:r>
    </w:p>
    <w:p w14:paraId="5664B456" w14:textId="77777777" w:rsidR="00034C98" w:rsidRPr="008A2AE4" w:rsidRDefault="00034C98" w:rsidP="008A2AE4">
      <w:pPr>
        <w:pStyle w:val="Caption1"/>
        <w:jc w:val="both"/>
        <w:rPr>
          <w:rFonts w:ascii="Century Gothic" w:eastAsia="Century Gothic" w:hAnsi="Century Gothic" w:cs="Century Gothic"/>
          <w:i w:val="0"/>
          <w:color w:val="auto"/>
          <w:sz w:val="24"/>
          <w:lang w:val="en-GB"/>
        </w:rPr>
      </w:pPr>
      <w:r w:rsidRPr="008A2AE4">
        <w:rPr>
          <w:rFonts w:ascii="Century Gothic" w:eastAsia="Century Gothic" w:hAnsi="Century Gothic" w:cs="Century Gothic"/>
          <w:i w:val="0"/>
          <w:color w:val="auto"/>
          <w:sz w:val="24"/>
          <w:lang w:val="en-GB"/>
        </w:rPr>
        <w:t>Universal approaches underpin daily practice across the school and include consistent behaviour strategies, high expectations for learning, and the reinforcement of school values. These are promoted through assemblies, whole</w:t>
      </w:r>
      <w:r w:rsidRPr="008A2AE4">
        <w:rPr>
          <w:rFonts w:ascii="Century Gothic" w:hAnsi="Century Gothic"/>
          <w:sz w:val="24"/>
        </w:rPr>
        <w:noBreakHyphen/>
      </w:r>
      <w:r w:rsidRPr="008A2AE4">
        <w:rPr>
          <w:rFonts w:ascii="Century Gothic" w:eastAsia="Century Gothic" w:hAnsi="Century Gothic" w:cs="Century Gothic"/>
          <w:i w:val="0"/>
          <w:color w:val="auto"/>
          <w:sz w:val="24"/>
          <w:lang w:val="en-GB"/>
        </w:rPr>
        <w:t>school culture days, the personal development curriculum across all key stages, and the work of the pastoral hubs.</w:t>
      </w:r>
    </w:p>
    <w:p w14:paraId="7090C063" w14:textId="77777777" w:rsidR="00241E11" w:rsidRPr="008A2AE4" w:rsidRDefault="00241E11" w:rsidP="008A2AE4">
      <w:pPr>
        <w:pStyle w:val="Caption1"/>
        <w:jc w:val="both"/>
        <w:rPr>
          <w:rFonts w:ascii="Century Gothic" w:eastAsia="Century Gothic" w:hAnsi="Century Gothic" w:cs="Century Gothic"/>
          <w:i w:val="0"/>
          <w:color w:val="auto"/>
          <w:sz w:val="24"/>
          <w:lang w:val="en-GB"/>
        </w:rPr>
      </w:pPr>
      <w:r w:rsidRPr="008A2AE4">
        <w:rPr>
          <w:rFonts w:ascii="Century Gothic" w:eastAsia="Century Gothic" w:hAnsi="Century Gothic" w:cs="Century Gothic"/>
          <w:i w:val="0"/>
          <w:color w:val="auto"/>
          <w:sz w:val="24"/>
          <w:lang w:val="en-GB"/>
        </w:rPr>
        <w:t xml:space="preserve">All classrooms are carefully designed to provide low-arousal environments and structured approaches that support students’ individual needs. We maintain small </w:t>
      </w:r>
      <w:r w:rsidRPr="008A2AE4">
        <w:rPr>
          <w:rFonts w:ascii="Century Gothic" w:eastAsia="Century Gothic" w:hAnsi="Century Gothic" w:cs="Century Gothic"/>
          <w:i w:val="0"/>
          <w:color w:val="auto"/>
          <w:sz w:val="24"/>
          <w:lang w:val="en-GB"/>
        </w:rPr>
        <w:lastRenderedPageBreak/>
        <w:t>class sizes, with a maximum of six students per class, alongside a high level of staffing support, typically at a 3:1 ratio, to ensure personalised learning and effective support for every pupil.</w:t>
      </w:r>
    </w:p>
    <w:p w14:paraId="706738D5" w14:textId="67607F82" w:rsidR="00034C98" w:rsidRPr="008A2AE4" w:rsidRDefault="00034C98" w:rsidP="008A2AE4">
      <w:pPr>
        <w:pStyle w:val="Caption1"/>
        <w:jc w:val="both"/>
        <w:rPr>
          <w:rFonts w:ascii="Century Gothic" w:eastAsia="Century Gothic" w:hAnsi="Century Gothic" w:cs="Century Gothic"/>
          <w:b/>
          <w:bCs/>
          <w:color w:val="auto"/>
          <w:sz w:val="24"/>
          <w:lang w:val="en-GB"/>
        </w:rPr>
      </w:pPr>
    </w:p>
    <w:p w14:paraId="42FC2B4E" w14:textId="73E05A6C" w:rsidR="00034C98" w:rsidRPr="000E7E0A" w:rsidRDefault="00034C98" w:rsidP="008A2AE4">
      <w:pPr>
        <w:pStyle w:val="Caption1"/>
        <w:jc w:val="both"/>
        <w:rPr>
          <w:rFonts w:ascii="Century Gothic" w:eastAsia="Century Gothic" w:hAnsi="Century Gothic" w:cs="Century Gothic"/>
          <w:b/>
          <w:bCs/>
          <w:i w:val="0"/>
          <w:iCs/>
          <w:color w:val="auto"/>
          <w:sz w:val="24"/>
          <w:lang w:val="en-GB"/>
        </w:rPr>
      </w:pPr>
      <w:r w:rsidRPr="000E7E0A">
        <w:rPr>
          <w:rFonts w:ascii="Century Gothic" w:eastAsia="Century Gothic" w:hAnsi="Century Gothic" w:cs="Century Gothic"/>
          <w:b/>
          <w:bCs/>
          <w:i w:val="0"/>
          <w:iCs/>
          <w:color w:val="auto"/>
          <w:sz w:val="24"/>
          <w:lang w:val="en-GB"/>
        </w:rPr>
        <w:t xml:space="preserve">4.4 </w:t>
      </w:r>
      <w:r w:rsidR="008115D3" w:rsidRPr="000E7E0A">
        <w:rPr>
          <w:rFonts w:ascii="Century Gothic" w:eastAsia="Century Gothic" w:hAnsi="Century Gothic" w:cs="Century Gothic"/>
          <w:b/>
          <w:bCs/>
          <w:i w:val="0"/>
          <w:iCs/>
          <w:color w:val="auto"/>
          <w:sz w:val="24"/>
          <w:lang w:val="en-GB"/>
        </w:rPr>
        <w:t xml:space="preserve">Detailed </w:t>
      </w:r>
      <w:r w:rsidR="004C5265">
        <w:rPr>
          <w:rFonts w:ascii="Century Gothic" w:eastAsia="Century Gothic" w:hAnsi="Century Gothic" w:cs="Century Gothic"/>
          <w:b/>
          <w:bCs/>
          <w:i w:val="0"/>
          <w:iCs/>
          <w:color w:val="auto"/>
          <w:sz w:val="24"/>
          <w:lang w:val="en-GB"/>
        </w:rPr>
        <w:t>u</w:t>
      </w:r>
      <w:r w:rsidR="00377694" w:rsidRPr="000E7E0A">
        <w:rPr>
          <w:rFonts w:ascii="Century Gothic" w:eastAsia="Century Gothic" w:hAnsi="Century Gothic" w:cs="Century Gothic"/>
          <w:b/>
          <w:bCs/>
          <w:i w:val="0"/>
          <w:iCs/>
          <w:color w:val="auto"/>
          <w:sz w:val="24"/>
          <w:lang w:val="en-GB"/>
        </w:rPr>
        <w:t>niversal</w:t>
      </w:r>
      <w:r w:rsidRPr="000E7E0A">
        <w:rPr>
          <w:rFonts w:ascii="Century Gothic" w:eastAsia="Century Gothic" w:hAnsi="Century Gothic" w:cs="Century Gothic"/>
          <w:b/>
          <w:bCs/>
          <w:i w:val="0"/>
          <w:iCs/>
          <w:color w:val="auto"/>
          <w:sz w:val="24"/>
          <w:lang w:val="en-GB"/>
        </w:rPr>
        <w:t xml:space="preserve"> </w:t>
      </w:r>
      <w:r w:rsidR="004C5265">
        <w:rPr>
          <w:rFonts w:ascii="Century Gothic" w:eastAsia="Century Gothic" w:hAnsi="Century Gothic" w:cs="Century Gothic"/>
          <w:b/>
          <w:bCs/>
          <w:i w:val="0"/>
          <w:iCs/>
          <w:color w:val="auto"/>
          <w:sz w:val="24"/>
          <w:lang w:val="en-GB"/>
        </w:rPr>
        <w:t>a</w:t>
      </w:r>
      <w:r w:rsidRPr="000E7E0A">
        <w:rPr>
          <w:rFonts w:ascii="Century Gothic" w:eastAsia="Century Gothic" w:hAnsi="Century Gothic" w:cs="Century Gothic"/>
          <w:b/>
          <w:bCs/>
          <w:i w:val="0"/>
          <w:iCs/>
          <w:color w:val="auto"/>
          <w:sz w:val="24"/>
          <w:lang w:val="en-GB"/>
        </w:rPr>
        <w:t>pproaches</w:t>
      </w:r>
    </w:p>
    <w:p w14:paraId="5F1626C7" w14:textId="4BEF5608" w:rsidR="00034C98" w:rsidRPr="004C5265" w:rsidRDefault="00034C98" w:rsidP="008A2AE4">
      <w:pPr>
        <w:pStyle w:val="Caption1"/>
        <w:jc w:val="both"/>
        <w:rPr>
          <w:rFonts w:ascii="Century Gothic" w:eastAsia="Century Gothic" w:hAnsi="Century Gothic" w:cs="Century Gothic"/>
          <w:b/>
          <w:bCs/>
          <w:i w:val="0"/>
          <w:iCs/>
          <w:color w:val="auto"/>
          <w:sz w:val="24"/>
          <w:lang w:val="en-GB"/>
        </w:rPr>
      </w:pPr>
      <w:r w:rsidRPr="004C5265">
        <w:rPr>
          <w:rFonts w:ascii="Century Gothic" w:eastAsia="Century Gothic" w:hAnsi="Century Gothic" w:cs="Century Gothic"/>
          <w:b/>
          <w:bCs/>
          <w:i w:val="0"/>
          <w:iCs/>
          <w:color w:val="auto"/>
          <w:sz w:val="24"/>
          <w:lang w:val="en-GB"/>
        </w:rPr>
        <w:t xml:space="preserve">1. </w:t>
      </w:r>
      <w:r w:rsidR="0068031D" w:rsidRPr="004C5265">
        <w:rPr>
          <w:rFonts w:ascii="Century Gothic" w:eastAsia="Century Gothic" w:hAnsi="Century Gothic" w:cs="Century Gothic"/>
          <w:b/>
          <w:bCs/>
          <w:i w:val="0"/>
          <w:iCs/>
          <w:color w:val="auto"/>
          <w:sz w:val="24"/>
          <w:lang w:val="en-GB"/>
        </w:rPr>
        <w:t xml:space="preserve">Adapted </w:t>
      </w:r>
      <w:r w:rsidRPr="004C5265">
        <w:rPr>
          <w:rFonts w:ascii="Century Gothic" w:eastAsia="Century Gothic" w:hAnsi="Century Gothic" w:cs="Century Gothic"/>
          <w:b/>
          <w:bCs/>
          <w:i w:val="0"/>
          <w:iCs/>
          <w:color w:val="auto"/>
          <w:sz w:val="24"/>
          <w:lang w:val="en-GB"/>
        </w:rPr>
        <w:t>Instruction</w:t>
      </w:r>
    </w:p>
    <w:p w14:paraId="6FDA7928" w14:textId="77777777" w:rsidR="00034C98" w:rsidRPr="008A2AE4" w:rsidRDefault="00034C98"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Teachers employ a range of teaching strategies to meet the specific needs of students. Instruction is adapted to reflect individual levels of understanding, learning pace, and preferred modes of learning.</w:t>
      </w:r>
    </w:p>
    <w:p w14:paraId="2B66DDB5" w14:textId="77777777" w:rsidR="00034C98" w:rsidRPr="004C5265" w:rsidRDefault="00034C98" w:rsidP="008A2AE4">
      <w:pPr>
        <w:pStyle w:val="Caption1"/>
        <w:jc w:val="both"/>
        <w:rPr>
          <w:rFonts w:ascii="Century Gothic" w:eastAsia="Century Gothic" w:hAnsi="Century Gothic" w:cs="Century Gothic"/>
          <w:b/>
          <w:bCs/>
          <w:i w:val="0"/>
          <w:iCs/>
          <w:color w:val="auto"/>
          <w:sz w:val="24"/>
          <w:lang w:val="en-GB"/>
        </w:rPr>
      </w:pPr>
      <w:r w:rsidRPr="004C5265">
        <w:rPr>
          <w:rFonts w:ascii="Century Gothic" w:eastAsia="Century Gothic" w:hAnsi="Century Gothic" w:cs="Century Gothic"/>
          <w:b/>
          <w:bCs/>
          <w:i w:val="0"/>
          <w:iCs/>
          <w:color w:val="auto"/>
          <w:sz w:val="24"/>
          <w:lang w:val="en-GB"/>
        </w:rPr>
        <w:t>2. Individualised Support</w:t>
      </w:r>
    </w:p>
    <w:p w14:paraId="24542B11" w14:textId="77777777" w:rsidR="00034C98" w:rsidRPr="008A2AE4" w:rsidRDefault="00034C98"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A multidisciplinary team comprising teachers, UQTs, therapists, pastoral leads, and support staff works collaboratively to provide targeted academic, social, emotional, and behavioural support tailored to individual students.</w:t>
      </w:r>
    </w:p>
    <w:p w14:paraId="4C04FB80" w14:textId="77777777" w:rsidR="00034C98" w:rsidRPr="004C5265" w:rsidRDefault="00034C98" w:rsidP="008A2AE4">
      <w:pPr>
        <w:pStyle w:val="Caption1"/>
        <w:jc w:val="both"/>
        <w:rPr>
          <w:rFonts w:ascii="Century Gothic" w:eastAsia="Century Gothic" w:hAnsi="Century Gothic" w:cs="Century Gothic"/>
          <w:b/>
          <w:bCs/>
          <w:i w:val="0"/>
          <w:iCs/>
          <w:color w:val="auto"/>
          <w:sz w:val="24"/>
          <w:lang w:val="en-GB"/>
        </w:rPr>
      </w:pPr>
      <w:r w:rsidRPr="004C5265">
        <w:rPr>
          <w:rFonts w:ascii="Century Gothic" w:eastAsia="Century Gothic" w:hAnsi="Century Gothic" w:cs="Century Gothic"/>
          <w:b/>
          <w:bCs/>
          <w:i w:val="0"/>
          <w:iCs/>
          <w:color w:val="auto"/>
          <w:sz w:val="24"/>
          <w:lang w:val="en-GB"/>
        </w:rPr>
        <w:t>3. Sensory Considerations</w:t>
      </w:r>
    </w:p>
    <w:p w14:paraId="76312C8C" w14:textId="77777777" w:rsidR="00034C98" w:rsidRPr="008A2AE4" w:rsidRDefault="00034C98"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Curriculum delivery and learning environments take account of the sensory sensitivities commonly associated with autism. Spaces are designed to be calm, predictable, and supportive, reducing the risk of sensory overload.</w:t>
      </w:r>
    </w:p>
    <w:p w14:paraId="5786E8E6" w14:textId="77777777" w:rsidR="00034C98" w:rsidRPr="004C5265" w:rsidRDefault="00034C98" w:rsidP="008A2AE4">
      <w:pPr>
        <w:pStyle w:val="Caption1"/>
        <w:jc w:val="both"/>
        <w:rPr>
          <w:rFonts w:ascii="Century Gothic" w:eastAsia="Century Gothic" w:hAnsi="Century Gothic" w:cs="Century Gothic"/>
          <w:b/>
          <w:bCs/>
          <w:i w:val="0"/>
          <w:iCs/>
          <w:color w:val="auto"/>
          <w:sz w:val="24"/>
          <w:lang w:val="en-GB"/>
        </w:rPr>
      </w:pPr>
      <w:r w:rsidRPr="004C5265">
        <w:rPr>
          <w:rFonts w:ascii="Century Gothic" w:eastAsia="Century Gothic" w:hAnsi="Century Gothic" w:cs="Century Gothic"/>
          <w:b/>
          <w:bCs/>
          <w:i w:val="0"/>
          <w:iCs/>
          <w:color w:val="auto"/>
          <w:sz w:val="24"/>
          <w:lang w:val="en-GB"/>
        </w:rPr>
        <w:t>4. Communication and Social Skills Development</w:t>
      </w:r>
    </w:p>
    <w:p w14:paraId="6DA1AB13" w14:textId="77777777" w:rsidR="00034C98" w:rsidRPr="008A2AE4" w:rsidRDefault="00034C98"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Communication and social skills are explicitly taught and reinforced across the curriculum. Structured opportunities for peer interaction and collaboration are embedded within lessons to support relationship</w:t>
      </w:r>
      <w:r w:rsidRPr="008A2AE4">
        <w:rPr>
          <w:rFonts w:ascii="Century Gothic" w:eastAsia="Century Gothic" w:hAnsi="Century Gothic" w:cs="Century Gothic"/>
          <w:i w:val="0"/>
          <w:iCs/>
          <w:color w:val="auto"/>
          <w:sz w:val="24"/>
          <w:lang w:val="en-GB"/>
        </w:rPr>
        <w:noBreakHyphen/>
        <w:t>building across all school sites.</w:t>
      </w:r>
    </w:p>
    <w:p w14:paraId="6E2CEAD7" w14:textId="77777777" w:rsidR="00034C98" w:rsidRPr="004C5265" w:rsidRDefault="00034C98" w:rsidP="008A2AE4">
      <w:pPr>
        <w:pStyle w:val="Caption1"/>
        <w:jc w:val="both"/>
        <w:rPr>
          <w:rFonts w:ascii="Century Gothic" w:eastAsia="Century Gothic" w:hAnsi="Century Gothic" w:cs="Century Gothic"/>
          <w:b/>
          <w:bCs/>
          <w:i w:val="0"/>
          <w:iCs/>
          <w:color w:val="auto"/>
          <w:sz w:val="24"/>
          <w:lang w:val="en-GB"/>
        </w:rPr>
      </w:pPr>
      <w:r w:rsidRPr="004C5265">
        <w:rPr>
          <w:rFonts w:ascii="Century Gothic" w:eastAsia="Century Gothic" w:hAnsi="Century Gothic" w:cs="Century Gothic"/>
          <w:b/>
          <w:bCs/>
          <w:i w:val="0"/>
          <w:iCs/>
          <w:color w:val="auto"/>
          <w:sz w:val="24"/>
          <w:lang w:val="en-GB"/>
        </w:rPr>
        <w:t>5. Group Work</w:t>
      </w:r>
    </w:p>
    <w:p w14:paraId="4C3A2C85" w14:textId="77777777" w:rsidR="00034C98" w:rsidRPr="008A2AE4" w:rsidRDefault="00034C98"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Where appropriate, group work is encouraged within classrooms. Targeted group activities include ACE clubs, collaborative learning tasks, and focused literacy interventions.</w:t>
      </w:r>
    </w:p>
    <w:p w14:paraId="6ECAD23D" w14:textId="77777777" w:rsidR="00034C98" w:rsidRPr="004C5265" w:rsidRDefault="00034C98" w:rsidP="008A2AE4">
      <w:pPr>
        <w:pStyle w:val="Caption1"/>
        <w:jc w:val="both"/>
        <w:rPr>
          <w:rFonts w:ascii="Century Gothic" w:eastAsia="Century Gothic" w:hAnsi="Century Gothic" w:cs="Century Gothic"/>
          <w:b/>
          <w:bCs/>
          <w:i w:val="0"/>
          <w:iCs/>
          <w:color w:val="auto"/>
          <w:sz w:val="24"/>
          <w:lang w:val="en-GB"/>
        </w:rPr>
      </w:pPr>
      <w:r w:rsidRPr="004C5265">
        <w:rPr>
          <w:rFonts w:ascii="Century Gothic" w:eastAsia="Century Gothic" w:hAnsi="Century Gothic" w:cs="Century Gothic"/>
          <w:b/>
          <w:bCs/>
          <w:i w:val="0"/>
          <w:iCs/>
          <w:color w:val="auto"/>
          <w:sz w:val="24"/>
          <w:lang w:val="en-GB"/>
        </w:rPr>
        <w:t>6. Assessment and Intervention</w:t>
      </w:r>
    </w:p>
    <w:p w14:paraId="75F06BE3" w14:textId="77777777" w:rsidR="00034C98" w:rsidRPr="008A2AE4" w:rsidRDefault="00034C98"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Assessment information from CAT4 and Progress Tests is used to identify students who require additional support or challenge. NGRT data informs targeted reading interventions, delivered in group or individual settings as appropriate.</w:t>
      </w:r>
    </w:p>
    <w:p w14:paraId="2367DBE0" w14:textId="413FF630" w:rsidR="00034C98" w:rsidRPr="008A2AE4" w:rsidRDefault="00034C98" w:rsidP="008A2AE4">
      <w:pPr>
        <w:pStyle w:val="Caption1"/>
        <w:jc w:val="both"/>
        <w:rPr>
          <w:rFonts w:ascii="Century Gothic" w:eastAsia="Century Gothic" w:hAnsi="Century Gothic" w:cs="Century Gothic"/>
          <w:i w:val="0"/>
          <w:iCs/>
          <w:color w:val="auto"/>
          <w:sz w:val="24"/>
          <w:lang w:val="en-GB"/>
        </w:rPr>
      </w:pPr>
    </w:p>
    <w:p w14:paraId="626AF651" w14:textId="7576CBFF" w:rsidR="00034C98" w:rsidRPr="008A2AE4" w:rsidRDefault="00034C98" w:rsidP="008A2AE4">
      <w:pPr>
        <w:pStyle w:val="Caption1"/>
        <w:jc w:val="both"/>
        <w:rPr>
          <w:rFonts w:ascii="Century Gothic" w:eastAsia="Century Gothic" w:hAnsi="Century Gothic" w:cs="Century Gothic"/>
          <w:b/>
          <w:bCs/>
          <w:i w:val="0"/>
          <w:iCs/>
          <w:color w:val="auto"/>
          <w:sz w:val="24"/>
          <w:lang w:val="en-GB"/>
        </w:rPr>
      </w:pPr>
      <w:r w:rsidRPr="008A2AE4">
        <w:rPr>
          <w:rFonts w:ascii="Century Gothic" w:eastAsia="Century Gothic" w:hAnsi="Century Gothic" w:cs="Century Gothic"/>
          <w:b/>
          <w:bCs/>
          <w:i w:val="0"/>
          <w:iCs/>
          <w:color w:val="auto"/>
          <w:sz w:val="24"/>
          <w:lang w:val="en-GB"/>
        </w:rPr>
        <w:t xml:space="preserve">4.5 Specialist </w:t>
      </w:r>
      <w:r w:rsidR="000E7E0A">
        <w:rPr>
          <w:rFonts w:ascii="Century Gothic" w:eastAsia="Century Gothic" w:hAnsi="Century Gothic" w:cs="Century Gothic"/>
          <w:b/>
          <w:bCs/>
          <w:i w:val="0"/>
          <w:iCs/>
          <w:color w:val="auto"/>
          <w:sz w:val="24"/>
          <w:lang w:val="en-GB"/>
        </w:rPr>
        <w:t>a</w:t>
      </w:r>
      <w:r w:rsidRPr="008A2AE4">
        <w:rPr>
          <w:rFonts w:ascii="Century Gothic" w:eastAsia="Century Gothic" w:hAnsi="Century Gothic" w:cs="Century Gothic"/>
          <w:b/>
          <w:bCs/>
          <w:i w:val="0"/>
          <w:iCs/>
          <w:color w:val="auto"/>
          <w:sz w:val="24"/>
          <w:lang w:val="en-GB"/>
        </w:rPr>
        <w:t>pproaches</w:t>
      </w:r>
    </w:p>
    <w:p w14:paraId="3C786861" w14:textId="77777777" w:rsidR="00034C98" w:rsidRPr="004C5265" w:rsidRDefault="00034C98" w:rsidP="008A2AE4">
      <w:pPr>
        <w:pStyle w:val="Caption1"/>
        <w:jc w:val="both"/>
        <w:rPr>
          <w:rFonts w:ascii="Century Gothic" w:eastAsia="Century Gothic" w:hAnsi="Century Gothic" w:cs="Century Gothic"/>
          <w:b/>
          <w:bCs/>
          <w:i w:val="0"/>
          <w:iCs/>
          <w:color w:val="auto"/>
          <w:sz w:val="24"/>
          <w:lang w:val="en-GB"/>
        </w:rPr>
      </w:pPr>
      <w:r w:rsidRPr="004C5265">
        <w:rPr>
          <w:rFonts w:ascii="Century Gothic" w:eastAsia="Century Gothic" w:hAnsi="Century Gothic" w:cs="Century Gothic"/>
          <w:b/>
          <w:bCs/>
          <w:i w:val="0"/>
          <w:iCs/>
          <w:color w:val="auto"/>
          <w:sz w:val="24"/>
          <w:lang w:val="en-GB"/>
        </w:rPr>
        <w:t>1. Positive Behaviour Support Plans</w:t>
      </w:r>
    </w:p>
    <w:p w14:paraId="72491ABD" w14:textId="77777777" w:rsidR="00034C98" w:rsidRPr="008A2AE4" w:rsidRDefault="00034C98"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Each student receives a comprehensive assessment identifying learning preferences, communication styles, sensory sensitivities, strengths, and areas of difficulty. Based on this information, Positive Behaviour Support (PBS) plans are implemented and used to inform curriculum adaptations and daily practice.</w:t>
      </w:r>
    </w:p>
    <w:p w14:paraId="7993CC21" w14:textId="77777777" w:rsidR="00034C98" w:rsidRPr="004C5265" w:rsidRDefault="00034C98" w:rsidP="008A2AE4">
      <w:pPr>
        <w:pStyle w:val="Caption1"/>
        <w:jc w:val="both"/>
        <w:rPr>
          <w:rFonts w:ascii="Century Gothic" w:eastAsia="Century Gothic" w:hAnsi="Century Gothic" w:cs="Century Gothic"/>
          <w:b/>
          <w:bCs/>
          <w:i w:val="0"/>
          <w:iCs/>
          <w:color w:val="auto"/>
          <w:sz w:val="24"/>
          <w:lang w:val="en-GB"/>
        </w:rPr>
      </w:pPr>
      <w:r w:rsidRPr="004C5265">
        <w:rPr>
          <w:rFonts w:ascii="Century Gothic" w:eastAsia="Century Gothic" w:hAnsi="Century Gothic" w:cs="Century Gothic"/>
          <w:b/>
          <w:bCs/>
          <w:i w:val="0"/>
          <w:iCs/>
          <w:color w:val="auto"/>
          <w:sz w:val="24"/>
          <w:lang w:val="en-GB"/>
        </w:rPr>
        <w:t>2. Differentiated Instruction</w:t>
      </w:r>
    </w:p>
    <w:p w14:paraId="360AF76A" w14:textId="77777777" w:rsidR="00034C98" w:rsidRPr="008A2AE4" w:rsidRDefault="00034C98"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lastRenderedPageBreak/>
        <w:t>Teaching is carefully adapted to reflect students’ cognitive profiles, processing styles, and learning needs, ensuring access to ambitious academic content.</w:t>
      </w:r>
    </w:p>
    <w:p w14:paraId="5DC266DC" w14:textId="77777777" w:rsidR="00034C98" w:rsidRPr="004C5265" w:rsidRDefault="00034C98" w:rsidP="008A2AE4">
      <w:pPr>
        <w:pStyle w:val="Caption1"/>
        <w:jc w:val="both"/>
        <w:rPr>
          <w:rFonts w:ascii="Century Gothic" w:eastAsia="Century Gothic" w:hAnsi="Century Gothic" w:cs="Century Gothic"/>
          <w:b/>
          <w:bCs/>
          <w:i w:val="0"/>
          <w:iCs/>
          <w:color w:val="auto"/>
          <w:sz w:val="24"/>
          <w:lang w:val="en-GB"/>
        </w:rPr>
      </w:pPr>
      <w:r w:rsidRPr="004C5265">
        <w:rPr>
          <w:rFonts w:ascii="Century Gothic" w:eastAsia="Century Gothic" w:hAnsi="Century Gothic" w:cs="Century Gothic"/>
          <w:b/>
          <w:bCs/>
          <w:i w:val="0"/>
          <w:iCs/>
          <w:color w:val="auto"/>
          <w:sz w:val="24"/>
          <w:lang w:val="en-GB"/>
        </w:rPr>
        <w:t>3. Individualised Support</w:t>
      </w:r>
    </w:p>
    <w:p w14:paraId="05F0FF76" w14:textId="77777777" w:rsidR="00034C98" w:rsidRPr="008A2AE4" w:rsidRDefault="00034C98"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A multidisciplinary team including teachers, therapists, behaviour specialists, pastoral staff, and support staff collaborates to deliver personalised support addressing academic, social, emotional, and behavioural needs.</w:t>
      </w:r>
    </w:p>
    <w:p w14:paraId="0984F6CF" w14:textId="77777777" w:rsidR="00034C98" w:rsidRPr="004C5265" w:rsidRDefault="00034C98" w:rsidP="008A2AE4">
      <w:pPr>
        <w:pStyle w:val="Caption1"/>
        <w:jc w:val="both"/>
        <w:rPr>
          <w:rFonts w:ascii="Century Gothic" w:eastAsia="Century Gothic" w:hAnsi="Century Gothic" w:cs="Century Gothic"/>
          <w:b/>
          <w:bCs/>
          <w:i w:val="0"/>
          <w:iCs/>
          <w:color w:val="auto"/>
          <w:sz w:val="24"/>
          <w:lang w:val="en-GB"/>
        </w:rPr>
      </w:pPr>
      <w:r w:rsidRPr="004C5265">
        <w:rPr>
          <w:rFonts w:ascii="Century Gothic" w:eastAsia="Century Gothic" w:hAnsi="Century Gothic" w:cs="Century Gothic"/>
          <w:b/>
          <w:bCs/>
          <w:i w:val="0"/>
          <w:iCs/>
          <w:color w:val="auto"/>
          <w:sz w:val="24"/>
          <w:lang w:val="en-GB"/>
        </w:rPr>
        <w:t>4. Sensory Considerations</w:t>
      </w:r>
    </w:p>
    <w:p w14:paraId="4CFD2BBB" w14:textId="77777777" w:rsidR="00034C98" w:rsidRPr="008A2AE4" w:rsidRDefault="00034C98"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Learning environments and routines are designed to support regulation and emotional well</w:t>
      </w:r>
      <w:r w:rsidRPr="008A2AE4">
        <w:rPr>
          <w:rFonts w:ascii="Century Gothic" w:eastAsia="Century Gothic" w:hAnsi="Century Gothic" w:cs="Century Gothic"/>
          <w:i w:val="0"/>
          <w:iCs/>
          <w:color w:val="auto"/>
          <w:sz w:val="24"/>
          <w:lang w:val="en-GB"/>
        </w:rPr>
        <w:noBreakHyphen/>
        <w:t>being, promoting engagement and readiness to learn.</w:t>
      </w:r>
    </w:p>
    <w:p w14:paraId="2783782E" w14:textId="77777777" w:rsidR="00034C98" w:rsidRPr="004C5265" w:rsidRDefault="00034C98" w:rsidP="008A2AE4">
      <w:pPr>
        <w:pStyle w:val="Caption1"/>
        <w:jc w:val="both"/>
        <w:rPr>
          <w:rFonts w:ascii="Century Gothic" w:eastAsia="Century Gothic" w:hAnsi="Century Gothic" w:cs="Century Gothic"/>
          <w:b/>
          <w:bCs/>
          <w:i w:val="0"/>
          <w:iCs/>
          <w:color w:val="auto"/>
          <w:sz w:val="24"/>
          <w:lang w:val="en-GB"/>
        </w:rPr>
      </w:pPr>
      <w:r w:rsidRPr="004C5265">
        <w:rPr>
          <w:rFonts w:ascii="Century Gothic" w:eastAsia="Century Gothic" w:hAnsi="Century Gothic" w:cs="Century Gothic"/>
          <w:b/>
          <w:bCs/>
          <w:i w:val="0"/>
          <w:iCs/>
          <w:color w:val="auto"/>
          <w:sz w:val="24"/>
          <w:lang w:val="en-GB"/>
        </w:rPr>
        <w:t>5. Communication and Social Skills Development</w:t>
      </w:r>
    </w:p>
    <w:p w14:paraId="79A64EFB" w14:textId="77777777" w:rsidR="00034C98" w:rsidRPr="008A2AE4" w:rsidRDefault="00034C98"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Explicit teaching of communication and social interaction skills is embedded within subject teaching and specialist interventions to support independence and peer relationships.</w:t>
      </w:r>
    </w:p>
    <w:p w14:paraId="7C30DDF4" w14:textId="77777777" w:rsidR="00034C98" w:rsidRPr="004C5265" w:rsidRDefault="00034C98" w:rsidP="008A2AE4">
      <w:pPr>
        <w:pStyle w:val="Caption1"/>
        <w:jc w:val="both"/>
        <w:rPr>
          <w:rFonts w:ascii="Century Gothic" w:eastAsia="Century Gothic" w:hAnsi="Century Gothic" w:cs="Century Gothic"/>
          <w:b/>
          <w:bCs/>
          <w:i w:val="0"/>
          <w:iCs/>
          <w:color w:val="auto"/>
          <w:sz w:val="24"/>
          <w:lang w:val="en-GB"/>
        </w:rPr>
      </w:pPr>
      <w:r w:rsidRPr="004C5265">
        <w:rPr>
          <w:rFonts w:ascii="Century Gothic" w:eastAsia="Century Gothic" w:hAnsi="Century Gothic" w:cs="Century Gothic"/>
          <w:b/>
          <w:bCs/>
          <w:i w:val="0"/>
          <w:iCs/>
          <w:color w:val="auto"/>
          <w:sz w:val="24"/>
          <w:lang w:val="en-GB"/>
        </w:rPr>
        <w:t>6. Communication With Parents</w:t>
      </w:r>
    </w:p>
    <w:p w14:paraId="1C850B74" w14:textId="697CF071" w:rsidR="00CE6E15" w:rsidRPr="000E7E0A" w:rsidRDefault="00034C98" w:rsidP="008A2AE4">
      <w:pPr>
        <w:pStyle w:val="Caption1"/>
        <w:jc w:val="both"/>
        <w:rPr>
          <w:rFonts w:ascii="Century Gothic" w:eastAsia="Century Gothic" w:hAnsi="Century Gothic" w:cs="Century Gothic"/>
          <w:i w:val="0"/>
          <w:iCs/>
          <w:sz w:val="24"/>
          <w:lang w:val="en-GB"/>
        </w:rPr>
      </w:pPr>
      <w:r w:rsidRPr="008A2AE4">
        <w:rPr>
          <w:rFonts w:ascii="Century Gothic" w:eastAsia="Century Gothic" w:hAnsi="Century Gothic" w:cs="Century Gothic"/>
          <w:i w:val="0"/>
          <w:iCs/>
          <w:color w:val="auto"/>
          <w:sz w:val="24"/>
          <w:lang w:val="en-GB"/>
        </w:rPr>
        <w:t>Regular communication with parents and carers is prioritised. Parental insights are valued, and contributions are actively encouraged and incorporated to support consistency and positive outcomes for students</w:t>
      </w:r>
      <w:r w:rsidRPr="008A2AE4">
        <w:rPr>
          <w:rFonts w:ascii="Century Gothic" w:eastAsia="Century Gothic" w:hAnsi="Century Gothic" w:cs="Century Gothic"/>
          <w:i w:val="0"/>
          <w:iCs/>
          <w:sz w:val="24"/>
          <w:lang w:val="en-GB"/>
        </w:rPr>
        <w:t>.</w:t>
      </w:r>
    </w:p>
    <w:p w14:paraId="321181BB" w14:textId="77777777" w:rsidR="00E572B9" w:rsidRPr="008A2AE4" w:rsidRDefault="00E572B9" w:rsidP="008A2AE4">
      <w:pPr>
        <w:pStyle w:val="Caption1"/>
        <w:jc w:val="both"/>
        <w:rPr>
          <w:rFonts w:ascii="Century Gothic" w:eastAsia="Century Gothic" w:hAnsi="Century Gothic" w:cs="Century Gothic"/>
          <w:i w:val="0"/>
          <w:color w:val="auto"/>
          <w:sz w:val="24"/>
          <w:lang w:val="en-GB"/>
        </w:rPr>
      </w:pPr>
    </w:p>
    <w:p w14:paraId="03047C70" w14:textId="050F656E" w:rsidR="00416811" w:rsidRPr="008A2AE4" w:rsidRDefault="334099DC" w:rsidP="008A2AE4">
      <w:pPr>
        <w:pStyle w:val="Caption1"/>
        <w:jc w:val="both"/>
        <w:rPr>
          <w:rFonts w:ascii="Century Gothic" w:eastAsia="Century Gothic" w:hAnsi="Century Gothic" w:cs="Century Gothic"/>
          <w:b/>
          <w:bCs/>
          <w:color w:val="auto"/>
          <w:sz w:val="24"/>
          <w:u w:val="single"/>
          <w:lang w:val="en-GB"/>
        </w:rPr>
      </w:pPr>
      <w:r w:rsidRPr="008A2AE4">
        <w:rPr>
          <w:rFonts w:ascii="Century Gothic" w:eastAsia="Century Gothic" w:hAnsi="Century Gothic" w:cs="Century Gothic"/>
          <w:b/>
          <w:bCs/>
          <w:i w:val="0"/>
          <w:color w:val="auto"/>
          <w:sz w:val="24"/>
          <w:lang w:val="en-GB"/>
        </w:rPr>
        <w:t xml:space="preserve">4.6 </w:t>
      </w:r>
      <w:r w:rsidR="347B3031" w:rsidRPr="008A2AE4">
        <w:rPr>
          <w:rFonts w:ascii="Century Gothic" w:eastAsia="Century Gothic" w:hAnsi="Century Gothic" w:cs="Century Gothic"/>
          <w:b/>
          <w:bCs/>
          <w:i w:val="0"/>
          <w:color w:val="auto"/>
          <w:sz w:val="24"/>
          <w:lang w:val="en-GB"/>
        </w:rPr>
        <w:t>Primary</w:t>
      </w:r>
    </w:p>
    <w:p w14:paraId="74A172CE" w14:textId="77777777" w:rsidR="00C01802" w:rsidRPr="008A2AE4" w:rsidRDefault="00C01802"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At Sketchley School, we have developed a personalised thematic curriculum informed by the National Curriculum (DfE, 2014) and carefully adapted to meet the needs of our students. Our curriculum is holistic and inclusive, designed to address the specific strengths and challenges of students with disabilities while maintaining high academic expectations.</w:t>
      </w:r>
    </w:p>
    <w:p w14:paraId="70BE361E" w14:textId="77777777" w:rsidR="00C01802" w:rsidRPr="008A2AE4" w:rsidRDefault="00C01802"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The curriculum is varied and personalised, ensuring inspirational and meaningful learning experiences for all students. Within the primary phase, the curriculum operates on a two</w:t>
      </w:r>
      <w:r w:rsidRPr="008A2AE4">
        <w:rPr>
          <w:rFonts w:ascii="Century Gothic" w:eastAsia="Century Gothic" w:hAnsi="Century Gothic" w:cs="Century Gothic"/>
          <w:i w:val="0"/>
          <w:iCs/>
          <w:color w:val="auto"/>
          <w:sz w:val="24"/>
          <w:lang w:val="en-GB"/>
        </w:rPr>
        <w:noBreakHyphen/>
        <w:t>year cycle, with foundation subjects largely aligned to Year 5 and 6 objectives. English, mathematics, and reading are individually personalised and mapped to National Curriculum objectives to ensure progression and continuity.</w:t>
      </w:r>
    </w:p>
    <w:p w14:paraId="4C2F0712" w14:textId="77777777" w:rsidR="00C01802" w:rsidRPr="008A2AE4" w:rsidRDefault="00C01802"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 xml:space="preserve">Learning is aspirational and structured through linked, thematic topics, making it </w:t>
      </w:r>
      <w:proofErr w:type="gramStart"/>
      <w:r w:rsidRPr="008A2AE4">
        <w:rPr>
          <w:rFonts w:ascii="Century Gothic" w:eastAsia="Century Gothic" w:hAnsi="Century Gothic" w:cs="Century Gothic"/>
          <w:i w:val="0"/>
          <w:iCs/>
          <w:color w:val="auto"/>
          <w:sz w:val="24"/>
          <w:lang w:val="en-GB"/>
        </w:rPr>
        <w:t>engaging</w:t>
      </w:r>
      <w:proofErr w:type="gramEnd"/>
      <w:r w:rsidRPr="008A2AE4">
        <w:rPr>
          <w:rFonts w:ascii="Century Gothic" w:eastAsia="Century Gothic" w:hAnsi="Century Gothic" w:cs="Century Gothic"/>
          <w:i w:val="0"/>
          <w:iCs/>
          <w:color w:val="auto"/>
          <w:sz w:val="24"/>
          <w:lang w:val="en-GB"/>
        </w:rPr>
        <w:t>, practical, and relevant. This approach prepares students effectively for transition into Key Stage 3 at Sketchley Hall.</w:t>
      </w:r>
    </w:p>
    <w:p w14:paraId="432F2637" w14:textId="77777777" w:rsidR="00C01802" w:rsidRPr="008A2AE4" w:rsidRDefault="00C01802"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Teachers ensure strong coverage of the National Curriculum from EYFS to Year 6 through careful planning and resourcing. All subjects are taught explicitly through planned half</w:t>
      </w:r>
      <w:r w:rsidRPr="008A2AE4">
        <w:rPr>
          <w:rFonts w:ascii="Century Gothic" w:eastAsia="Century Gothic" w:hAnsi="Century Gothic" w:cs="Century Gothic"/>
          <w:i w:val="0"/>
          <w:iCs/>
          <w:color w:val="auto"/>
          <w:sz w:val="24"/>
          <w:lang w:val="en-GB"/>
        </w:rPr>
        <w:noBreakHyphen/>
        <w:t>termly units, alongside a taught Personal Development curriculum, ensuring a broad and balanced offer.</w:t>
      </w:r>
    </w:p>
    <w:p w14:paraId="02D9DC4F" w14:textId="77777777" w:rsidR="00C01802" w:rsidRPr="008A2AE4" w:rsidRDefault="00C01802"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Long</w:t>
      </w:r>
      <w:r w:rsidRPr="008A2AE4">
        <w:rPr>
          <w:rFonts w:ascii="Century Gothic" w:eastAsia="Century Gothic" w:hAnsi="Century Gothic" w:cs="Century Gothic"/>
          <w:i w:val="0"/>
          <w:iCs/>
          <w:color w:val="auto"/>
          <w:sz w:val="24"/>
          <w:lang w:val="en-GB"/>
        </w:rPr>
        <w:noBreakHyphen/>
        <w:t>term curriculum planning is overseen by Deputy Headteachers in collaboration with Subject Leads, with medium</w:t>
      </w:r>
      <w:r w:rsidRPr="008A2AE4">
        <w:rPr>
          <w:rFonts w:ascii="Century Gothic" w:eastAsia="Century Gothic" w:hAnsi="Century Gothic" w:cs="Century Gothic"/>
          <w:i w:val="0"/>
          <w:iCs/>
          <w:color w:val="auto"/>
          <w:sz w:val="24"/>
          <w:lang w:val="en-GB"/>
        </w:rPr>
        <w:noBreakHyphen/>
        <w:t xml:space="preserve"> and short</w:t>
      </w:r>
      <w:r w:rsidRPr="008A2AE4">
        <w:rPr>
          <w:rFonts w:ascii="Century Gothic" w:eastAsia="Century Gothic" w:hAnsi="Century Gothic" w:cs="Century Gothic"/>
          <w:i w:val="0"/>
          <w:iCs/>
          <w:color w:val="auto"/>
          <w:sz w:val="24"/>
          <w:lang w:val="en-GB"/>
        </w:rPr>
        <w:noBreakHyphen/>
        <w:t xml:space="preserve">term planning led by Class Teachers. </w:t>
      </w:r>
      <w:r w:rsidRPr="008A2AE4">
        <w:rPr>
          <w:rFonts w:ascii="Century Gothic" w:eastAsia="Century Gothic" w:hAnsi="Century Gothic" w:cs="Century Gothic"/>
          <w:i w:val="0"/>
          <w:iCs/>
          <w:color w:val="auto"/>
          <w:sz w:val="24"/>
          <w:lang w:val="en-GB"/>
        </w:rPr>
        <w:lastRenderedPageBreak/>
        <w:t>Teaching staff are supported with appropriate resources and regularly review and adapt plans to ensure provision continues to meet the individual needs of students.</w:t>
      </w:r>
    </w:p>
    <w:p w14:paraId="0F9F8F18" w14:textId="77777777" w:rsidR="003B36D2" w:rsidRPr="008A2AE4" w:rsidRDefault="003B36D2" w:rsidP="008A2AE4">
      <w:pPr>
        <w:pStyle w:val="Caption1"/>
        <w:jc w:val="both"/>
        <w:rPr>
          <w:rFonts w:ascii="Century Gothic" w:eastAsia="Century Gothic" w:hAnsi="Century Gothic" w:cs="Century Gothic"/>
          <w:i w:val="0"/>
          <w:color w:val="auto"/>
          <w:sz w:val="24"/>
          <w:lang w:val="en-GB"/>
        </w:rPr>
      </w:pPr>
    </w:p>
    <w:p w14:paraId="7D6E30D3" w14:textId="6B69B692" w:rsidR="00EB6B4A" w:rsidRPr="008A2AE4" w:rsidRDefault="00EB6B4A" w:rsidP="008A2AE4">
      <w:pPr>
        <w:pStyle w:val="Caption1"/>
        <w:jc w:val="both"/>
        <w:rPr>
          <w:rFonts w:ascii="Century Gothic" w:eastAsia="Century Gothic" w:hAnsi="Century Gothic" w:cs="Century Gothic"/>
          <w:b/>
          <w:bCs/>
          <w:i w:val="0"/>
          <w:color w:val="auto"/>
          <w:sz w:val="24"/>
          <w:lang w:val="en-GB"/>
        </w:rPr>
      </w:pPr>
      <w:r w:rsidRPr="008A2AE4">
        <w:rPr>
          <w:rFonts w:ascii="Century Gothic" w:eastAsia="Century Gothic" w:hAnsi="Century Gothic" w:cs="Century Gothic"/>
          <w:b/>
          <w:bCs/>
          <w:i w:val="0"/>
          <w:color w:val="auto"/>
          <w:sz w:val="24"/>
          <w:lang w:val="en-GB"/>
        </w:rPr>
        <w:t>4.7 Key Stage 3</w:t>
      </w:r>
    </w:p>
    <w:p w14:paraId="075401AC" w14:textId="59B5FE4A" w:rsidR="00EB6B4A" w:rsidRPr="008A2AE4" w:rsidRDefault="00EB6B4A"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Provision within Key Stage 3 follows a structured approach that reflects a more traditional primary delivery model and is well suited to the needs of our students. Curriculum direction is set through long</w:t>
      </w:r>
      <w:r w:rsidRPr="008A2AE4">
        <w:rPr>
          <w:rFonts w:ascii="Century Gothic" w:eastAsia="Century Gothic" w:hAnsi="Century Gothic" w:cs="Century Gothic"/>
          <w:i w:val="0"/>
          <w:iCs/>
          <w:color w:val="auto"/>
          <w:sz w:val="24"/>
          <w:lang w:val="en-GB"/>
        </w:rPr>
        <w:noBreakHyphen/>
        <w:t>term planning on a three</w:t>
      </w:r>
      <w:r w:rsidRPr="008A2AE4">
        <w:rPr>
          <w:rFonts w:ascii="Century Gothic" w:eastAsia="Century Gothic" w:hAnsi="Century Gothic" w:cs="Century Gothic"/>
          <w:i w:val="0"/>
          <w:iCs/>
          <w:color w:val="auto"/>
          <w:sz w:val="24"/>
          <w:lang w:val="en-GB"/>
        </w:rPr>
        <w:noBreakHyphen/>
        <w:t>year rolling cycle, ensuring consistency while preventing repetition of topics within mixed</w:t>
      </w:r>
      <w:r w:rsidRPr="008A2AE4">
        <w:rPr>
          <w:rFonts w:ascii="Century Gothic" w:eastAsia="Century Gothic" w:hAnsi="Century Gothic" w:cs="Century Gothic"/>
          <w:i w:val="0"/>
          <w:iCs/>
          <w:color w:val="auto"/>
          <w:sz w:val="24"/>
          <w:lang w:val="en-GB"/>
        </w:rPr>
        <w:noBreakHyphen/>
        <w:t>year classes.</w:t>
      </w:r>
    </w:p>
    <w:p w14:paraId="3CD0D011" w14:textId="7F350D2D" w:rsidR="00EB6B4A" w:rsidRPr="008A2AE4" w:rsidRDefault="00EB6B4A"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Teachers are responsible for medium</w:t>
      </w:r>
      <w:r w:rsidRPr="008A2AE4">
        <w:rPr>
          <w:rFonts w:ascii="Century Gothic" w:eastAsia="Century Gothic" w:hAnsi="Century Gothic" w:cs="Century Gothic"/>
          <w:i w:val="0"/>
          <w:iCs/>
          <w:color w:val="auto"/>
          <w:sz w:val="24"/>
          <w:lang w:val="en-GB"/>
        </w:rPr>
        <w:noBreakHyphen/>
        <w:t xml:space="preserve"> and short</w:t>
      </w:r>
      <w:r w:rsidRPr="008A2AE4">
        <w:rPr>
          <w:rFonts w:ascii="Century Gothic" w:eastAsia="Century Gothic" w:hAnsi="Century Gothic" w:cs="Century Gothic"/>
          <w:i w:val="0"/>
          <w:iCs/>
          <w:color w:val="auto"/>
          <w:sz w:val="24"/>
          <w:lang w:val="en-GB"/>
        </w:rPr>
        <w:noBreakHyphen/>
        <w:t>term planning and ensure strong coverage of the National Curriculum for Years 7 to 9 through carefully planned, explicitly taught half</w:t>
      </w:r>
      <w:r w:rsidRPr="008A2AE4">
        <w:rPr>
          <w:rFonts w:ascii="Century Gothic" w:eastAsia="Century Gothic" w:hAnsi="Century Gothic" w:cs="Century Gothic"/>
          <w:i w:val="0"/>
          <w:iCs/>
          <w:color w:val="auto"/>
          <w:sz w:val="24"/>
          <w:lang w:val="en-GB"/>
        </w:rPr>
        <w:noBreakHyphen/>
        <w:t>termly units. Students also receive a taught Personal Development curriculum, ensuring a broad and balanced offer alongside academic learning.</w:t>
      </w:r>
    </w:p>
    <w:p w14:paraId="31CAF8F0" w14:textId="6B099103" w:rsidR="00EB6B4A" w:rsidRPr="008A2AE4" w:rsidRDefault="00EB6B4A"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Long</w:t>
      </w:r>
      <w:r w:rsidRPr="008A2AE4">
        <w:rPr>
          <w:rFonts w:ascii="Century Gothic" w:eastAsia="Century Gothic" w:hAnsi="Century Gothic" w:cs="Century Gothic"/>
          <w:i w:val="0"/>
          <w:iCs/>
          <w:color w:val="auto"/>
          <w:sz w:val="24"/>
          <w:lang w:val="en-GB"/>
        </w:rPr>
        <w:noBreakHyphen/>
        <w:t>term curriculum planning is overseen by SLT in collaboration with Subject Leads, with Class Teachers responsible for implementation at medium</w:t>
      </w:r>
      <w:r w:rsidRPr="008A2AE4">
        <w:rPr>
          <w:rFonts w:ascii="Century Gothic" w:eastAsia="Century Gothic" w:hAnsi="Century Gothic" w:cs="Century Gothic"/>
          <w:i w:val="0"/>
          <w:iCs/>
          <w:color w:val="auto"/>
          <w:sz w:val="24"/>
          <w:lang w:val="en-GB"/>
        </w:rPr>
        <w:noBreakHyphen/>
        <w:t xml:space="preserve"> and short</w:t>
      </w:r>
      <w:r w:rsidRPr="008A2AE4">
        <w:rPr>
          <w:rFonts w:ascii="Century Gothic" w:eastAsia="Century Gothic" w:hAnsi="Century Gothic" w:cs="Century Gothic"/>
          <w:i w:val="0"/>
          <w:iCs/>
          <w:color w:val="auto"/>
          <w:sz w:val="24"/>
          <w:lang w:val="en-GB"/>
        </w:rPr>
        <w:noBreakHyphen/>
        <w:t>term levels. Medium</w:t>
      </w:r>
      <w:r w:rsidRPr="008A2AE4">
        <w:rPr>
          <w:rFonts w:ascii="Century Gothic" w:eastAsia="Century Gothic" w:hAnsi="Century Gothic" w:cs="Century Gothic"/>
          <w:i w:val="0"/>
          <w:iCs/>
          <w:color w:val="auto"/>
          <w:sz w:val="24"/>
          <w:lang w:val="en-GB"/>
        </w:rPr>
        <w:noBreakHyphen/>
        <w:t>term planning follows the school’s agreed proforma, while teachers retain autonomy in lesson design to meet the needs of their students.</w:t>
      </w:r>
    </w:p>
    <w:p w14:paraId="52BCE415" w14:textId="77777777" w:rsidR="00EB6B4A" w:rsidRPr="008A2AE4" w:rsidRDefault="00EB6B4A"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Classes are appropriately resourced to support effective teaching, learning, and assessment, and staff are encouraged to request additional resources where required.</w:t>
      </w:r>
    </w:p>
    <w:p w14:paraId="3386CBC0" w14:textId="77777777" w:rsidR="00EB6B4A" w:rsidRPr="008A2AE4" w:rsidRDefault="00EB6B4A"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Literacy is embedded across all subjects through identified cross</w:t>
      </w:r>
      <w:r w:rsidRPr="008A2AE4">
        <w:rPr>
          <w:rFonts w:ascii="Century Gothic" w:eastAsia="Century Gothic" w:hAnsi="Century Gothic" w:cs="Century Gothic"/>
          <w:i w:val="0"/>
          <w:iCs/>
          <w:color w:val="auto"/>
          <w:sz w:val="24"/>
          <w:lang w:val="en-GB"/>
        </w:rPr>
        <w:noBreakHyphen/>
        <w:t>curricular writing opportunities. All staff share responsibility for developing students’ reading, writing, speaking, and listening skills. A disciplinary literacy approach is adopted, recognising that literacy skills are both subject</w:t>
      </w:r>
      <w:r w:rsidRPr="008A2AE4">
        <w:rPr>
          <w:rFonts w:ascii="Century Gothic" w:eastAsia="Century Gothic" w:hAnsi="Century Gothic" w:cs="Century Gothic"/>
          <w:i w:val="0"/>
          <w:iCs/>
          <w:color w:val="auto"/>
          <w:sz w:val="24"/>
          <w:lang w:val="en-GB"/>
        </w:rPr>
        <w:noBreakHyphen/>
        <w:t>specific and transferable, and supporting students to communicate effectively across the curriculum.</w:t>
      </w:r>
    </w:p>
    <w:p w14:paraId="77925951" w14:textId="25E206DA" w:rsidR="5B75A99F" w:rsidRPr="008A2AE4" w:rsidRDefault="5B75A99F" w:rsidP="008A2AE4">
      <w:pPr>
        <w:pStyle w:val="Caption1"/>
        <w:jc w:val="both"/>
        <w:rPr>
          <w:rFonts w:ascii="Century Gothic" w:eastAsia="Century Gothic" w:hAnsi="Century Gothic" w:cs="Century Gothic"/>
          <w:b/>
          <w:bCs/>
          <w:i w:val="0"/>
          <w:color w:val="auto"/>
          <w:sz w:val="24"/>
          <w:lang w:val="en-GB"/>
        </w:rPr>
      </w:pPr>
      <w:r w:rsidRPr="008A2AE4">
        <w:rPr>
          <w:rFonts w:ascii="Century Gothic" w:eastAsia="Century Gothic" w:hAnsi="Century Gothic" w:cs="Century Gothic"/>
          <w:b/>
          <w:bCs/>
          <w:i w:val="0"/>
          <w:color w:val="auto"/>
          <w:sz w:val="24"/>
          <w:lang w:val="en-GB"/>
        </w:rPr>
        <w:t>Transition</w:t>
      </w:r>
    </w:p>
    <w:p w14:paraId="149D9F2A" w14:textId="00224AF0" w:rsidR="44A93A10" w:rsidRDefault="00B305B6" w:rsidP="000E7E0A">
      <w:pPr>
        <w:pStyle w:val="Caption1"/>
        <w:jc w:val="both"/>
        <w:rPr>
          <w:rFonts w:ascii="Century Gothic" w:eastAsia="Century Gothic" w:hAnsi="Century Gothic" w:cs="Century Gothic"/>
          <w:i w:val="0"/>
          <w:color w:val="auto"/>
          <w:sz w:val="24"/>
        </w:rPr>
      </w:pPr>
      <w:r w:rsidRPr="008A2AE4">
        <w:rPr>
          <w:rFonts w:ascii="Century Gothic" w:eastAsia="Century Gothic" w:hAnsi="Century Gothic" w:cs="Century Gothic"/>
          <w:i w:val="0"/>
          <w:color w:val="auto"/>
          <w:sz w:val="24"/>
        </w:rPr>
        <w:t xml:space="preserve">From </w:t>
      </w:r>
      <w:r w:rsidR="00FF5DF9" w:rsidRPr="008A2AE4">
        <w:rPr>
          <w:rFonts w:ascii="Century Gothic" w:eastAsia="Century Gothic" w:hAnsi="Century Gothic" w:cs="Century Gothic"/>
          <w:i w:val="0"/>
          <w:color w:val="auto"/>
          <w:sz w:val="24"/>
        </w:rPr>
        <w:t>January</w:t>
      </w:r>
      <w:r w:rsidR="00824852" w:rsidRPr="008A2AE4">
        <w:rPr>
          <w:rFonts w:ascii="Century Gothic" w:eastAsia="Century Gothic" w:hAnsi="Century Gothic" w:cs="Century Gothic"/>
          <w:i w:val="0"/>
          <w:color w:val="auto"/>
          <w:sz w:val="24"/>
        </w:rPr>
        <w:t xml:space="preserve">, year </w:t>
      </w:r>
      <w:r w:rsidR="006A2E14" w:rsidRPr="008A2AE4">
        <w:rPr>
          <w:rFonts w:ascii="Century Gothic" w:eastAsia="Century Gothic" w:hAnsi="Century Gothic" w:cs="Century Gothic"/>
          <w:i w:val="0"/>
          <w:color w:val="auto"/>
          <w:sz w:val="24"/>
        </w:rPr>
        <w:t>9 students</w:t>
      </w:r>
      <w:r w:rsidR="5B75A99F" w:rsidRPr="008A2AE4">
        <w:rPr>
          <w:rFonts w:ascii="Century Gothic" w:eastAsia="Century Gothic" w:hAnsi="Century Gothic" w:cs="Century Gothic"/>
          <w:i w:val="0"/>
          <w:color w:val="auto"/>
          <w:sz w:val="24"/>
        </w:rPr>
        <w:t xml:space="preserve"> are given regular opportunities to attend Forest House for </w:t>
      </w:r>
      <w:r w:rsidR="00824852" w:rsidRPr="008A2AE4">
        <w:rPr>
          <w:rFonts w:ascii="Century Gothic" w:eastAsia="Century Gothic" w:hAnsi="Century Gothic" w:cs="Century Gothic"/>
          <w:i w:val="0"/>
          <w:color w:val="auto"/>
          <w:sz w:val="24"/>
        </w:rPr>
        <w:t>food</w:t>
      </w:r>
      <w:r w:rsidR="5B75A99F" w:rsidRPr="008A2AE4">
        <w:rPr>
          <w:rFonts w:ascii="Century Gothic" w:eastAsia="Century Gothic" w:hAnsi="Century Gothic" w:cs="Century Gothic"/>
          <w:i w:val="0"/>
          <w:color w:val="auto"/>
          <w:sz w:val="24"/>
        </w:rPr>
        <w:t xml:space="preserve"> lessons</w:t>
      </w:r>
      <w:r w:rsidR="00F90B02" w:rsidRPr="008A2AE4">
        <w:rPr>
          <w:rFonts w:ascii="Century Gothic" w:eastAsia="Century Gothic" w:hAnsi="Century Gothic" w:cs="Century Gothic"/>
          <w:i w:val="0"/>
          <w:color w:val="auto"/>
          <w:sz w:val="24"/>
        </w:rPr>
        <w:t xml:space="preserve">, PE lessons and science lessons, with </w:t>
      </w:r>
      <w:r w:rsidR="5B75A99F" w:rsidRPr="008A2AE4">
        <w:rPr>
          <w:rFonts w:ascii="Century Gothic" w:eastAsia="Century Gothic" w:hAnsi="Century Gothic" w:cs="Century Gothic"/>
          <w:i w:val="0"/>
          <w:color w:val="auto"/>
          <w:sz w:val="24"/>
        </w:rPr>
        <w:t xml:space="preserve">their current familiar staff team from Sketchley Hall. This gives them a taste of the secondary approach to learning while allowing them the </w:t>
      </w:r>
      <w:r w:rsidR="0B657FEF" w:rsidRPr="008A2AE4">
        <w:rPr>
          <w:rFonts w:ascii="Century Gothic" w:eastAsia="Century Gothic" w:hAnsi="Century Gothic" w:cs="Century Gothic"/>
          <w:i w:val="0"/>
          <w:color w:val="auto"/>
          <w:sz w:val="24"/>
        </w:rPr>
        <w:t>familiarity</w:t>
      </w:r>
      <w:r w:rsidR="5B75A99F" w:rsidRPr="008A2AE4">
        <w:rPr>
          <w:rFonts w:ascii="Century Gothic" w:eastAsia="Century Gothic" w:hAnsi="Century Gothic" w:cs="Century Gothic"/>
          <w:i w:val="0"/>
          <w:color w:val="auto"/>
          <w:sz w:val="24"/>
        </w:rPr>
        <w:t xml:space="preserve"> of their current staff team to support them. For the final week of the academic year, year </w:t>
      </w:r>
      <w:r w:rsidR="00AA0370" w:rsidRPr="008A2AE4">
        <w:rPr>
          <w:rFonts w:ascii="Century Gothic" w:eastAsia="Century Gothic" w:hAnsi="Century Gothic" w:cs="Century Gothic"/>
          <w:i w:val="0"/>
          <w:color w:val="auto"/>
          <w:sz w:val="24"/>
        </w:rPr>
        <w:t>9</w:t>
      </w:r>
      <w:r w:rsidR="5B75A99F" w:rsidRPr="008A2AE4">
        <w:rPr>
          <w:rFonts w:ascii="Century Gothic" w:eastAsia="Century Gothic" w:hAnsi="Century Gothic" w:cs="Century Gothic"/>
          <w:i w:val="0"/>
          <w:color w:val="auto"/>
          <w:sz w:val="24"/>
        </w:rPr>
        <w:t xml:space="preserve">’s </w:t>
      </w:r>
      <w:proofErr w:type="gramStart"/>
      <w:r w:rsidR="00824852" w:rsidRPr="008A2AE4">
        <w:rPr>
          <w:rFonts w:ascii="Century Gothic" w:eastAsia="Century Gothic" w:hAnsi="Century Gothic" w:cs="Century Gothic"/>
          <w:i w:val="0"/>
          <w:color w:val="auto"/>
          <w:sz w:val="24"/>
        </w:rPr>
        <w:t>move</w:t>
      </w:r>
      <w:proofErr w:type="gramEnd"/>
      <w:r w:rsidR="5B75A99F" w:rsidRPr="008A2AE4">
        <w:rPr>
          <w:rFonts w:ascii="Century Gothic" w:eastAsia="Century Gothic" w:hAnsi="Century Gothic" w:cs="Century Gothic"/>
          <w:i w:val="0"/>
          <w:color w:val="auto"/>
          <w:sz w:val="24"/>
        </w:rPr>
        <w:t xml:space="preserve"> over to Forest </w:t>
      </w:r>
      <w:r w:rsidR="3E5D6290" w:rsidRPr="008A2AE4">
        <w:rPr>
          <w:rFonts w:ascii="Century Gothic" w:eastAsia="Century Gothic" w:hAnsi="Century Gothic" w:cs="Century Gothic"/>
          <w:i w:val="0"/>
          <w:color w:val="auto"/>
          <w:sz w:val="24"/>
        </w:rPr>
        <w:t>H</w:t>
      </w:r>
      <w:r w:rsidR="5B75A99F" w:rsidRPr="008A2AE4">
        <w:rPr>
          <w:rFonts w:ascii="Century Gothic" w:eastAsia="Century Gothic" w:hAnsi="Century Gothic" w:cs="Century Gothic"/>
          <w:i w:val="0"/>
          <w:color w:val="auto"/>
          <w:sz w:val="24"/>
        </w:rPr>
        <w:t xml:space="preserve">ouse to trial their timetable for year </w:t>
      </w:r>
      <w:r w:rsidR="00AA0370" w:rsidRPr="008A2AE4">
        <w:rPr>
          <w:rFonts w:ascii="Century Gothic" w:eastAsia="Century Gothic" w:hAnsi="Century Gothic" w:cs="Century Gothic"/>
          <w:i w:val="0"/>
          <w:color w:val="auto"/>
          <w:sz w:val="24"/>
        </w:rPr>
        <w:t>10</w:t>
      </w:r>
      <w:r w:rsidR="5B75A99F" w:rsidRPr="008A2AE4">
        <w:rPr>
          <w:rFonts w:ascii="Century Gothic" w:eastAsia="Century Gothic" w:hAnsi="Century Gothic" w:cs="Century Gothic"/>
          <w:i w:val="0"/>
          <w:color w:val="auto"/>
          <w:sz w:val="24"/>
        </w:rPr>
        <w:t xml:space="preserve"> and begin building relationships with their new staff members.</w:t>
      </w:r>
    </w:p>
    <w:p w14:paraId="577E5D58" w14:textId="77777777" w:rsidR="000E7E0A" w:rsidRPr="008A2AE4" w:rsidRDefault="000E7E0A" w:rsidP="000E7E0A">
      <w:pPr>
        <w:pStyle w:val="Caption1"/>
        <w:jc w:val="both"/>
        <w:rPr>
          <w:rFonts w:ascii="Century Gothic" w:eastAsia="Century Gothic" w:hAnsi="Century Gothic" w:cs="Century Gothic"/>
          <w:i w:val="0"/>
          <w:color w:val="auto"/>
          <w:sz w:val="24"/>
          <w:lang w:val="en-GB"/>
        </w:rPr>
      </w:pPr>
    </w:p>
    <w:p w14:paraId="15A8FECF" w14:textId="77777777" w:rsidR="00650D2A" w:rsidRPr="000E7E0A" w:rsidRDefault="00650D2A" w:rsidP="008A2AE4">
      <w:pPr>
        <w:pStyle w:val="Caption1"/>
        <w:jc w:val="both"/>
        <w:rPr>
          <w:rFonts w:ascii="Century Gothic" w:eastAsia="Century Gothic" w:hAnsi="Century Gothic" w:cs="Century Gothic"/>
          <w:b/>
          <w:bCs/>
          <w:i w:val="0"/>
          <w:iCs/>
          <w:color w:val="auto"/>
          <w:sz w:val="24"/>
          <w:lang w:val="en-GB"/>
        </w:rPr>
      </w:pPr>
      <w:r w:rsidRPr="000E7E0A">
        <w:rPr>
          <w:rFonts w:ascii="Century Gothic" w:eastAsia="Century Gothic" w:hAnsi="Century Gothic" w:cs="Century Gothic"/>
          <w:b/>
          <w:bCs/>
          <w:i w:val="0"/>
          <w:iCs/>
          <w:color w:val="auto"/>
          <w:sz w:val="24"/>
          <w:lang w:val="en-GB"/>
        </w:rPr>
        <w:t>4.8 Key Stage 4</w:t>
      </w:r>
    </w:p>
    <w:p w14:paraId="0F440160" w14:textId="25C3DDFC" w:rsidR="00650D2A" w:rsidRPr="008A2AE4" w:rsidRDefault="00650D2A"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 xml:space="preserve">Provision within Key Stage 4 </w:t>
      </w:r>
      <w:r w:rsidR="006A2E14" w:rsidRPr="008A2AE4">
        <w:rPr>
          <w:rFonts w:ascii="Century Gothic" w:eastAsia="Century Gothic" w:hAnsi="Century Gothic" w:cs="Century Gothic"/>
          <w:i w:val="0"/>
          <w:iCs/>
          <w:color w:val="auto"/>
          <w:sz w:val="24"/>
          <w:lang w:val="en-GB"/>
        </w:rPr>
        <w:t xml:space="preserve">at Forest House, </w:t>
      </w:r>
      <w:r w:rsidRPr="008A2AE4">
        <w:rPr>
          <w:rFonts w:ascii="Century Gothic" w:eastAsia="Century Gothic" w:hAnsi="Century Gothic" w:cs="Century Gothic"/>
          <w:i w:val="0"/>
          <w:iCs/>
          <w:color w:val="auto"/>
          <w:sz w:val="24"/>
          <w:lang w:val="en-GB"/>
        </w:rPr>
        <w:t>follows a more traditional secondary</w:t>
      </w:r>
      <w:r w:rsidRPr="008A2AE4">
        <w:rPr>
          <w:rFonts w:ascii="Century Gothic" w:eastAsia="Century Gothic" w:hAnsi="Century Gothic" w:cs="Century Gothic"/>
          <w:i w:val="0"/>
          <w:iCs/>
          <w:color w:val="auto"/>
          <w:sz w:val="24"/>
          <w:lang w:val="en-GB"/>
        </w:rPr>
        <w:noBreakHyphen/>
        <w:t>style model, reflecting students’ progression towards formal qualifications and accreditation. Long</w:t>
      </w:r>
      <w:r w:rsidRPr="008A2AE4">
        <w:rPr>
          <w:rFonts w:ascii="Century Gothic" w:eastAsia="Century Gothic" w:hAnsi="Century Gothic" w:cs="Century Gothic"/>
          <w:i w:val="0"/>
          <w:iCs/>
          <w:color w:val="auto"/>
          <w:sz w:val="24"/>
          <w:lang w:val="en-GB"/>
        </w:rPr>
        <w:noBreakHyphen/>
        <w:t>term subject aims and intended outcomes are determined by the requirements of the qualifications being studied. As students typically enter Key Stage 4 in Year 10, curriculum planning operates on a two</w:t>
      </w:r>
      <w:r w:rsidRPr="008A2AE4">
        <w:rPr>
          <w:rFonts w:ascii="Century Gothic" w:eastAsia="Century Gothic" w:hAnsi="Century Gothic" w:cs="Century Gothic"/>
          <w:i w:val="0"/>
          <w:iCs/>
          <w:color w:val="auto"/>
          <w:sz w:val="24"/>
          <w:lang w:val="en-GB"/>
        </w:rPr>
        <w:noBreakHyphen/>
        <w:t>year rolling cycle to support sustained progression towards examination and accreditation outcomes.</w:t>
      </w:r>
    </w:p>
    <w:p w14:paraId="3EF57FDD" w14:textId="77777777" w:rsidR="00650D2A" w:rsidRPr="008A2AE4" w:rsidRDefault="00650D2A"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lastRenderedPageBreak/>
        <w:t>Teachers ensure that curriculum coverage fully reflects the expectations of the relevant awarding bodies. Subjects are carefully planned, resourced, delivered, and assessed, with appropriate evidence gathered to support teacher assessment and grading where applicable. Wherever possible, subjects are taught by specialist teachers. In instances where this is not feasible, staff delivering curriculum content are appropriately supported to ensure high</w:t>
      </w:r>
      <w:r w:rsidRPr="008A2AE4">
        <w:rPr>
          <w:rFonts w:ascii="Century Gothic" w:eastAsia="Century Gothic" w:hAnsi="Century Gothic" w:cs="Century Gothic"/>
          <w:i w:val="0"/>
          <w:iCs/>
          <w:color w:val="auto"/>
          <w:sz w:val="24"/>
          <w:lang w:val="en-GB"/>
        </w:rPr>
        <w:noBreakHyphen/>
        <w:t>quality provision.</w:t>
      </w:r>
    </w:p>
    <w:p w14:paraId="6B371FC4" w14:textId="77777777" w:rsidR="00650D2A" w:rsidRPr="008A2AE4" w:rsidRDefault="00650D2A"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Medium</w:t>
      </w:r>
      <w:r w:rsidRPr="008A2AE4">
        <w:rPr>
          <w:rFonts w:ascii="Century Gothic" w:eastAsia="Century Gothic" w:hAnsi="Century Gothic" w:cs="Century Gothic"/>
          <w:i w:val="0"/>
          <w:iCs/>
          <w:color w:val="auto"/>
          <w:sz w:val="24"/>
          <w:lang w:val="en-GB"/>
        </w:rPr>
        <w:noBreakHyphen/>
        <w:t>term planning is produced using Sketchley School’s agreed MTP proformas. Teachers retain autonomy over short</w:t>
      </w:r>
      <w:r w:rsidRPr="008A2AE4">
        <w:rPr>
          <w:rFonts w:ascii="Century Gothic" w:eastAsia="Century Gothic" w:hAnsi="Century Gothic" w:cs="Century Gothic"/>
          <w:i w:val="0"/>
          <w:iCs/>
          <w:color w:val="auto"/>
          <w:sz w:val="24"/>
          <w:lang w:val="en-GB"/>
        </w:rPr>
        <w:noBreakHyphen/>
        <w:t>term and daily lesson planning to allow flexibility in meeting the needs of students while maintaining consistency with long</w:t>
      </w:r>
      <w:r w:rsidRPr="008A2AE4">
        <w:rPr>
          <w:rFonts w:ascii="Century Gothic" w:eastAsia="Century Gothic" w:hAnsi="Century Gothic" w:cs="Century Gothic"/>
          <w:i w:val="0"/>
          <w:iCs/>
          <w:color w:val="auto"/>
          <w:sz w:val="24"/>
          <w:lang w:val="en-GB"/>
        </w:rPr>
        <w:noBreakHyphen/>
        <w:t>term curriculum aims. Subject</w:t>
      </w:r>
      <w:r w:rsidRPr="008A2AE4">
        <w:rPr>
          <w:rFonts w:ascii="Century Gothic" w:eastAsia="Century Gothic" w:hAnsi="Century Gothic" w:cs="Century Gothic"/>
          <w:i w:val="0"/>
          <w:iCs/>
          <w:color w:val="auto"/>
          <w:sz w:val="24"/>
          <w:lang w:val="en-GB"/>
        </w:rPr>
        <w:noBreakHyphen/>
        <w:t>specific teaching enables staff to confidently identify, request, and utilise appropriate resources to support effective teaching and learning across Key Stage 4.</w:t>
      </w:r>
    </w:p>
    <w:p w14:paraId="60061E4C" w14:textId="77777777" w:rsidR="00155966" w:rsidRPr="008A2AE4" w:rsidRDefault="00155966" w:rsidP="008A2AE4">
      <w:pPr>
        <w:pStyle w:val="Caption1"/>
        <w:jc w:val="both"/>
        <w:rPr>
          <w:rFonts w:ascii="Century Gothic" w:eastAsia="Century Gothic" w:hAnsi="Century Gothic" w:cs="Century Gothic"/>
          <w:i w:val="0"/>
          <w:iCs/>
          <w:color w:val="auto"/>
          <w:sz w:val="24"/>
          <w:lang w:val="en-GB"/>
        </w:rPr>
      </w:pPr>
    </w:p>
    <w:p w14:paraId="6F049355" w14:textId="5E9229E2" w:rsidR="00B92890" w:rsidRPr="008A2AE4" w:rsidRDefault="00B92890" w:rsidP="008A2AE4">
      <w:pPr>
        <w:pStyle w:val="Caption1"/>
        <w:jc w:val="both"/>
        <w:rPr>
          <w:rFonts w:ascii="Century Gothic" w:eastAsia="Century Gothic" w:hAnsi="Century Gothic" w:cs="Century Gothic"/>
          <w:b/>
          <w:bCs/>
          <w:i w:val="0"/>
          <w:iCs/>
          <w:color w:val="auto"/>
          <w:sz w:val="24"/>
          <w:lang w:val="en-GB"/>
        </w:rPr>
      </w:pPr>
      <w:r w:rsidRPr="008A2AE4">
        <w:rPr>
          <w:rFonts w:ascii="Century Gothic" w:eastAsia="Century Gothic" w:hAnsi="Century Gothic" w:cs="Century Gothic"/>
          <w:b/>
          <w:bCs/>
          <w:i w:val="0"/>
          <w:iCs/>
          <w:color w:val="auto"/>
          <w:sz w:val="24"/>
          <w:lang w:val="en-GB"/>
        </w:rPr>
        <w:t xml:space="preserve">4.9 </w:t>
      </w:r>
      <w:proofErr w:type="gramStart"/>
      <w:r w:rsidR="00313552" w:rsidRPr="008A2AE4">
        <w:rPr>
          <w:rFonts w:ascii="Century Gothic" w:eastAsia="Century Gothic" w:hAnsi="Century Gothic" w:cs="Century Gothic"/>
          <w:b/>
          <w:bCs/>
          <w:i w:val="0"/>
          <w:iCs/>
          <w:color w:val="auto"/>
          <w:sz w:val="24"/>
          <w:lang w:val="en-GB"/>
        </w:rPr>
        <w:t>P</w:t>
      </w:r>
      <w:r w:rsidR="006A2E14" w:rsidRPr="008A2AE4">
        <w:rPr>
          <w:rFonts w:ascii="Century Gothic" w:eastAsia="Century Gothic" w:hAnsi="Century Gothic" w:cs="Century Gothic"/>
          <w:b/>
          <w:bCs/>
          <w:i w:val="0"/>
          <w:iCs/>
          <w:color w:val="auto"/>
          <w:sz w:val="24"/>
          <w:lang w:val="en-GB"/>
        </w:rPr>
        <w:t>ost-16</w:t>
      </w:r>
      <w:proofErr w:type="gramEnd"/>
    </w:p>
    <w:p w14:paraId="1CA5DAE6" w14:textId="19AE61B1" w:rsidR="00B92890" w:rsidRPr="008A2AE4" w:rsidRDefault="00B92890"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Post</w:t>
      </w:r>
      <w:r w:rsidRPr="008A2AE4">
        <w:rPr>
          <w:rFonts w:ascii="Century Gothic" w:eastAsia="Century Gothic" w:hAnsi="Century Gothic" w:cs="Century Gothic"/>
          <w:i w:val="0"/>
          <w:iCs/>
          <w:color w:val="auto"/>
          <w:sz w:val="24"/>
          <w:lang w:val="en-GB"/>
        </w:rPr>
        <w:noBreakHyphen/>
        <w:t xml:space="preserve">16 provision at </w:t>
      </w:r>
      <w:r w:rsidR="006A2E14" w:rsidRPr="008A2AE4">
        <w:rPr>
          <w:rFonts w:ascii="Century Gothic" w:eastAsia="Century Gothic" w:hAnsi="Century Gothic" w:cs="Century Gothic"/>
          <w:i w:val="0"/>
          <w:iCs/>
          <w:color w:val="auto"/>
          <w:sz w:val="24"/>
          <w:lang w:val="en-GB"/>
        </w:rPr>
        <w:t>Progression House</w:t>
      </w:r>
      <w:r w:rsidRPr="008A2AE4">
        <w:rPr>
          <w:rFonts w:ascii="Century Gothic" w:eastAsia="Century Gothic" w:hAnsi="Century Gothic" w:cs="Century Gothic"/>
          <w:i w:val="0"/>
          <w:iCs/>
          <w:color w:val="auto"/>
          <w:sz w:val="24"/>
          <w:lang w:val="en-GB"/>
        </w:rPr>
        <w:t xml:space="preserve"> is designed to support students’ ongoing academic, personal, and social development and, where appropriate, to complement programmes of study undertaken through external college placements.</w:t>
      </w:r>
    </w:p>
    <w:p w14:paraId="21CB5CA8" w14:textId="77777777" w:rsidR="00B92890" w:rsidRPr="008A2AE4" w:rsidRDefault="00B92890" w:rsidP="008A2AE4">
      <w:pPr>
        <w:pStyle w:val="Caption1"/>
        <w:jc w:val="both"/>
        <w:rPr>
          <w:rFonts w:ascii="Century Gothic" w:eastAsia="Century Gothic" w:hAnsi="Century Gothic" w:cs="Century Gothic"/>
          <w:i w:val="0"/>
          <w:iCs/>
          <w:color w:val="auto"/>
          <w:sz w:val="24"/>
          <w:lang w:val="en-GB"/>
        </w:rPr>
      </w:pPr>
      <w:r w:rsidRPr="008A2AE4">
        <w:rPr>
          <w:rFonts w:ascii="Century Gothic" w:eastAsia="Century Gothic" w:hAnsi="Century Gothic" w:cs="Century Gothic"/>
          <w:i w:val="0"/>
          <w:iCs/>
          <w:color w:val="auto"/>
          <w:sz w:val="24"/>
          <w:lang w:val="en-GB"/>
        </w:rPr>
        <w:t>Students who attend the school’s Post</w:t>
      </w:r>
      <w:r w:rsidRPr="008A2AE4">
        <w:rPr>
          <w:rFonts w:ascii="Century Gothic" w:eastAsia="Century Gothic" w:hAnsi="Century Gothic" w:cs="Century Gothic"/>
          <w:i w:val="0"/>
          <w:iCs/>
          <w:color w:val="auto"/>
          <w:sz w:val="24"/>
          <w:lang w:val="en-GB"/>
        </w:rPr>
        <w:noBreakHyphen/>
        <w:t>16 provision at Progression House are supported by on</w:t>
      </w:r>
      <w:r w:rsidRPr="008A2AE4">
        <w:rPr>
          <w:rFonts w:ascii="Century Gothic" w:eastAsia="Century Gothic" w:hAnsi="Century Gothic" w:cs="Century Gothic"/>
          <w:i w:val="0"/>
          <w:iCs/>
          <w:color w:val="auto"/>
          <w:sz w:val="24"/>
          <w:lang w:val="en-GB"/>
        </w:rPr>
        <w:noBreakHyphen/>
        <w:t>site staff to access a combination of online learning and face</w:t>
      </w:r>
      <w:r w:rsidRPr="008A2AE4">
        <w:rPr>
          <w:rFonts w:ascii="Century Gothic" w:eastAsia="Century Gothic" w:hAnsi="Century Gothic" w:cs="Century Gothic"/>
          <w:i w:val="0"/>
          <w:iCs/>
          <w:color w:val="auto"/>
          <w:sz w:val="24"/>
          <w:lang w:val="en-GB"/>
        </w:rPr>
        <w:noBreakHyphen/>
        <w:t>to</w:t>
      </w:r>
      <w:r w:rsidRPr="008A2AE4">
        <w:rPr>
          <w:rFonts w:ascii="Century Gothic" w:eastAsia="Century Gothic" w:hAnsi="Century Gothic" w:cs="Century Gothic"/>
          <w:i w:val="0"/>
          <w:iCs/>
          <w:color w:val="auto"/>
          <w:sz w:val="24"/>
          <w:lang w:val="en-GB"/>
        </w:rPr>
        <w:noBreakHyphen/>
        <w:t>face teaching. This includes provision within core curriculum and personal development areas such as English, Mathematics, PSHE/RSE, and Independent Living skills.</w:t>
      </w:r>
    </w:p>
    <w:p w14:paraId="11AE6E3A" w14:textId="69EB3B10" w:rsidR="00B92890" w:rsidRPr="008A2AE4" w:rsidRDefault="00B92890" w:rsidP="008A2AE4">
      <w:pPr>
        <w:pStyle w:val="Caption1"/>
        <w:jc w:val="both"/>
        <w:rPr>
          <w:rFonts w:ascii="Century Gothic" w:eastAsia="Century Gothic" w:hAnsi="Century Gothic" w:cs="Century Gothic"/>
          <w:i w:val="0"/>
          <w:color w:val="auto"/>
          <w:sz w:val="24"/>
          <w:lang w:val="en-GB"/>
        </w:rPr>
      </w:pPr>
      <w:r w:rsidRPr="008A2AE4">
        <w:rPr>
          <w:rFonts w:ascii="Century Gothic" w:eastAsia="Century Gothic" w:hAnsi="Century Gothic" w:cs="Century Gothic"/>
          <w:i w:val="0"/>
          <w:color w:val="auto"/>
          <w:sz w:val="24"/>
          <w:lang w:val="en-GB"/>
        </w:rPr>
        <w:t>The Post</w:t>
      </w:r>
      <w:r w:rsidRPr="008A2AE4">
        <w:rPr>
          <w:rFonts w:ascii="Century Gothic" w:hAnsi="Century Gothic"/>
          <w:sz w:val="24"/>
        </w:rPr>
        <w:noBreakHyphen/>
      </w:r>
      <w:r w:rsidRPr="008A2AE4">
        <w:rPr>
          <w:rFonts w:ascii="Century Gothic" w:eastAsia="Century Gothic" w:hAnsi="Century Gothic" w:cs="Century Gothic"/>
          <w:i w:val="0"/>
          <w:color w:val="auto"/>
          <w:sz w:val="24"/>
          <w:lang w:val="en-GB"/>
        </w:rPr>
        <w:t>16 curriculum is delivered by specialist</w:t>
      </w:r>
      <w:r w:rsidR="0299266B" w:rsidRPr="008A2AE4">
        <w:rPr>
          <w:rFonts w:ascii="Century Gothic" w:eastAsia="Century Gothic" w:hAnsi="Century Gothic" w:cs="Century Gothic"/>
          <w:i w:val="0"/>
          <w:color w:val="auto"/>
          <w:sz w:val="24"/>
          <w:lang w:val="en-GB"/>
        </w:rPr>
        <w:t xml:space="preserve">s </w:t>
      </w:r>
      <w:r w:rsidRPr="008A2AE4">
        <w:rPr>
          <w:rFonts w:ascii="Century Gothic" w:eastAsia="Century Gothic" w:hAnsi="Century Gothic" w:cs="Century Gothic"/>
          <w:i w:val="0"/>
          <w:color w:val="auto"/>
          <w:sz w:val="24"/>
          <w:lang w:val="en-GB"/>
        </w:rPr>
        <w:t>in English, Mathematics, and Personal Development. These staff are supervised by the relevant Subject Leads and supported by the Deputy Headteacher. Responsibility for planning sits with the UQTs, with guidance, oversight, and support provided by Subject Leads and senior leaders to ensure consistency and quality.</w:t>
      </w:r>
    </w:p>
    <w:p w14:paraId="6BC76EB3" w14:textId="4A501721" w:rsidR="00B92890" w:rsidRPr="008A2AE4" w:rsidRDefault="00B92890" w:rsidP="008A2AE4">
      <w:pPr>
        <w:pStyle w:val="Caption1"/>
        <w:jc w:val="both"/>
        <w:rPr>
          <w:rFonts w:ascii="Century Gothic" w:eastAsia="Century Gothic" w:hAnsi="Century Gothic" w:cs="Century Gothic"/>
          <w:b/>
          <w:bCs/>
          <w:sz w:val="24"/>
          <w:lang w:val="en-GB"/>
        </w:rPr>
      </w:pPr>
      <w:r w:rsidRPr="008A2AE4">
        <w:rPr>
          <w:rFonts w:ascii="Century Gothic" w:eastAsia="Century Gothic" w:hAnsi="Century Gothic" w:cs="Century Gothic"/>
          <w:i w:val="0"/>
          <w:iCs/>
          <w:color w:val="auto"/>
          <w:sz w:val="24"/>
          <w:lang w:val="en-GB"/>
        </w:rPr>
        <w:t>Where students access Post</w:t>
      </w:r>
      <w:r w:rsidRPr="008A2AE4">
        <w:rPr>
          <w:rFonts w:ascii="Century Gothic" w:eastAsia="Century Gothic" w:hAnsi="Century Gothic" w:cs="Century Gothic"/>
          <w:i w:val="0"/>
          <w:iCs/>
          <w:color w:val="auto"/>
          <w:sz w:val="24"/>
          <w:lang w:val="en-GB"/>
        </w:rPr>
        <w:noBreakHyphen/>
        <w:t>16 provision on a full</w:t>
      </w:r>
      <w:r w:rsidRPr="008A2AE4">
        <w:rPr>
          <w:rFonts w:ascii="Century Gothic" w:eastAsia="Century Gothic" w:hAnsi="Century Gothic" w:cs="Century Gothic"/>
          <w:i w:val="0"/>
          <w:iCs/>
          <w:color w:val="auto"/>
          <w:sz w:val="24"/>
          <w:lang w:val="en-GB"/>
        </w:rPr>
        <w:noBreakHyphen/>
        <w:t xml:space="preserve">time basis at Progression House, staff support the implementation and access of personalised timetables. These timetables provide appropriate coverage of core curriculum subjects linked to </w:t>
      </w:r>
      <w:r w:rsidR="006A2E14" w:rsidRPr="008A2AE4">
        <w:rPr>
          <w:rFonts w:ascii="Century Gothic" w:eastAsia="Century Gothic" w:hAnsi="Century Gothic" w:cs="Century Gothic"/>
          <w:i w:val="0"/>
          <w:iCs/>
          <w:color w:val="auto"/>
          <w:sz w:val="24"/>
          <w:lang w:val="en-GB"/>
        </w:rPr>
        <w:t>students</w:t>
      </w:r>
      <w:r w:rsidRPr="008A2AE4">
        <w:rPr>
          <w:rFonts w:ascii="Century Gothic" w:eastAsia="Century Gothic" w:hAnsi="Century Gothic" w:cs="Century Gothic"/>
          <w:i w:val="0"/>
          <w:iCs/>
          <w:color w:val="auto"/>
          <w:sz w:val="24"/>
          <w:lang w:val="en-GB"/>
        </w:rPr>
        <w:t xml:space="preserve"> identified next steps, alongside enrichment opportunities, including online accreditation pathways</w:t>
      </w:r>
      <w:r w:rsidRPr="008A2AE4">
        <w:rPr>
          <w:rFonts w:ascii="Century Gothic" w:eastAsia="Century Gothic" w:hAnsi="Century Gothic" w:cs="Century Gothic"/>
          <w:b/>
          <w:bCs/>
          <w:sz w:val="24"/>
          <w:lang w:val="en-GB"/>
        </w:rPr>
        <w:t>.</w:t>
      </w:r>
    </w:p>
    <w:p w14:paraId="317CB263" w14:textId="0C76607B" w:rsidR="2FF9A90C" w:rsidRPr="008A2AE4" w:rsidRDefault="2FF9A90C" w:rsidP="008A2AE4">
      <w:pPr>
        <w:pStyle w:val="Caption1"/>
        <w:jc w:val="both"/>
        <w:rPr>
          <w:rFonts w:ascii="Century Gothic" w:eastAsia="Century Gothic" w:hAnsi="Century Gothic" w:cs="Century Gothic"/>
          <w:b/>
          <w:bCs/>
          <w:i w:val="0"/>
          <w:color w:val="auto"/>
          <w:sz w:val="24"/>
          <w:lang w:val="en-GB"/>
        </w:rPr>
      </w:pPr>
    </w:p>
    <w:p w14:paraId="3F504948" w14:textId="42CD27DC" w:rsidR="215E8AF8" w:rsidRPr="008A2AE4" w:rsidRDefault="215E8AF8" w:rsidP="008A2AE4">
      <w:pPr>
        <w:pStyle w:val="Caption1"/>
        <w:jc w:val="both"/>
        <w:rPr>
          <w:rFonts w:ascii="Century Gothic" w:eastAsia="Century Gothic" w:hAnsi="Century Gothic" w:cs="Century Gothic"/>
          <w:b/>
          <w:bCs/>
          <w:i w:val="0"/>
          <w:color w:val="auto"/>
          <w:sz w:val="24"/>
          <w:lang w:val="en-GB"/>
        </w:rPr>
      </w:pPr>
      <w:r w:rsidRPr="008A2AE4">
        <w:rPr>
          <w:rFonts w:ascii="Century Gothic" w:eastAsia="Century Gothic" w:hAnsi="Century Gothic" w:cs="Century Gothic"/>
          <w:b/>
          <w:bCs/>
          <w:i w:val="0"/>
          <w:color w:val="auto"/>
          <w:sz w:val="24"/>
          <w:lang w:val="en-GB"/>
        </w:rPr>
        <w:t xml:space="preserve">Please see the relevant local procedures for </w:t>
      </w:r>
      <w:r w:rsidR="4AF0FB00" w:rsidRPr="008A2AE4">
        <w:rPr>
          <w:rFonts w:ascii="Century Gothic" w:eastAsia="Century Gothic" w:hAnsi="Century Gothic" w:cs="Century Gothic"/>
          <w:b/>
          <w:bCs/>
          <w:i w:val="0"/>
          <w:color w:val="auto"/>
          <w:sz w:val="24"/>
          <w:lang w:val="en-GB"/>
        </w:rPr>
        <w:t xml:space="preserve">specific </w:t>
      </w:r>
      <w:r w:rsidRPr="008A2AE4">
        <w:rPr>
          <w:rFonts w:ascii="Century Gothic" w:eastAsia="Century Gothic" w:hAnsi="Century Gothic" w:cs="Century Gothic"/>
          <w:b/>
          <w:bCs/>
          <w:i w:val="0"/>
          <w:color w:val="auto"/>
          <w:sz w:val="24"/>
          <w:lang w:val="en-GB"/>
        </w:rPr>
        <w:t xml:space="preserve">detail of the following curriculums: </w:t>
      </w:r>
    </w:p>
    <w:p w14:paraId="51541C37" w14:textId="329DAD6C" w:rsidR="00C57AB2" w:rsidRPr="008A2AE4" w:rsidRDefault="00331D23" w:rsidP="008A2AE4">
      <w:pPr>
        <w:pStyle w:val="Caption1"/>
        <w:jc w:val="both"/>
        <w:rPr>
          <w:rFonts w:ascii="Century Gothic" w:eastAsia="Century Gothic" w:hAnsi="Century Gothic" w:cs="Century Gothic"/>
          <w:i w:val="0"/>
          <w:color w:val="auto"/>
          <w:sz w:val="24"/>
          <w:lang w:val="en-GB"/>
        </w:rPr>
      </w:pPr>
      <w:r w:rsidRPr="008A2AE4">
        <w:rPr>
          <w:rFonts w:ascii="Century Gothic" w:eastAsia="Century Gothic" w:hAnsi="Century Gothic" w:cs="Century Gothic"/>
          <w:i w:val="0"/>
          <w:color w:val="auto"/>
          <w:sz w:val="24"/>
          <w:lang w:val="en-GB"/>
        </w:rPr>
        <w:t>PSHE</w:t>
      </w:r>
      <w:r w:rsidR="6036EA8C" w:rsidRPr="008A2AE4">
        <w:rPr>
          <w:rFonts w:ascii="Century Gothic" w:eastAsia="Century Gothic" w:hAnsi="Century Gothic" w:cs="Century Gothic"/>
          <w:i w:val="0"/>
          <w:color w:val="auto"/>
          <w:sz w:val="24"/>
          <w:lang w:val="en-GB"/>
        </w:rPr>
        <w:t xml:space="preserve"> </w:t>
      </w:r>
      <w:hyperlink r:id="rId12">
        <w:r w:rsidR="027F9AAF" w:rsidRPr="008A2AE4">
          <w:rPr>
            <w:rStyle w:val="Hyperlink"/>
            <w:rFonts w:ascii="Century Gothic" w:eastAsia="Century Gothic" w:hAnsi="Century Gothic" w:cs="Century Gothic"/>
            <w:i w:val="0"/>
            <w:color w:val="auto"/>
            <w:sz w:val="24"/>
            <w:lang w:val="en-GB"/>
          </w:rPr>
          <w:t>41 PSHE Local Procedure.docx</w:t>
        </w:r>
      </w:hyperlink>
    </w:p>
    <w:p w14:paraId="3656B9AB" w14:textId="10853247" w:rsidR="00C57AB2" w:rsidRPr="008A2AE4" w:rsidRDefault="00331D23" w:rsidP="008A2AE4">
      <w:pPr>
        <w:pStyle w:val="Caption1"/>
        <w:jc w:val="both"/>
        <w:rPr>
          <w:rFonts w:ascii="Century Gothic" w:eastAsia="Century Gothic" w:hAnsi="Century Gothic" w:cs="Century Gothic"/>
          <w:i w:val="0"/>
          <w:color w:val="auto"/>
          <w:sz w:val="24"/>
          <w:lang w:val="en-GB"/>
        </w:rPr>
      </w:pPr>
      <w:r w:rsidRPr="008A2AE4">
        <w:rPr>
          <w:rFonts w:ascii="Century Gothic" w:eastAsia="Century Gothic" w:hAnsi="Century Gothic" w:cs="Century Gothic"/>
          <w:i w:val="0"/>
          <w:color w:val="auto"/>
          <w:sz w:val="24"/>
          <w:lang w:val="en-GB"/>
        </w:rPr>
        <w:t>Relationships, Health and Sex Education (RSE)</w:t>
      </w:r>
      <w:r w:rsidR="39D40252" w:rsidRPr="008A2AE4">
        <w:rPr>
          <w:rFonts w:ascii="Century Gothic" w:eastAsia="Century Gothic" w:hAnsi="Century Gothic" w:cs="Century Gothic"/>
          <w:i w:val="0"/>
          <w:color w:val="auto"/>
          <w:sz w:val="24"/>
          <w:lang w:val="en-GB"/>
        </w:rPr>
        <w:t xml:space="preserve"> </w:t>
      </w:r>
      <w:hyperlink r:id="rId13">
        <w:r w:rsidR="39CB3123" w:rsidRPr="008A2AE4">
          <w:rPr>
            <w:rStyle w:val="Hyperlink"/>
            <w:rFonts w:ascii="Century Gothic" w:eastAsia="Century Gothic" w:hAnsi="Century Gothic" w:cs="Century Gothic"/>
            <w:i w:val="0"/>
            <w:color w:val="auto"/>
            <w:sz w:val="24"/>
            <w:lang w:val="en-GB"/>
          </w:rPr>
          <w:t>37 RSE Local Procedure.docx</w:t>
        </w:r>
      </w:hyperlink>
    </w:p>
    <w:p w14:paraId="77F64AD2" w14:textId="2D232B4B" w:rsidR="001D01EC" w:rsidRPr="008A2AE4" w:rsidRDefault="00331D23" w:rsidP="008A2AE4">
      <w:pPr>
        <w:pStyle w:val="Caption1"/>
        <w:jc w:val="both"/>
        <w:rPr>
          <w:rFonts w:ascii="Century Gothic" w:eastAsia="Century Gothic" w:hAnsi="Century Gothic" w:cs="Century Gothic"/>
          <w:i w:val="0"/>
          <w:color w:val="auto"/>
          <w:sz w:val="24"/>
          <w:lang w:val="en-GB"/>
        </w:rPr>
      </w:pPr>
      <w:r w:rsidRPr="008A2AE4">
        <w:rPr>
          <w:rFonts w:ascii="Century Gothic" w:eastAsia="Century Gothic" w:hAnsi="Century Gothic" w:cs="Century Gothic"/>
          <w:i w:val="0"/>
          <w:color w:val="auto"/>
          <w:sz w:val="24"/>
          <w:lang w:val="en-GB"/>
        </w:rPr>
        <w:t>Spiritual, Moral, Cultural and Social (SMSC) development</w:t>
      </w:r>
      <w:r w:rsidR="616275F0" w:rsidRPr="008A2AE4">
        <w:rPr>
          <w:rFonts w:ascii="Century Gothic" w:eastAsia="Century Gothic" w:hAnsi="Century Gothic" w:cs="Century Gothic"/>
          <w:i w:val="0"/>
          <w:color w:val="auto"/>
          <w:sz w:val="24"/>
          <w:lang w:val="en-GB"/>
        </w:rPr>
        <w:t xml:space="preserve"> </w:t>
      </w:r>
      <w:hyperlink r:id="rId14">
        <w:r w:rsidR="705146A3" w:rsidRPr="008A2AE4">
          <w:rPr>
            <w:rStyle w:val="Hyperlink"/>
            <w:rFonts w:ascii="Century Gothic" w:eastAsia="Century Gothic" w:hAnsi="Century Gothic" w:cs="Century Gothic"/>
            <w:i w:val="0"/>
            <w:color w:val="auto"/>
            <w:sz w:val="24"/>
            <w:lang w:val="en-GB"/>
          </w:rPr>
          <w:t>19 SMSC Local Procedure.docx</w:t>
        </w:r>
      </w:hyperlink>
    </w:p>
    <w:p w14:paraId="7DB291D9" w14:textId="2F1810CD" w:rsidR="0024191A" w:rsidRPr="008A2AE4" w:rsidRDefault="0024191A" w:rsidP="008A2AE4">
      <w:pPr>
        <w:pStyle w:val="Caption1"/>
        <w:jc w:val="both"/>
        <w:rPr>
          <w:rFonts w:ascii="Century Gothic" w:eastAsia="Century Gothic" w:hAnsi="Century Gothic" w:cs="Century Gothic"/>
          <w:i w:val="0"/>
          <w:color w:val="auto"/>
          <w:sz w:val="24"/>
          <w:lang w:val="en-GB"/>
        </w:rPr>
      </w:pPr>
      <w:r w:rsidRPr="008A2AE4">
        <w:rPr>
          <w:rFonts w:ascii="Century Gothic" w:eastAsia="Century Gothic" w:hAnsi="Century Gothic" w:cs="Century Gothic"/>
          <w:i w:val="0"/>
          <w:color w:val="auto"/>
          <w:sz w:val="24"/>
          <w:lang w:val="en-GB"/>
        </w:rPr>
        <w:lastRenderedPageBreak/>
        <w:t>British Values</w:t>
      </w:r>
      <w:r w:rsidR="5C7CDEE6" w:rsidRPr="008A2AE4">
        <w:rPr>
          <w:rFonts w:ascii="Century Gothic" w:eastAsia="Century Gothic" w:hAnsi="Century Gothic" w:cs="Century Gothic"/>
          <w:i w:val="0"/>
          <w:color w:val="auto"/>
          <w:sz w:val="24"/>
          <w:lang w:val="en-GB"/>
        </w:rPr>
        <w:t xml:space="preserve"> </w:t>
      </w:r>
      <w:hyperlink r:id="rId15">
        <w:r w:rsidR="16DF4012" w:rsidRPr="008A2AE4">
          <w:rPr>
            <w:rStyle w:val="Hyperlink"/>
            <w:rFonts w:ascii="Century Gothic" w:eastAsia="Century Gothic" w:hAnsi="Century Gothic" w:cs="Century Gothic"/>
            <w:i w:val="0"/>
            <w:color w:val="auto"/>
            <w:sz w:val="24"/>
            <w:lang w:val="en-GB"/>
          </w:rPr>
          <w:t>54 British Values Local Procedure.docx</w:t>
        </w:r>
      </w:hyperlink>
    </w:p>
    <w:p w14:paraId="018CA6EF" w14:textId="47BCCACC" w:rsidR="00076108" w:rsidRPr="008A2AE4" w:rsidRDefault="0024191A" w:rsidP="008A2AE4">
      <w:pPr>
        <w:pStyle w:val="Caption1"/>
        <w:jc w:val="both"/>
        <w:rPr>
          <w:rFonts w:ascii="Century Gothic" w:eastAsia="Century Gothic" w:hAnsi="Century Gothic" w:cs="Century Gothic"/>
          <w:i w:val="0"/>
          <w:color w:val="auto"/>
          <w:sz w:val="24"/>
          <w:lang w:val="en-GB"/>
        </w:rPr>
      </w:pPr>
      <w:r w:rsidRPr="008A2AE4">
        <w:rPr>
          <w:rFonts w:ascii="Century Gothic" w:eastAsia="Century Gothic" w:hAnsi="Century Gothic" w:cs="Century Gothic"/>
          <w:i w:val="0"/>
          <w:color w:val="auto"/>
          <w:sz w:val="24"/>
          <w:lang w:val="en-GB"/>
        </w:rPr>
        <w:t>Careers Guidance</w:t>
      </w:r>
      <w:r w:rsidR="3ECA8E92" w:rsidRPr="008A2AE4">
        <w:rPr>
          <w:rFonts w:ascii="Century Gothic" w:eastAsia="Century Gothic" w:hAnsi="Century Gothic" w:cs="Century Gothic"/>
          <w:i w:val="0"/>
          <w:color w:val="auto"/>
          <w:sz w:val="24"/>
          <w:lang w:val="en-GB"/>
        </w:rPr>
        <w:t xml:space="preserve"> </w:t>
      </w:r>
      <w:hyperlink r:id="rId16">
        <w:r w:rsidR="45A24DD5" w:rsidRPr="008A2AE4">
          <w:rPr>
            <w:rStyle w:val="Hyperlink"/>
            <w:rFonts w:ascii="Century Gothic" w:eastAsia="Century Gothic" w:hAnsi="Century Gothic" w:cs="Century Gothic"/>
            <w:i w:val="0"/>
            <w:color w:val="auto"/>
            <w:sz w:val="24"/>
            <w:lang w:val="en-GB"/>
          </w:rPr>
          <w:t>29 Careers Local Procedure.docx</w:t>
        </w:r>
      </w:hyperlink>
    </w:p>
    <w:p w14:paraId="6EDE22B2" w14:textId="1F5F6B4A" w:rsidR="76906A84" w:rsidRPr="008A2AE4" w:rsidRDefault="76906A84" w:rsidP="008A2AE4">
      <w:pPr>
        <w:pStyle w:val="Caption1"/>
        <w:jc w:val="both"/>
        <w:rPr>
          <w:rFonts w:ascii="Century Gothic" w:eastAsia="Century Gothic" w:hAnsi="Century Gothic" w:cs="Century Gothic"/>
          <w:i w:val="0"/>
          <w:color w:val="auto"/>
          <w:sz w:val="24"/>
          <w:lang w:val="en-GB"/>
        </w:rPr>
      </w:pPr>
      <w:r w:rsidRPr="008A2AE4">
        <w:rPr>
          <w:rFonts w:ascii="Century Gothic" w:eastAsia="Century Gothic" w:hAnsi="Century Gothic" w:cs="Century Gothic"/>
          <w:i w:val="0"/>
          <w:color w:val="auto"/>
          <w:sz w:val="24"/>
          <w:lang w:val="en-GB"/>
        </w:rPr>
        <w:t xml:space="preserve">Preparation for Adulthood </w:t>
      </w:r>
      <w:hyperlink r:id="rId17">
        <w:r w:rsidRPr="008A2AE4">
          <w:rPr>
            <w:rStyle w:val="Hyperlink"/>
            <w:rFonts w:ascii="Century Gothic" w:eastAsia="Century Gothic" w:hAnsi="Century Gothic" w:cs="Century Gothic"/>
            <w:i w:val="0"/>
            <w:color w:val="auto"/>
            <w:sz w:val="24"/>
            <w:lang w:val="en-GB"/>
          </w:rPr>
          <w:t>74 Preparation for Adulthood Local Procedure.docx</w:t>
        </w:r>
      </w:hyperlink>
    </w:p>
    <w:p w14:paraId="1FB6B6BE" w14:textId="781D8A21" w:rsidR="4F5B8733" w:rsidRPr="008A2AE4" w:rsidRDefault="4F5B8733" w:rsidP="008A2AE4">
      <w:pPr>
        <w:pStyle w:val="Caption1"/>
        <w:jc w:val="both"/>
        <w:rPr>
          <w:rFonts w:ascii="Century Gothic" w:eastAsia="Century Gothic" w:hAnsi="Century Gothic" w:cs="Century Gothic"/>
          <w:i w:val="0"/>
          <w:color w:val="auto"/>
          <w:sz w:val="24"/>
          <w:lang w:val="en-GB"/>
        </w:rPr>
      </w:pPr>
      <w:bookmarkStart w:id="4" w:name="_Toc495931638"/>
      <w:r w:rsidRPr="008A2AE4">
        <w:rPr>
          <w:rFonts w:ascii="Century Gothic" w:eastAsia="Century Gothic" w:hAnsi="Century Gothic" w:cs="Century Gothic"/>
          <w:i w:val="0"/>
          <w:color w:val="auto"/>
          <w:sz w:val="24"/>
          <w:lang w:val="en-GB"/>
        </w:rPr>
        <w:t xml:space="preserve">Oracy </w:t>
      </w:r>
      <w:hyperlink r:id="rId18">
        <w:r w:rsidR="5E83B555" w:rsidRPr="008A2AE4">
          <w:rPr>
            <w:rStyle w:val="Hyperlink"/>
            <w:rFonts w:ascii="Century Gothic" w:eastAsia="Century Gothic" w:hAnsi="Century Gothic" w:cs="Century Gothic"/>
            <w:i w:val="0"/>
            <w:color w:val="auto"/>
            <w:sz w:val="24"/>
            <w:lang w:val="en-GB"/>
          </w:rPr>
          <w:t>75 Oracy Local Procedure.docx</w:t>
        </w:r>
      </w:hyperlink>
    </w:p>
    <w:p w14:paraId="105D5B63" w14:textId="1A99858F" w:rsidR="13A96FFD" w:rsidRPr="008A2AE4" w:rsidRDefault="13A96FFD" w:rsidP="008A2AE4">
      <w:pPr>
        <w:pStyle w:val="Caption1"/>
        <w:jc w:val="both"/>
        <w:rPr>
          <w:rFonts w:ascii="Century Gothic" w:hAnsi="Century Gothic"/>
          <w:sz w:val="24"/>
          <w:lang w:val="en-GB"/>
        </w:rPr>
      </w:pPr>
      <w:r w:rsidRPr="008A2AE4">
        <w:rPr>
          <w:rFonts w:ascii="Century Gothic" w:eastAsia="Century Gothic" w:hAnsi="Century Gothic" w:cs="Century Gothic"/>
          <w:i w:val="0"/>
          <w:color w:val="auto"/>
          <w:sz w:val="24"/>
          <w:lang w:val="en-GB"/>
        </w:rPr>
        <w:t xml:space="preserve">Phonics </w:t>
      </w:r>
      <w:hyperlink r:id="rId19">
        <w:r w:rsidRPr="008A2AE4">
          <w:rPr>
            <w:rStyle w:val="Hyperlink"/>
            <w:rFonts w:ascii="Century Gothic" w:eastAsia="Century Gothic" w:hAnsi="Century Gothic" w:cs="Century Gothic"/>
            <w:i w:val="0"/>
            <w:color w:val="auto"/>
            <w:sz w:val="24"/>
            <w:u w:val="none"/>
            <w:lang w:val="en-GB"/>
          </w:rPr>
          <w:t>73 Phonics Local Procedure.docx</w:t>
        </w:r>
      </w:hyperlink>
    </w:p>
    <w:bookmarkEnd w:id="4"/>
    <w:p w14:paraId="3946DC10" w14:textId="08403FDF" w:rsidR="67771404" w:rsidRPr="008A2AE4" w:rsidRDefault="67771404" w:rsidP="008A2AE4">
      <w:pPr>
        <w:jc w:val="both"/>
        <w:rPr>
          <w:rFonts w:ascii="Century Gothic" w:eastAsia="Century Gothic" w:hAnsi="Century Gothic" w:cs="Century Gothic"/>
          <w:sz w:val="24"/>
          <w:lang w:val="en-GB"/>
        </w:rPr>
      </w:pPr>
    </w:p>
    <w:p w14:paraId="49BF5D82" w14:textId="77777777" w:rsidR="00E54E31" w:rsidRPr="008A2AE4" w:rsidRDefault="00E54E31" w:rsidP="008A2AE4">
      <w:pPr>
        <w:pStyle w:val="Heading1"/>
        <w:jc w:val="both"/>
        <w:rPr>
          <w:rFonts w:ascii="Century Gothic" w:eastAsia="Century Gothic" w:hAnsi="Century Gothic" w:cs="Century Gothic"/>
          <w:bCs/>
          <w:color w:val="auto"/>
          <w:sz w:val="24"/>
          <w:szCs w:val="24"/>
        </w:rPr>
      </w:pPr>
      <w:bookmarkStart w:id="5" w:name="_Toc59006319"/>
      <w:r w:rsidRPr="008A2AE4">
        <w:rPr>
          <w:rFonts w:ascii="Century Gothic" w:eastAsia="Century Gothic" w:hAnsi="Century Gothic" w:cs="Century Gothic"/>
          <w:bCs/>
          <w:color w:val="auto"/>
          <w:sz w:val="24"/>
          <w:szCs w:val="24"/>
        </w:rPr>
        <w:t>5. Outcomes</w:t>
      </w:r>
    </w:p>
    <w:p w14:paraId="4D731C7E" w14:textId="77777777" w:rsidR="00E54E31" w:rsidRPr="008A2AE4" w:rsidRDefault="00E54E31" w:rsidP="008A2AE4">
      <w:pPr>
        <w:pStyle w:val="Heading1"/>
        <w:jc w:val="both"/>
        <w:rPr>
          <w:rFonts w:ascii="Century Gothic" w:eastAsia="Century Gothic" w:hAnsi="Century Gothic" w:cs="Century Gothic"/>
          <w:b w:val="0"/>
          <w:color w:val="auto"/>
          <w:sz w:val="24"/>
          <w:szCs w:val="24"/>
        </w:rPr>
      </w:pPr>
      <w:r w:rsidRPr="008A2AE4">
        <w:rPr>
          <w:rFonts w:ascii="Century Gothic" w:eastAsia="Century Gothic" w:hAnsi="Century Gothic" w:cs="Century Gothic"/>
          <w:b w:val="0"/>
          <w:color w:val="auto"/>
          <w:sz w:val="24"/>
          <w:szCs w:val="24"/>
        </w:rPr>
        <w:t>The curriculum at Sketchley School has a strong and measurable impact on students’ academic progress, personal development, and readiness for future learning. Assessment and monitoring evidence demonstrate that students make meaningful progress across subject areas while developing key transferable skills, including communication, critical thinking, creativity, and collaboration.</w:t>
      </w:r>
    </w:p>
    <w:p w14:paraId="5418E690" w14:textId="77777777" w:rsidR="00E54E31" w:rsidRPr="008A2AE4" w:rsidRDefault="00E54E31" w:rsidP="008A2AE4">
      <w:pPr>
        <w:pStyle w:val="Heading1"/>
        <w:jc w:val="both"/>
        <w:rPr>
          <w:rFonts w:ascii="Century Gothic" w:eastAsia="Century Gothic" w:hAnsi="Century Gothic" w:cs="Century Gothic"/>
          <w:b w:val="0"/>
          <w:color w:val="auto"/>
          <w:sz w:val="24"/>
          <w:szCs w:val="24"/>
        </w:rPr>
      </w:pPr>
      <w:r w:rsidRPr="008A2AE4">
        <w:rPr>
          <w:rFonts w:ascii="Century Gothic" w:eastAsia="Century Gothic" w:hAnsi="Century Gothic" w:cs="Century Gothic"/>
          <w:b w:val="0"/>
          <w:color w:val="auto"/>
          <w:sz w:val="24"/>
          <w:szCs w:val="24"/>
        </w:rPr>
        <w:t xml:space="preserve">Students show high levels of engagement, curiosity, and resilience, supported by a curriculum that is aspirational, structured, and responsive to individual needs. They </w:t>
      </w:r>
      <w:proofErr w:type="gramStart"/>
      <w:r w:rsidRPr="008A2AE4">
        <w:rPr>
          <w:rFonts w:ascii="Century Gothic" w:eastAsia="Century Gothic" w:hAnsi="Century Gothic" w:cs="Century Gothic"/>
          <w:b w:val="0"/>
          <w:color w:val="auto"/>
          <w:sz w:val="24"/>
          <w:szCs w:val="24"/>
        </w:rPr>
        <w:t>are able to</w:t>
      </w:r>
      <w:proofErr w:type="gramEnd"/>
      <w:r w:rsidRPr="008A2AE4">
        <w:rPr>
          <w:rFonts w:ascii="Century Gothic" w:eastAsia="Century Gothic" w:hAnsi="Century Gothic" w:cs="Century Gothic"/>
          <w:b w:val="0"/>
          <w:color w:val="auto"/>
          <w:sz w:val="24"/>
          <w:szCs w:val="24"/>
        </w:rPr>
        <w:t xml:space="preserve"> understand key concepts and apply their knowledge confidently across a range of contexts.</w:t>
      </w:r>
    </w:p>
    <w:p w14:paraId="5A520584" w14:textId="77777777" w:rsidR="00E54E31" w:rsidRPr="008A2AE4" w:rsidRDefault="00E54E31" w:rsidP="008A2AE4">
      <w:pPr>
        <w:pStyle w:val="Heading1"/>
        <w:jc w:val="both"/>
        <w:rPr>
          <w:rFonts w:ascii="Century Gothic" w:eastAsia="Century Gothic" w:hAnsi="Century Gothic" w:cs="Century Gothic"/>
          <w:b w:val="0"/>
          <w:color w:val="auto"/>
          <w:sz w:val="24"/>
          <w:szCs w:val="24"/>
        </w:rPr>
      </w:pPr>
      <w:r w:rsidRPr="008A2AE4">
        <w:rPr>
          <w:rFonts w:ascii="Century Gothic" w:eastAsia="Century Gothic" w:hAnsi="Century Gothic" w:cs="Century Gothic"/>
          <w:b w:val="0"/>
          <w:color w:val="auto"/>
          <w:sz w:val="24"/>
          <w:szCs w:val="24"/>
        </w:rPr>
        <w:t>A culture of continuous evaluation ensures that feedback from students, parents, and staff is used to refine and strengthen curriculum provision. As a result, the curriculum prepares students not only for academic success but also for life beyond school, supporting personal responsibility, confidence, and independence.</w:t>
      </w:r>
    </w:p>
    <w:p w14:paraId="17AA85AD" w14:textId="77777777" w:rsidR="00E54E31" w:rsidRPr="008A2AE4" w:rsidRDefault="00E54E31" w:rsidP="008A2AE4">
      <w:pPr>
        <w:pStyle w:val="Heading1"/>
        <w:jc w:val="both"/>
        <w:rPr>
          <w:rFonts w:ascii="Century Gothic" w:eastAsia="Century Gothic" w:hAnsi="Century Gothic" w:cs="Century Gothic"/>
          <w:b w:val="0"/>
          <w:color w:val="auto"/>
          <w:sz w:val="24"/>
          <w:szCs w:val="24"/>
        </w:rPr>
      </w:pPr>
      <w:r w:rsidRPr="008A2AE4">
        <w:rPr>
          <w:rFonts w:ascii="Century Gothic" w:eastAsia="Century Gothic" w:hAnsi="Century Gothic" w:cs="Century Gothic"/>
          <w:b w:val="0"/>
          <w:color w:val="auto"/>
          <w:sz w:val="24"/>
          <w:szCs w:val="24"/>
        </w:rPr>
        <w:t>Universally, inclusive teaching practices ensure the curriculum is accessible to all students, promoting equality, diversity, and positive outcomes. Individually, personalised curriculum pathways lead to improved academic achievement, engagement, emotional regulation, and well</w:t>
      </w:r>
      <w:r w:rsidRPr="008A2AE4">
        <w:rPr>
          <w:rFonts w:ascii="Century Gothic" w:eastAsia="Century Gothic" w:hAnsi="Century Gothic" w:cs="Century Gothic"/>
          <w:b w:val="0"/>
          <w:color w:val="auto"/>
          <w:sz w:val="24"/>
          <w:szCs w:val="24"/>
        </w:rPr>
        <w:noBreakHyphen/>
        <w:t>being, particularly for students on the autism spectrum.</w:t>
      </w:r>
    </w:p>
    <w:p w14:paraId="59A60077" w14:textId="25CFD236" w:rsidR="2FF9A90C" w:rsidRDefault="00E54E31" w:rsidP="000E7E0A">
      <w:pPr>
        <w:pStyle w:val="Heading1"/>
        <w:jc w:val="both"/>
        <w:rPr>
          <w:rFonts w:ascii="Century Gothic" w:eastAsia="Century Gothic" w:hAnsi="Century Gothic" w:cs="Century Gothic"/>
          <w:b w:val="0"/>
          <w:color w:val="auto"/>
          <w:sz w:val="24"/>
          <w:szCs w:val="24"/>
        </w:rPr>
      </w:pPr>
      <w:r w:rsidRPr="008A2AE4">
        <w:rPr>
          <w:rFonts w:ascii="Century Gothic" w:eastAsia="Century Gothic" w:hAnsi="Century Gothic" w:cs="Century Gothic"/>
          <w:b w:val="0"/>
          <w:color w:val="auto"/>
          <w:sz w:val="24"/>
          <w:szCs w:val="24"/>
        </w:rPr>
        <w:t>Through tailored learning experiences, students develop increasing independence and self</w:t>
      </w:r>
      <w:r w:rsidRPr="008A2AE4">
        <w:rPr>
          <w:rFonts w:ascii="Century Gothic" w:eastAsia="Century Gothic" w:hAnsi="Century Gothic" w:cs="Century Gothic"/>
          <w:b w:val="0"/>
          <w:color w:val="auto"/>
          <w:sz w:val="24"/>
          <w:szCs w:val="24"/>
        </w:rPr>
        <w:noBreakHyphen/>
        <w:t>advocacy skills. This enables them to take ownership of their learning and prepares them effectively for further education, employment, and adulthood.</w:t>
      </w:r>
    </w:p>
    <w:p w14:paraId="55E19546" w14:textId="77777777" w:rsidR="000E7E0A" w:rsidRPr="000E7E0A" w:rsidRDefault="000E7E0A" w:rsidP="000E7E0A">
      <w:pPr>
        <w:pStyle w:val="6Abstract"/>
        <w:rPr>
          <w:lang w:val="en-GB"/>
        </w:rPr>
      </w:pPr>
    </w:p>
    <w:p w14:paraId="4B63459F" w14:textId="60CA6FAE" w:rsidR="00461326" w:rsidRPr="008A2AE4" w:rsidRDefault="001F3803" w:rsidP="000E7E0A">
      <w:pPr>
        <w:pStyle w:val="Heading1"/>
        <w:spacing w:after="0"/>
        <w:jc w:val="both"/>
        <w:rPr>
          <w:rFonts w:ascii="Century Gothic" w:eastAsia="Century Gothic" w:hAnsi="Century Gothic" w:cs="Century Gothic"/>
          <w:color w:val="8EAADB" w:themeColor="accent1" w:themeTint="99"/>
          <w:sz w:val="24"/>
          <w:szCs w:val="24"/>
        </w:rPr>
      </w:pPr>
      <w:r w:rsidRPr="008A2AE4">
        <w:rPr>
          <w:rFonts w:ascii="Century Gothic" w:eastAsia="Century Gothic" w:hAnsi="Century Gothic" w:cs="Century Gothic"/>
          <w:color w:val="auto"/>
          <w:sz w:val="24"/>
          <w:szCs w:val="24"/>
        </w:rPr>
        <w:t>6</w:t>
      </w:r>
      <w:r w:rsidR="00461326" w:rsidRPr="008A2AE4">
        <w:rPr>
          <w:rFonts w:ascii="Century Gothic" w:eastAsia="Century Gothic" w:hAnsi="Century Gothic" w:cs="Century Gothic"/>
          <w:color w:val="auto"/>
          <w:sz w:val="24"/>
          <w:szCs w:val="24"/>
        </w:rPr>
        <w:t>. Monitoring arrangements</w:t>
      </w:r>
      <w:bookmarkEnd w:id="5"/>
      <w:r w:rsidR="003C4E66" w:rsidRPr="008A2AE4">
        <w:rPr>
          <w:rFonts w:ascii="Century Gothic" w:eastAsia="Century Gothic" w:hAnsi="Century Gothic" w:cs="Century Gothic"/>
          <w:color w:val="auto"/>
          <w:sz w:val="24"/>
          <w:szCs w:val="24"/>
        </w:rPr>
        <w:t xml:space="preserve"> – curriculum </w:t>
      </w:r>
      <w:r w:rsidR="007A49E0" w:rsidRPr="008A2AE4">
        <w:rPr>
          <w:rFonts w:ascii="Century Gothic" w:eastAsia="Century Gothic" w:hAnsi="Century Gothic" w:cs="Century Gothic"/>
          <w:color w:val="auto"/>
          <w:sz w:val="24"/>
          <w:szCs w:val="24"/>
        </w:rPr>
        <w:t>assessed and reviewed</w:t>
      </w:r>
    </w:p>
    <w:p w14:paraId="47FA9FDB" w14:textId="632388E6" w:rsidR="00286A07" w:rsidRPr="008A2AE4" w:rsidRDefault="00286A07" w:rsidP="008A2AE4">
      <w:pPr>
        <w:pStyle w:val="1bodycopy10pt"/>
        <w:jc w:val="both"/>
        <w:rPr>
          <w:rFonts w:ascii="Century Gothic" w:eastAsia="Century Gothic" w:hAnsi="Century Gothic" w:cs="Century Gothic"/>
          <w:b/>
          <w:bCs/>
          <w:sz w:val="24"/>
          <w:lang w:val="en-GB"/>
        </w:rPr>
      </w:pPr>
      <w:r w:rsidRPr="008A2AE4">
        <w:rPr>
          <w:rFonts w:ascii="Century Gothic" w:eastAsia="Century Gothic" w:hAnsi="Century Gothic" w:cs="Century Gothic"/>
          <w:b/>
          <w:bCs/>
          <w:sz w:val="24"/>
          <w:lang w:val="en-GB"/>
        </w:rPr>
        <w:t xml:space="preserve">Monitoring, </w:t>
      </w:r>
      <w:r w:rsidR="000E7E0A">
        <w:rPr>
          <w:rFonts w:ascii="Century Gothic" w:eastAsia="Century Gothic" w:hAnsi="Century Gothic" w:cs="Century Gothic"/>
          <w:b/>
          <w:bCs/>
          <w:sz w:val="24"/>
          <w:lang w:val="en-GB"/>
        </w:rPr>
        <w:t>a</w:t>
      </w:r>
      <w:r w:rsidRPr="008A2AE4">
        <w:rPr>
          <w:rFonts w:ascii="Century Gothic" w:eastAsia="Century Gothic" w:hAnsi="Century Gothic" w:cs="Century Gothic"/>
          <w:b/>
          <w:bCs/>
          <w:sz w:val="24"/>
          <w:lang w:val="en-GB"/>
        </w:rPr>
        <w:t xml:space="preserve">ssessment, and </w:t>
      </w:r>
      <w:r w:rsidR="000E7E0A">
        <w:rPr>
          <w:rFonts w:ascii="Century Gothic" w:eastAsia="Century Gothic" w:hAnsi="Century Gothic" w:cs="Century Gothic"/>
          <w:b/>
          <w:bCs/>
          <w:sz w:val="24"/>
          <w:lang w:val="en-GB"/>
        </w:rPr>
        <w:t>r</w:t>
      </w:r>
      <w:r w:rsidRPr="008A2AE4">
        <w:rPr>
          <w:rFonts w:ascii="Century Gothic" w:eastAsia="Century Gothic" w:hAnsi="Century Gothic" w:cs="Century Gothic"/>
          <w:b/>
          <w:bCs/>
          <w:sz w:val="24"/>
          <w:lang w:val="en-GB"/>
        </w:rPr>
        <w:t xml:space="preserve">eview of the </w:t>
      </w:r>
      <w:r w:rsidR="000E7E0A">
        <w:rPr>
          <w:rFonts w:ascii="Century Gothic" w:eastAsia="Century Gothic" w:hAnsi="Century Gothic" w:cs="Century Gothic"/>
          <w:b/>
          <w:bCs/>
          <w:sz w:val="24"/>
          <w:lang w:val="en-GB"/>
        </w:rPr>
        <w:t>c</w:t>
      </w:r>
      <w:r w:rsidRPr="008A2AE4">
        <w:rPr>
          <w:rFonts w:ascii="Century Gothic" w:eastAsia="Century Gothic" w:hAnsi="Century Gothic" w:cs="Century Gothic"/>
          <w:b/>
          <w:bCs/>
          <w:sz w:val="24"/>
          <w:lang w:val="en-GB"/>
        </w:rPr>
        <w:t>urriculum</w:t>
      </w:r>
    </w:p>
    <w:p w14:paraId="74D36434" w14:textId="77777777" w:rsidR="00286A07" w:rsidRPr="008A2AE4" w:rsidRDefault="00286A07" w:rsidP="008A2AE4">
      <w:pPr>
        <w:pStyle w:val="1bodycopy10pt"/>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At Sketchley School, the curriculum is subject to a rigorous and systematic cycle of monitoring, assessment, and review to ensure it has a sustained impact on student progress and outcomes. Senior Leaders and Subject Leads work collaboratively to evaluate curriculum coverage, quality of delivery, and compliance with statutory requirements.</w:t>
      </w:r>
    </w:p>
    <w:p w14:paraId="411DC809" w14:textId="77777777" w:rsidR="008C1517" w:rsidRPr="008A2AE4" w:rsidRDefault="008C1517" w:rsidP="008A2AE4">
      <w:pPr>
        <w:pStyle w:val="1bodycopy10pt"/>
        <w:jc w:val="both"/>
        <w:rPr>
          <w:rFonts w:ascii="Century Gothic" w:eastAsia="Century Gothic" w:hAnsi="Century Gothic" w:cs="Century Gothic"/>
          <w:sz w:val="24"/>
          <w:lang w:val="en-GB"/>
        </w:rPr>
      </w:pPr>
    </w:p>
    <w:p w14:paraId="6CB82250" w14:textId="37068C78" w:rsidR="00286A07" w:rsidRPr="008A2AE4" w:rsidRDefault="00286A07" w:rsidP="008A2AE4">
      <w:pPr>
        <w:pStyle w:val="1bodycopy10pt"/>
        <w:jc w:val="both"/>
        <w:rPr>
          <w:rFonts w:ascii="Century Gothic" w:eastAsia="Century Gothic" w:hAnsi="Century Gothic" w:cs="Century Gothic"/>
          <w:b/>
          <w:bCs/>
          <w:sz w:val="24"/>
          <w:lang w:val="en-GB"/>
        </w:rPr>
      </w:pPr>
      <w:r w:rsidRPr="008A2AE4">
        <w:rPr>
          <w:rFonts w:ascii="Century Gothic" w:eastAsia="Century Gothic" w:hAnsi="Century Gothic" w:cs="Century Gothic"/>
          <w:b/>
          <w:bCs/>
          <w:sz w:val="24"/>
          <w:lang w:val="en-GB"/>
        </w:rPr>
        <w:t xml:space="preserve">Curriculum </w:t>
      </w:r>
      <w:r w:rsidR="000E7E0A">
        <w:rPr>
          <w:rFonts w:ascii="Century Gothic" w:eastAsia="Century Gothic" w:hAnsi="Century Gothic" w:cs="Century Gothic"/>
          <w:b/>
          <w:bCs/>
          <w:sz w:val="24"/>
          <w:lang w:val="en-GB"/>
        </w:rPr>
        <w:t>m</w:t>
      </w:r>
      <w:r w:rsidRPr="008A2AE4">
        <w:rPr>
          <w:rFonts w:ascii="Century Gothic" w:eastAsia="Century Gothic" w:hAnsi="Century Gothic" w:cs="Century Gothic"/>
          <w:b/>
          <w:bCs/>
          <w:sz w:val="24"/>
          <w:lang w:val="en-GB"/>
        </w:rPr>
        <w:t xml:space="preserve">onitoring and </w:t>
      </w:r>
      <w:r w:rsidR="000E7E0A">
        <w:rPr>
          <w:rFonts w:ascii="Century Gothic" w:eastAsia="Century Gothic" w:hAnsi="Century Gothic" w:cs="Century Gothic"/>
          <w:b/>
          <w:bCs/>
          <w:sz w:val="24"/>
          <w:lang w:val="en-GB"/>
        </w:rPr>
        <w:t>i</w:t>
      </w:r>
      <w:r w:rsidRPr="008A2AE4">
        <w:rPr>
          <w:rFonts w:ascii="Century Gothic" w:eastAsia="Century Gothic" w:hAnsi="Century Gothic" w:cs="Century Gothic"/>
          <w:b/>
          <w:bCs/>
          <w:sz w:val="24"/>
          <w:lang w:val="en-GB"/>
        </w:rPr>
        <w:t xml:space="preserve">mpact </w:t>
      </w:r>
      <w:r w:rsidR="000E7E0A">
        <w:rPr>
          <w:rFonts w:ascii="Century Gothic" w:eastAsia="Century Gothic" w:hAnsi="Century Gothic" w:cs="Century Gothic"/>
          <w:b/>
          <w:bCs/>
          <w:sz w:val="24"/>
          <w:lang w:val="en-GB"/>
        </w:rPr>
        <w:t>e</w:t>
      </w:r>
      <w:r w:rsidRPr="008A2AE4">
        <w:rPr>
          <w:rFonts w:ascii="Century Gothic" w:eastAsia="Century Gothic" w:hAnsi="Century Gothic" w:cs="Century Gothic"/>
          <w:b/>
          <w:bCs/>
          <w:sz w:val="24"/>
          <w:lang w:val="en-GB"/>
        </w:rPr>
        <w:t>valuation</w:t>
      </w:r>
    </w:p>
    <w:p w14:paraId="6F0947FA" w14:textId="77777777" w:rsidR="00286A07" w:rsidRPr="008A2AE4" w:rsidRDefault="00286A07" w:rsidP="008A2AE4">
      <w:pPr>
        <w:pStyle w:val="1bodycopy10pt"/>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lastRenderedPageBreak/>
        <w:t>Senior Leaders and Subject Leads monitor the implementation and impact of the curriculum through a range of formal and informal processes, including:</w:t>
      </w:r>
    </w:p>
    <w:p w14:paraId="521B37D5" w14:textId="77777777" w:rsidR="00286A07" w:rsidRPr="008A2AE4" w:rsidRDefault="00286A07" w:rsidP="008A2AE4">
      <w:pPr>
        <w:pStyle w:val="1bodycopy10pt"/>
        <w:numPr>
          <w:ilvl w:val="0"/>
          <w:numId w:val="21"/>
        </w:numPr>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Learning walks and drop</w:t>
      </w:r>
      <w:r w:rsidRPr="008A2AE4">
        <w:rPr>
          <w:rFonts w:ascii="Century Gothic" w:eastAsia="Century Gothic" w:hAnsi="Century Gothic" w:cs="Century Gothic"/>
          <w:sz w:val="24"/>
          <w:lang w:val="en-GB"/>
        </w:rPr>
        <w:noBreakHyphen/>
        <w:t>in observations</w:t>
      </w:r>
    </w:p>
    <w:p w14:paraId="7939C383" w14:textId="77777777" w:rsidR="00286A07" w:rsidRPr="008A2AE4" w:rsidRDefault="00286A07" w:rsidP="008A2AE4">
      <w:pPr>
        <w:pStyle w:val="1bodycopy10pt"/>
        <w:numPr>
          <w:ilvl w:val="0"/>
          <w:numId w:val="21"/>
        </w:numPr>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Lesson observations</w:t>
      </w:r>
    </w:p>
    <w:p w14:paraId="380E7053" w14:textId="77777777" w:rsidR="00286A07" w:rsidRPr="008A2AE4" w:rsidRDefault="00286A07" w:rsidP="008A2AE4">
      <w:pPr>
        <w:pStyle w:val="1bodycopy10pt"/>
        <w:numPr>
          <w:ilvl w:val="0"/>
          <w:numId w:val="21"/>
        </w:numPr>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Performance Development Reviews</w:t>
      </w:r>
    </w:p>
    <w:p w14:paraId="1CF8042F" w14:textId="77777777" w:rsidR="00286A07" w:rsidRPr="008A2AE4" w:rsidRDefault="00286A07" w:rsidP="008A2AE4">
      <w:pPr>
        <w:pStyle w:val="1bodycopy10pt"/>
        <w:numPr>
          <w:ilvl w:val="0"/>
          <w:numId w:val="21"/>
        </w:numPr>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Review of planning and curriculum documentation</w:t>
      </w:r>
    </w:p>
    <w:p w14:paraId="71C5455B" w14:textId="77777777" w:rsidR="00286A07" w:rsidRPr="008A2AE4" w:rsidRDefault="00286A07" w:rsidP="008A2AE4">
      <w:pPr>
        <w:pStyle w:val="1bodycopy10pt"/>
        <w:numPr>
          <w:ilvl w:val="0"/>
          <w:numId w:val="21"/>
        </w:numPr>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 xml:space="preserve">Work </w:t>
      </w:r>
      <w:proofErr w:type="spellStart"/>
      <w:r w:rsidRPr="008A2AE4">
        <w:rPr>
          <w:rFonts w:ascii="Century Gothic" w:eastAsia="Century Gothic" w:hAnsi="Century Gothic" w:cs="Century Gothic"/>
          <w:sz w:val="24"/>
          <w:lang w:val="en-GB"/>
        </w:rPr>
        <w:t>scrutinies</w:t>
      </w:r>
      <w:proofErr w:type="spellEnd"/>
    </w:p>
    <w:p w14:paraId="38029C6F" w14:textId="77777777" w:rsidR="00286A07" w:rsidRPr="008A2AE4" w:rsidRDefault="00286A07" w:rsidP="008A2AE4">
      <w:pPr>
        <w:pStyle w:val="1bodycopy10pt"/>
        <w:numPr>
          <w:ilvl w:val="0"/>
          <w:numId w:val="21"/>
        </w:numPr>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Analysis of assessment and progress data</w:t>
      </w:r>
    </w:p>
    <w:p w14:paraId="57382936" w14:textId="77777777" w:rsidR="00286A07" w:rsidRPr="008A2AE4" w:rsidRDefault="00286A07" w:rsidP="008A2AE4">
      <w:pPr>
        <w:pStyle w:val="1bodycopy10pt"/>
        <w:numPr>
          <w:ilvl w:val="0"/>
          <w:numId w:val="21"/>
        </w:numPr>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Regular staff CPD activities</w:t>
      </w:r>
    </w:p>
    <w:p w14:paraId="2091E31F" w14:textId="77777777" w:rsidR="00286A07" w:rsidRPr="008A2AE4" w:rsidRDefault="00286A07" w:rsidP="008A2AE4">
      <w:pPr>
        <w:pStyle w:val="1bodycopy10pt"/>
        <w:numPr>
          <w:ilvl w:val="0"/>
          <w:numId w:val="21"/>
        </w:numPr>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Teacher questionnaires and professional feedback</w:t>
      </w:r>
    </w:p>
    <w:p w14:paraId="17C2E253" w14:textId="77777777" w:rsidR="00286A07" w:rsidRPr="008A2AE4" w:rsidRDefault="00286A07" w:rsidP="008A2AE4">
      <w:pPr>
        <w:pStyle w:val="1bodycopy10pt"/>
        <w:numPr>
          <w:ilvl w:val="0"/>
          <w:numId w:val="21"/>
        </w:numPr>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Student and parent questionnaires</w:t>
      </w:r>
    </w:p>
    <w:p w14:paraId="2A713743" w14:textId="77777777" w:rsidR="00286A07" w:rsidRPr="008A2AE4" w:rsidRDefault="00286A07" w:rsidP="008A2AE4">
      <w:pPr>
        <w:pStyle w:val="1bodycopy10pt"/>
        <w:numPr>
          <w:ilvl w:val="0"/>
          <w:numId w:val="21"/>
        </w:numPr>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Staff mentoring and targeted support</w:t>
      </w:r>
    </w:p>
    <w:p w14:paraId="5461C627" w14:textId="77777777" w:rsidR="00286A07" w:rsidRPr="008A2AE4" w:rsidRDefault="00286A07" w:rsidP="008A2AE4">
      <w:pPr>
        <w:pStyle w:val="1bodycopy10pt"/>
        <w:numPr>
          <w:ilvl w:val="0"/>
          <w:numId w:val="21"/>
        </w:numPr>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Incidental monitoring and professional dialogue</w:t>
      </w:r>
    </w:p>
    <w:p w14:paraId="45FBA494" w14:textId="77777777" w:rsidR="00286A07" w:rsidRPr="008A2AE4" w:rsidRDefault="00286A07" w:rsidP="008A2AE4">
      <w:pPr>
        <w:pStyle w:val="1bodycopy10pt"/>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These processes collectively enable leaders to evaluate the effectiveness of curriculum implementation, identify strengths and areas for development, and ensure that teaching is meeting the needs of all students.</w:t>
      </w:r>
    </w:p>
    <w:p w14:paraId="36320CBB" w14:textId="77777777" w:rsidR="00BD0369" w:rsidRPr="008A2AE4" w:rsidRDefault="00BD0369" w:rsidP="008A2AE4">
      <w:pPr>
        <w:pStyle w:val="1bodycopy10pt"/>
        <w:jc w:val="both"/>
        <w:rPr>
          <w:rFonts w:ascii="Century Gothic" w:eastAsia="Century Gothic" w:hAnsi="Century Gothic" w:cs="Century Gothic"/>
          <w:sz w:val="24"/>
          <w:lang w:val="en-GB"/>
        </w:rPr>
      </w:pPr>
    </w:p>
    <w:p w14:paraId="61E59682" w14:textId="7F2D8CAF" w:rsidR="00286A07" w:rsidRPr="008A2AE4" w:rsidRDefault="00286A07" w:rsidP="000E7E0A">
      <w:pPr>
        <w:pStyle w:val="1bodycopy10pt"/>
        <w:spacing w:after="0"/>
        <w:jc w:val="both"/>
        <w:rPr>
          <w:rFonts w:ascii="Century Gothic" w:eastAsia="Century Gothic" w:hAnsi="Century Gothic" w:cs="Century Gothic"/>
          <w:b/>
          <w:bCs/>
          <w:sz w:val="24"/>
          <w:lang w:val="en-GB"/>
        </w:rPr>
      </w:pPr>
      <w:r w:rsidRPr="008A2AE4">
        <w:rPr>
          <w:rFonts w:ascii="Century Gothic" w:eastAsia="Century Gothic" w:hAnsi="Century Gothic" w:cs="Century Gothic"/>
          <w:b/>
          <w:bCs/>
          <w:sz w:val="24"/>
          <w:lang w:val="en-GB"/>
        </w:rPr>
        <w:t xml:space="preserve">Strategic </w:t>
      </w:r>
      <w:r w:rsidR="000E7E0A">
        <w:rPr>
          <w:rFonts w:ascii="Century Gothic" w:eastAsia="Century Gothic" w:hAnsi="Century Gothic" w:cs="Century Gothic"/>
          <w:b/>
          <w:bCs/>
          <w:sz w:val="24"/>
          <w:lang w:val="en-GB"/>
        </w:rPr>
        <w:t>o</w:t>
      </w:r>
      <w:r w:rsidRPr="008A2AE4">
        <w:rPr>
          <w:rFonts w:ascii="Century Gothic" w:eastAsia="Century Gothic" w:hAnsi="Century Gothic" w:cs="Century Gothic"/>
          <w:b/>
          <w:bCs/>
          <w:sz w:val="24"/>
          <w:lang w:val="en-GB"/>
        </w:rPr>
        <w:t xml:space="preserve">versight and </w:t>
      </w:r>
      <w:r w:rsidR="000E7E0A">
        <w:rPr>
          <w:rFonts w:ascii="Century Gothic" w:eastAsia="Century Gothic" w:hAnsi="Century Gothic" w:cs="Century Gothic"/>
          <w:b/>
          <w:bCs/>
          <w:sz w:val="24"/>
          <w:lang w:val="en-GB"/>
        </w:rPr>
        <w:t>s</w:t>
      </w:r>
      <w:r w:rsidRPr="008A2AE4">
        <w:rPr>
          <w:rFonts w:ascii="Century Gothic" w:eastAsia="Century Gothic" w:hAnsi="Century Gothic" w:cs="Century Gothic"/>
          <w:b/>
          <w:bCs/>
          <w:sz w:val="24"/>
          <w:lang w:val="en-GB"/>
        </w:rPr>
        <w:t xml:space="preserve">tatutory </w:t>
      </w:r>
      <w:r w:rsidR="000E7E0A">
        <w:rPr>
          <w:rFonts w:ascii="Century Gothic" w:eastAsia="Century Gothic" w:hAnsi="Century Gothic" w:cs="Century Gothic"/>
          <w:b/>
          <w:bCs/>
          <w:sz w:val="24"/>
          <w:lang w:val="en-GB"/>
        </w:rPr>
        <w:t>c</w:t>
      </w:r>
      <w:r w:rsidRPr="008A2AE4">
        <w:rPr>
          <w:rFonts w:ascii="Century Gothic" w:eastAsia="Century Gothic" w:hAnsi="Century Gothic" w:cs="Century Gothic"/>
          <w:b/>
          <w:bCs/>
          <w:sz w:val="24"/>
          <w:lang w:val="en-GB"/>
        </w:rPr>
        <w:t>ompliance</w:t>
      </w:r>
    </w:p>
    <w:p w14:paraId="3FCBE3C6" w14:textId="77777777" w:rsidR="00286A07" w:rsidRPr="008A2AE4" w:rsidRDefault="00286A07" w:rsidP="008A2AE4">
      <w:pPr>
        <w:pStyle w:val="1bodycopy10pt"/>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The Senior Leadership Team ensures that Sketchley School meets its funding agreement requirements and delivers a broad and balanced curriculum that includes all required subject areas. This oversight is maintained through:</w:t>
      </w:r>
    </w:p>
    <w:p w14:paraId="0BEE0803" w14:textId="77777777" w:rsidR="00286A07" w:rsidRPr="008A2AE4" w:rsidRDefault="00286A07" w:rsidP="008A2AE4">
      <w:pPr>
        <w:pStyle w:val="1bodycopy10pt"/>
        <w:numPr>
          <w:ilvl w:val="0"/>
          <w:numId w:val="22"/>
        </w:numPr>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Regular leadership visits across the school</w:t>
      </w:r>
    </w:p>
    <w:p w14:paraId="45B60FD7" w14:textId="77777777" w:rsidR="00286A07" w:rsidRPr="008A2AE4" w:rsidRDefault="00286A07" w:rsidP="008A2AE4">
      <w:pPr>
        <w:pStyle w:val="1bodycopy10pt"/>
        <w:numPr>
          <w:ilvl w:val="0"/>
          <w:numId w:val="22"/>
        </w:numPr>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Staff feedback and professional discussions</w:t>
      </w:r>
    </w:p>
    <w:p w14:paraId="748A8025" w14:textId="77777777" w:rsidR="00286A07" w:rsidRPr="008A2AE4" w:rsidRDefault="00286A07" w:rsidP="008A2AE4">
      <w:pPr>
        <w:pStyle w:val="1bodycopy10pt"/>
        <w:numPr>
          <w:ilvl w:val="0"/>
          <w:numId w:val="22"/>
        </w:numPr>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Lesson observations and informal drop</w:t>
      </w:r>
      <w:r w:rsidRPr="008A2AE4">
        <w:rPr>
          <w:rFonts w:ascii="Century Gothic" w:eastAsia="Century Gothic" w:hAnsi="Century Gothic" w:cs="Century Gothic"/>
          <w:sz w:val="24"/>
          <w:lang w:val="en-GB"/>
        </w:rPr>
        <w:noBreakHyphen/>
        <w:t>ins</w:t>
      </w:r>
    </w:p>
    <w:p w14:paraId="006311DE" w14:textId="77777777" w:rsidR="00286A07" w:rsidRPr="008A2AE4" w:rsidRDefault="00286A07" w:rsidP="008A2AE4">
      <w:pPr>
        <w:pStyle w:val="1bodycopy10pt"/>
        <w:numPr>
          <w:ilvl w:val="0"/>
          <w:numId w:val="22"/>
        </w:numPr>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Learning walks</w:t>
      </w:r>
    </w:p>
    <w:p w14:paraId="73B12007" w14:textId="77777777" w:rsidR="00286A07" w:rsidRPr="008A2AE4" w:rsidRDefault="00286A07" w:rsidP="008A2AE4">
      <w:pPr>
        <w:pStyle w:val="1bodycopy10pt"/>
        <w:numPr>
          <w:ilvl w:val="0"/>
          <w:numId w:val="22"/>
        </w:numPr>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External and internal Quality Improvement visits</w:t>
      </w:r>
    </w:p>
    <w:p w14:paraId="6D269717" w14:textId="77777777" w:rsidR="00286A07" w:rsidRPr="008A2AE4" w:rsidRDefault="00286A07" w:rsidP="008A2AE4">
      <w:pPr>
        <w:pStyle w:val="1bodycopy10pt"/>
        <w:numPr>
          <w:ilvl w:val="0"/>
          <w:numId w:val="22"/>
        </w:numPr>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Student voice, including engagement with the School Council</w:t>
      </w:r>
    </w:p>
    <w:p w14:paraId="7C7F40D1" w14:textId="77777777" w:rsidR="00286A07" w:rsidRPr="008A2AE4" w:rsidRDefault="00286A07" w:rsidP="008A2AE4">
      <w:pPr>
        <w:pStyle w:val="1bodycopy10pt"/>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This strategic oversight ensures that curriculum intent, implementation, and impact remain aligned with both statutory expectations and the needs of students.</w:t>
      </w:r>
    </w:p>
    <w:p w14:paraId="7C6AA1F0" w14:textId="77777777" w:rsidR="00BD0369" w:rsidRPr="008A2AE4" w:rsidRDefault="00BD0369" w:rsidP="008A2AE4">
      <w:pPr>
        <w:pStyle w:val="1bodycopy10pt"/>
        <w:jc w:val="both"/>
        <w:rPr>
          <w:rFonts w:ascii="Century Gothic" w:eastAsia="Century Gothic" w:hAnsi="Century Gothic" w:cs="Century Gothic"/>
          <w:b/>
          <w:bCs/>
          <w:sz w:val="24"/>
          <w:lang w:val="en-GB"/>
        </w:rPr>
      </w:pPr>
    </w:p>
    <w:p w14:paraId="38E68EAF" w14:textId="3B35B713" w:rsidR="00286A07" w:rsidRPr="008A2AE4" w:rsidRDefault="00286A07" w:rsidP="008A2AE4">
      <w:pPr>
        <w:pStyle w:val="1bodycopy10pt"/>
        <w:jc w:val="both"/>
        <w:rPr>
          <w:rFonts w:ascii="Century Gothic" w:eastAsia="Century Gothic" w:hAnsi="Century Gothic" w:cs="Century Gothic"/>
          <w:b/>
          <w:bCs/>
          <w:sz w:val="24"/>
          <w:lang w:val="en-GB"/>
        </w:rPr>
      </w:pPr>
      <w:r w:rsidRPr="008A2AE4">
        <w:rPr>
          <w:rFonts w:ascii="Century Gothic" w:eastAsia="Century Gothic" w:hAnsi="Century Gothic" w:cs="Century Gothic"/>
          <w:b/>
          <w:bCs/>
          <w:sz w:val="24"/>
          <w:lang w:val="en-GB"/>
        </w:rPr>
        <w:t xml:space="preserve">Subject </w:t>
      </w:r>
      <w:r w:rsidR="000E7E0A">
        <w:rPr>
          <w:rFonts w:ascii="Century Gothic" w:eastAsia="Century Gothic" w:hAnsi="Century Gothic" w:cs="Century Gothic"/>
          <w:b/>
          <w:bCs/>
          <w:sz w:val="24"/>
          <w:lang w:val="en-GB"/>
        </w:rPr>
        <w:t>l</w:t>
      </w:r>
      <w:r w:rsidRPr="008A2AE4">
        <w:rPr>
          <w:rFonts w:ascii="Century Gothic" w:eastAsia="Century Gothic" w:hAnsi="Century Gothic" w:cs="Century Gothic"/>
          <w:b/>
          <w:bCs/>
          <w:sz w:val="24"/>
          <w:lang w:val="en-GB"/>
        </w:rPr>
        <w:t>eadership</w:t>
      </w:r>
    </w:p>
    <w:p w14:paraId="7FFC93AE" w14:textId="77777777" w:rsidR="00286A07" w:rsidRPr="008A2AE4" w:rsidRDefault="00286A07" w:rsidP="008A2AE4">
      <w:pPr>
        <w:pStyle w:val="1bodycopy10pt"/>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Staff with additional responsibilities, such as Subject Leads, play a key role in monitoring and supporting curriculum delivery within their subject area. They are expected to evaluate provision, provide guidance, and support continuous improvement across the school. To enable this, Subject Leads are provided with appropriate time and support, which may include:</w:t>
      </w:r>
    </w:p>
    <w:p w14:paraId="17BA7EB0" w14:textId="77777777" w:rsidR="00286A07" w:rsidRPr="008A2AE4" w:rsidRDefault="00286A07" w:rsidP="008A2AE4">
      <w:pPr>
        <w:pStyle w:val="1bodycopy10pt"/>
        <w:numPr>
          <w:ilvl w:val="0"/>
          <w:numId w:val="23"/>
        </w:numPr>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lastRenderedPageBreak/>
        <w:t>Regular meetings with teaching staff</w:t>
      </w:r>
    </w:p>
    <w:p w14:paraId="689ADECE" w14:textId="77777777" w:rsidR="00286A07" w:rsidRPr="008A2AE4" w:rsidRDefault="00286A07" w:rsidP="008A2AE4">
      <w:pPr>
        <w:pStyle w:val="1bodycopy10pt"/>
        <w:numPr>
          <w:ilvl w:val="0"/>
          <w:numId w:val="23"/>
        </w:numPr>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Lesson observations and learning walks</w:t>
      </w:r>
    </w:p>
    <w:p w14:paraId="18627FDF" w14:textId="77777777" w:rsidR="00286A07" w:rsidRPr="008A2AE4" w:rsidRDefault="00286A07" w:rsidP="008A2AE4">
      <w:pPr>
        <w:pStyle w:val="1bodycopy10pt"/>
        <w:numPr>
          <w:ilvl w:val="0"/>
          <w:numId w:val="23"/>
        </w:numPr>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Delivery of subject</w:t>
      </w:r>
      <w:r w:rsidRPr="008A2AE4">
        <w:rPr>
          <w:rFonts w:ascii="Century Gothic" w:eastAsia="Century Gothic" w:hAnsi="Century Gothic" w:cs="Century Gothic"/>
          <w:sz w:val="24"/>
          <w:lang w:val="en-GB"/>
        </w:rPr>
        <w:noBreakHyphen/>
        <w:t>specific CPD</w:t>
      </w:r>
    </w:p>
    <w:p w14:paraId="15D04B3B" w14:textId="77777777" w:rsidR="00286A07" w:rsidRPr="008A2AE4" w:rsidRDefault="00286A07" w:rsidP="008A2AE4">
      <w:pPr>
        <w:pStyle w:val="1bodycopy10pt"/>
        <w:numPr>
          <w:ilvl w:val="0"/>
          <w:numId w:val="23"/>
        </w:numPr>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Review of planning, assessment, and student outcomes</w:t>
      </w:r>
    </w:p>
    <w:p w14:paraId="72E2D944" w14:textId="77777777" w:rsidR="00286A07" w:rsidRPr="008A2AE4" w:rsidRDefault="00286A07" w:rsidP="008A2AE4">
      <w:pPr>
        <w:pStyle w:val="1bodycopy10pt"/>
        <w:numPr>
          <w:ilvl w:val="0"/>
          <w:numId w:val="23"/>
        </w:numPr>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Feedback and reporting to the Senior Leadership Team</w:t>
      </w:r>
    </w:p>
    <w:p w14:paraId="03B606CF" w14:textId="77777777" w:rsidR="00286A07" w:rsidRDefault="00286A07" w:rsidP="008A2AE4">
      <w:pPr>
        <w:pStyle w:val="1bodycopy10pt"/>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This ensures consistent standards, secure subject knowledge, and effective progression for students across all key stages.</w:t>
      </w:r>
    </w:p>
    <w:p w14:paraId="70156046" w14:textId="77777777" w:rsidR="000E7E0A" w:rsidRPr="008A2AE4" w:rsidRDefault="000E7E0A" w:rsidP="008A2AE4">
      <w:pPr>
        <w:pStyle w:val="1bodycopy10pt"/>
        <w:jc w:val="both"/>
        <w:rPr>
          <w:rFonts w:ascii="Century Gothic" w:eastAsia="Century Gothic" w:hAnsi="Century Gothic" w:cs="Century Gothic"/>
          <w:sz w:val="24"/>
          <w:lang w:val="en-GB"/>
        </w:rPr>
      </w:pPr>
    </w:p>
    <w:p w14:paraId="792FE579" w14:textId="56545380" w:rsidR="00286A07" w:rsidRPr="008A2AE4" w:rsidRDefault="00286A07" w:rsidP="008A2AE4">
      <w:pPr>
        <w:pStyle w:val="1bodycopy10pt"/>
        <w:jc w:val="both"/>
        <w:rPr>
          <w:rFonts w:ascii="Century Gothic" w:eastAsia="Century Gothic" w:hAnsi="Century Gothic" w:cs="Century Gothic"/>
          <w:b/>
          <w:bCs/>
          <w:sz w:val="24"/>
          <w:lang w:val="en-GB"/>
        </w:rPr>
      </w:pPr>
      <w:r w:rsidRPr="008A2AE4">
        <w:rPr>
          <w:rFonts w:ascii="Century Gothic" w:eastAsia="Century Gothic" w:hAnsi="Century Gothic" w:cs="Century Gothic"/>
          <w:b/>
          <w:bCs/>
          <w:sz w:val="24"/>
          <w:lang w:val="en-GB"/>
        </w:rPr>
        <w:t xml:space="preserve">Policy </w:t>
      </w:r>
      <w:r w:rsidR="000E7E0A">
        <w:rPr>
          <w:rFonts w:ascii="Century Gothic" w:eastAsia="Century Gothic" w:hAnsi="Century Gothic" w:cs="Century Gothic"/>
          <w:b/>
          <w:bCs/>
          <w:sz w:val="24"/>
          <w:lang w:val="en-GB"/>
        </w:rPr>
        <w:t>r</w:t>
      </w:r>
      <w:r w:rsidRPr="008A2AE4">
        <w:rPr>
          <w:rFonts w:ascii="Century Gothic" w:eastAsia="Century Gothic" w:hAnsi="Century Gothic" w:cs="Century Gothic"/>
          <w:b/>
          <w:bCs/>
          <w:sz w:val="24"/>
          <w:lang w:val="en-GB"/>
        </w:rPr>
        <w:t>eview</w:t>
      </w:r>
    </w:p>
    <w:p w14:paraId="3D834E97" w14:textId="77777777" w:rsidR="00286A07" w:rsidRPr="008A2AE4" w:rsidRDefault="00286A07" w:rsidP="008A2AE4">
      <w:pPr>
        <w:pStyle w:val="1bodycopy10pt"/>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This policy is formally reviewed at least annually by the Deputy Headteachers. As part of the review process, the policy is shared with the Senior Leadership Team and Whole</w:t>
      </w:r>
      <w:r w:rsidRPr="008A2AE4">
        <w:rPr>
          <w:rFonts w:ascii="Century Gothic" w:eastAsia="Century Gothic" w:hAnsi="Century Gothic" w:cs="Century Gothic"/>
          <w:sz w:val="24"/>
          <w:lang w:val="en-GB"/>
        </w:rPr>
        <w:noBreakHyphen/>
        <w:t>School Governance to ensure continued relevance, compliance, and effectiveness in supporting student progress and curriculum impact.</w:t>
      </w:r>
    </w:p>
    <w:p w14:paraId="5A37FB01" w14:textId="77777777" w:rsidR="0015218C" w:rsidRPr="008A2AE4" w:rsidRDefault="0015218C" w:rsidP="008A2AE4">
      <w:pPr>
        <w:pStyle w:val="1bodycopy10pt"/>
        <w:jc w:val="both"/>
        <w:rPr>
          <w:rFonts w:ascii="Century Gothic" w:eastAsia="Century Gothic" w:hAnsi="Century Gothic" w:cs="Century Gothic"/>
          <w:sz w:val="24"/>
          <w:lang w:val="en-GB"/>
        </w:rPr>
      </w:pPr>
    </w:p>
    <w:p w14:paraId="3D19FD30" w14:textId="41B35507" w:rsidR="00461326" w:rsidRPr="008A2AE4" w:rsidRDefault="001F3803" w:rsidP="008A2AE4">
      <w:pPr>
        <w:pStyle w:val="Heading1"/>
        <w:jc w:val="both"/>
        <w:rPr>
          <w:rFonts w:ascii="Century Gothic" w:eastAsia="Century Gothic" w:hAnsi="Century Gothic" w:cs="Century Gothic"/>
          <w:color w:val="8EAADB" w:themeColor="accent1" w:themeTint="99"/>
          <w:sz w:val="24"/>
          <w:szCs w:val="24"/>
        </w:rPr>
      </w:pPr>
      <w:bookmarkStart w:id="6" w:name="_Toc59006320"/>
      <w:r w:rsidRPr="008A2AE4">
        <w:rPr>
          <w:rFonts w:ascii="Century Gothic" w:eastAsia="Century Gothic" w:hAnsi="Century Gothic" w:cs="Century Gothic"/>
          <w:color w:val="auto"/>
          <w:sz w:val="24"/>
          <w:szCs w:val="24"/>
        </w:rPr>
        <w:t>7</w:t>
      </w:r>
      <w:r w:rsidR="00461326" w:rsidRPr="008A2AE4">
        <w:rPr>
          <w:rFonts w:ascii="Century Gothic" w:eastAsia="Century Gothic" w:hAnsi="Century Gothic" w:cs="Century Gothic"/>
          <w:color w:val="auto"/>
          <w:sz w:val="24"/>
          <w:szCs w:val="24"/>
        </w:rPr>
        <w:t>. Links with other policies</w:t>
      </w:r>
      <w:bookmarkEnd w:id="6"/>
    </w:p>
    <w:p w14:paraId="6525F442" w14:textId="5EF7F635" w:rsidR="00461326" w:rsidRPr="008A2AE4" w:rsidRDefault="00461326" w:rsidP="008A2AE4">
      <w:pPr>
        <w:jc w:val="both"/>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This policy links to the following policies and procedures:</w:t>
      </w:r>
      <w:r w:rsidR="2B381909" w:rsidRPr="008A2AE4">
        <w:rPr>
          <w:rFonts w:ascii="Century Gothic" w:eastAsia="Century Gothic" w:hAnsi="Century Gothic" w:cs="Century Gothic"/>
          <w:sz w:val="24"/>
          <w:lang w:val="en-GB"/>
        </w:rPr>
        <w:t xml:space="preserve"> </w:t>
      </w:r>
      <w:hyperlink r:id="rId20">
        <w:r w:rsidR="2B381909" w:rsidRPr="008A2AE4">
          <w:rPr>
            <w:rStyle w:val="Hyperlink"/>
            <w:rFonts w:ascii="Century Gothic" w:eastAsia="Century Gothic" w:hAnsi="Century Gothic" w:cs="Century Gothic"/>
            <w:sz w:val="24"/>
            <w:lang w:val="en-GB"/>
          </w:rPr>
          <w:t>Local Procedures</w:t>
        </w:r>
      </w:hyperlink>
    </w:p>
    <w:p w14:paraId="4DDBEF00" w14:textId="77777777" w:rsidR="00461326" w:rsidRPr="008A2AE4" w:rsidRDefault="00461326" w:rsidP="008A2AE4">
      <w:pPr>
        <w:pStyle w:val="4Bulletedcopyblue"/>
        <w:ind w:left="170" w:firstLine="0"/>
        <w:jc w:val="both"/>
        <w:rPr>
          <w:rFonts w:ascii="Century Gothic" w:eastAsia="Century Gothic" w:hAnsi="Century Gothic" w:cs="Century Gothic"/>
          <w:sz w:val="24"/>
          <w:szCs w:val="24"/>
          <w:highlight w:val="yellow"/>
          <w:lang w:val="en-GB"/>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19"/>
        <w:gridCol w:w="2551"/>
        <w:gridCol w:w="4330"/>
      </w:tblGrid>
      <w:tr w:rsidR="405F3907" w:rsidRPr="008A2AE4" w14:paraId="1E03783B" w14:textId="77777777" w:rsidTr="000E7E0A">
        <w:trPr>
          <w:trHeight w:val="300"/>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cMar>
              <w:top w:w="45" w:type="dxa"/>
              <w:left w:w="105" w:type="dxa"/>
              <w:right w:w="105" w:type="dxa"/>
            </w:tcMar>
          </w:tcPr>
          <w:p w14:paraId="53599738" w14:textId="1DF349F3" w:rsidR="405F3907" w:rsidRPr="008A2AE4" w:rsidRDefault="3263E78B" w:rsidP="008A2AE4">
            <w:pPr>
              <w:spacing w:after="0"/>
              <w:jc w:val="both"/>
              <w:rPr>
                <w:rFonts w:ascii="Century Gothic" w:eastAsia="Century Gothic" w:hAnsi="Century Gothic" w:cs="Century Gothic"/>
                <w:b/>
                <w:bCs/>
                <w:color w:val="000000" w:themeColor="text1"/>
                <w:sz w:val="24"/>
              </w:rPr>
            </w:pPr>
            <w:r w:rsidRPr="008A2AE4">
              <w:rPr>
                <w:rFonts w:ascii="Century Gothic" w:eastAsia="Century Gothic" w:hAnsi="Century Gothic" w:cs="Century Gothic"/>
                <w:b/>
                <w:bCs/>
                <w:sz w:val="24"/>
                <w:lang w:val="en-GB"/>
              </w:rPr>
              <w:t xml:space="preserve">Date Reviewed </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cMar>
              <w:top w:w="45" w:type="dxa"/>
              <w:left w:w="105" w:type="dxa"/>
              <w:right w:w="105" w:type="dxa"/>
            </w:tcMar>
          </w:tcPr>
          <w:p w14:paraId="60F48B95" w14:textId="79DA374E" w:rsidR="405F3907" w:rsidRPr="008A2AE4" w:rsidRDefault="3263E78B" w:rsidP="008A2AE4">
            <w:pPr>
              <w:spacing w:after="0"/>
              <w:ind w:left="1"/>
              <w:jc w:val="both"/>
              <w:rPr>
                <w:rFonts w:ascii="Century Gothic" w:eastAsia="Century Gothic" w:hAnsi="Century Gothic" w:cs="Century Gothic"/>
                <w:b/>
                <w:bCs/>
                <w:color w:val="000000" w:themeColor="text1"/>
                <w:sz w:val="24"/>
              </w:rPr>
            </w:pPr>
            <w:r w:rsidRPr="008A2AE4">
              <w:rPr>
                <w:rFonts w:ascii="Century Gothic" w:eastAsia="Century Gothic" w:hAnsi="Century Gothic" w:cs="Century Gothic"/>
                <w:b/>
                <w:bCs/>
                <w:sz w:val="24"/>
                <w:lang w:val="en-GB"/>
              </w:rPr>
              <w:t xml:space="preserve">Reviewer  </w:t>
            </w:r>
          </w:p>
        </w:tc>
        <w:tc>
          <w:tcPr>
            <w:tcW w:w="4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cMar>
              <w:top w:w="45" w:type="dxa"/>
              <w:left w:w="105" w:type="dxa"/>
              <w:right w:w="105" w:type="dxa"/>
            </w:tcMar>
          </w:tcPr>
          <w:p w14:paraId="09A712F2" w14:textId="702A0D72" w:rsidR="405F3907" w:rsidRPr="008A2AE4" w:rsidRDefault="3263E78B" w:rsidP="008A2AE4">
            <w:pPr>
              <w:spacing w:after="0"/>
              <w:ind w:left="1"/>
              <w:jc w:val="both"/>
              <w:rPr>
                <w:rFonts w:ascii="Century Gothic" w:eastAsia="Century Gothic" w:hAnsi="Century Gothic" w:cs="Century Gothic"/>
                <w:b/>
                <w:bCs/>
                <w:color w:val="000000" w:themeColor="text1"/>
                <w:sz w:val="24"/>
              </w:rPr>
            </w:pPr>
            <w:r w:rsidRPr="008A2AE4">
              <w:rPr>
                <w:rFonts w:ascii="Century Gothic" w:eastAsia="Century Gothic" w:hAnsi="Century Gothic" w:cs="Century Gothic"/>
                <w:b/>
                <w:bCs/>
                <w:sz w:val="24"/>
                <w:lang w:val="en-GB"/>
              </w:rPr>
              <w:t xml:space="preserve">Summary of revisions </w:t>
            </w:r>
          </w:p>
        </w:tc>
      </w:tr>
      <w:tr w:rsidR="405F3907" w:rsidRPr="008A2AE4" w14:paraId="7F596C60" w14:textId="77777777" w:rsidTr="000E7E0A">
        <w:trPr>
          <w:trHeight w:val="300"/>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5FB3876C" w14:textId="4D8D1A83" w:rsidR="405F3907" w:rsidRPr="000E7E0A" w:rsidRDefault="3263E78B" w:rsidP="000E7E0A">
            <w:pPr>
              <w:spacing w:after="0"/>
              <w:rPr>
                <w:rFonts w:ascii="Century Gothic" w:eastAsia="Century Gothic" w:hAnsi="Century Gothic" w:cs="Century Gothic"/>
                <w:color w:val="000000" w:themeColor="text1"/>
                <w:sz w:val="24"/>
              </w:rPr>
            </w:pPr>
            <w:r w:rsidRPr="000E7E0A">
              <w:rPr>
                <w:rFonts w:ascii="Century Gothic" w:eastAsia="Century Gothic" w:hAnsi="Century Gothic" w:cs="Century Gothic"/>
                <w:sz w:val="24"/>
                <w:lang w:val="en-GB"/>
              </w:rPr>
              <w:t>08/</w:t>
            </w:r>
            <w:r w:rsidR="1A5A3F64" w:rsidRPr="000E7E0A">
              <w:rPr>
                <w:rFonts w:ascii="Century Gothic" w:eastAsia="Century Gothic" w:hAnsi="Century Gothic" w:cs="Century Gothic"/>
                <w:sz w:val="24"/>
                <w:lang w:val="en-GB"/>
              </w:rPr>
              <w:t>06</w:t>
            </w:r>
            <w:r w:rsidRPr="000E7E0A">
              <w:rPr>
                <w:rFonts w:ascii="Century Gothic" w:eastAsia="Century Gothic" w:hAnsi="Century Gothic" w:cs="Century Gothic"/>
                <w:sz w:val="24"/>
                <w:lang w:val="en-GB"/>
              </w:rPr>
              <w:t>/202</w:t>
            </w:r>
            <w:r w:rsidR="1DFE47A6" w:rsidRPr="000E7E0A">
              <w:rPr>
                <w:rFonts w:ascii="Century Gothic" w:eastAsia="Century Gothic" w:hAnsi="Century Gothic" w:cs="Century Gothic"/>
                <w:sz w:val="24"/>
                <w:lang w:val="en-GB"/>
              </w:rPr>
              <w:t>5</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12D65DF6" w14:textId="2D0C6819" w:rsidR="405F3907" w:rsidRPr="000E7E0A" w:rsidRDefault="3263E78B" w:rsidP="000E7E0A">
            <w:pPr>
              <w:spacing w:after="0"/>
              <w:ind w:left="1"/>
              <w:rPr>
                <w:rFonts w:ascii="Century Gothic" w:eastAsia="Century Gothic" w:hAnsi="Century Gothic" w:cs="Century Gothic"/>
                <w:color w:val="000000" w:themeColor="text1"/>
                <w:sz w:val="24"/>
              </w:rPr>
            </w:pPr>
            <w:r w:rsidRPr="000E7E0A">
              <w:rPr>
                <w:rFonts w:ascii="Century Gothic" w:eastAsia="Century Gothic" w:hAnsi="Century Gothic" w:cs="Century Gothic"/>
                <w:sz w:val="24"/>
                <w:lang w:val="en-GB"/>
              </w:rPr>
              <w:t>Megan Elliott</w:t>
            </w:r>
          </w:p>
        </w:tc>
        <w:tc>
          <w:tcPr>
            <w:tcW w:w="4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7EAC8DC4" w14:textId="1A3635F8" w:rsidR="170A8D75" w:rsidRPr="008A2AE4" w:rsidRDefault="7ABF9A98" w:rsidP="000E7E0A">
            <w:pPr>
              <w:spacing w:after="0"/>
              <w:ind w:left="1"/>
              <w:rPr>
                <w:rFonts w:ascii="Century Gothic" w:eastAsia="Century Gothic" w:hAnsi="Century Gothic" w:cs="Century Gothic"/>
                <w:b/>
                <w:bCs/>
                <w:color w:val="000000" w:themeColor="text1"/>
                <w:sz w:val="24"/>
              </w:rPr>
            </w:pPr>
            <w:r w:rsidRPr="008A2AE4">
              <w:rPr>
                <w:rFonts w:ascii="Century Gothic" w:eastAsia="Century Gothic" w:hAnsi="Century Gothic" w:cs="Century Gothic"/>
                <w:sz w:val="24"/>
                <w:lang w:val="en-GB"/>
              </w:rPr>
              <w:t>Policy created.</w:t>
            </w:r>
          </w:p>
          <w:p w14:paraId="79734CDB" w14:textId="4F88E71B" w:rsidR="405F3907" w:rsidRPr="008A2AE4" w:rsidRDefault="405F3907" w:rsidP="000E7E0A">
            <w:pPr>
              <w:spacing w:after="0"/>
              <w:ind w:left="1"/>
              <w:rPr>
                <w:rFonts w:ascii="Century Gothic" w:eastAsia="Century Gothic" w:hAnsi="Century Gothic" w:cs="Century Gothic"/>
                <w:color w:val="000000" w:themeColor="text1"/>
                <w:sz w:val="24"/>
                <w:lang w:val="en-GB"/>
              </w:rPr>
            </w:pPr>
          </w:p>
        </w:tc>
      </w:tr>
      <w:tr w:rsidR="405F3907" w:rsidRPr="008A2AE4" w14:paraId="164CD871" w14:textId="77777777" w:rsidTr="000E7E0A">
        <w:trPr>
          <w:trHeight w:val="300"/>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A8412AD" w14:textId="6F8CACCE" w:rsidR="405F3907" w:rsidRPr="008A2AE4" w:rsidRDefault="3263E78B" w:rsidP="000E7E0A">
            <w:pPr>
              <w:spacing w:after="0"/>
              <w:rPr>
                <w:rFonts w:ascii="Century Gothic" w:eastAsia="Century Gothic" w:hAnsi="Century Gothic" w:cs="Century Gothic"/>
                <w:b/>
                <w:bCs/>
                <w:color w:val="000000" w:themeColor="text1"/>
                <w:sz w:val="24"/>
              </w:rPr>
            </w:pPr>
            <w:r w:rsidRPr="008A2AE4">
              <w:rPr>
                <w:rFonts w:ascii="Century Gothic" w:eastAsia="Century Gothic" w:hAnsi="Century Gothic" w:cs="Century Gothic"/>
                <w:sz w:val="24"/>
                <w:lang w:val="en-GB"/>
              </w:rPr>
              <w:t xml:space="preserve"> 2</w:t>
            </w:r>
            <w:r w:rsidR="47A2E9D9" w:rsidRPr="008A2AE4">
              <w:rPr>
                <w:rFonts w:ascii="Century Gothic" w:eastAsia="Century Gothic" w:hAnsi="Century Gothic" w:cs="Century Gothic"/>
                <w:sz w:val="24"/>
                <w:lang w:val="en-GB"/>
              </w:rPr>
              <w:t>2</w:t>
            </w:r>
            <w:r w:rsidRPr="008A2AE4">
              <w:rPr>
                <w:rFonts w:ascii="Century Gothic" w:eastAsia="Century Gothic" w:hAnsi="Century Gothic" w:cs="Century Gothic"/>
                <w:sz w:val="24"/>
                <w:lang w:val="en-GB"/>
              </w:rPr>
              <w:t>/0</w:t>
            </w:r>
            <w:r w:rsidR="6D8BF2DD" w:rsidRPr="008A2AE4">
              <w:rPr>
                <w:rFonts w:ascii="Century Gothic" w:eastAsia="Century Gothic" w:hAnsi="Century Gothic" w:cs="Century Gothic"/>
                <w:sz w:val="24"/>
                <w:lang w:val="en-GB"/>
              </w:rPr>
              <w:t>9</w:t>
            </w:r>
            <w:r w:rsidRPr="008A2AE4">
              <w:rPr>
                <w:rFonts w:ascii="Century Gothic" w:eastAsia="Century Gothic" w:hAnsi="Century Gothic" w:cs="Century Gothic"/>
                <w:sz w:val="24"/>
                <w:lang w:val="en-GB"/>
              </w:rPr>
              <w:t>/202</w:t>
            </w:r>
            <w:r w:rsidR="221A6BC4" w:rsidRPr="008A2AE4">
              <w:rPr>
                <w:rFonts w:ascii="Century Gothic" w:eastAsia="Century Gothic" w:hAnsi="Century Gothic" w:cs="Century Gothic"/>
                <w:sz w:val="24"/>
                <w:lang w:val="en-GB"/>
              </w:rPr>
              <w:t>5</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0404802" w14:textId="5D8F187B" w:rsidR="6EF30D57" w:rsidRPr="008A2AE4" w:rsidRDefault="4FD106A5" w:rsidP="000E7E0A">
            <w:pPr>
              <w:spacing w:after="0" w:line="259" w:lineRule="auto"/>
              <w:ind w:left="1"/>
              <w:rPr>
                <w:rFonts w:ascii="Century Gothic" w:eastAsia="Century Gothic" w:hAnsi="Century Gothic" w:cs="Century Gothic"/>
                <w:color w:val="000000" w:themeColor="text1"/>
                <w:sz w:val="24"/>
                <w:lang w:val="en-GB"/>
              </w:rPr>
            </w:pPr>
            <w:r w:rsidRPr="008A2AE4">
              <w:rPr>
                <w:rFonts w:ascii="Century Gothic" w:eastAsia="Century Gothic" w:hAnsi="Century Gothic" w:cs="Century Gothic"/>
                <w:sz w:val="24"/>
                <w:lang w:val="en-GB"/>
              </w:rPr>
              <w:t>Daniel Showler</w:t>
            </w:r>
          </w:p>
        </w:tc>
        <w:tc>
          <w:tcPr>
            <w:tcW w:w="4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081D633B" w14:textId="2718A455" w:rsidR="405F3907" w:rsidRPr="008A2AE4" w:rsidRDefault="3263E78B" w:rsidP="000E7E0A">
            <w:pPr>
              <w:spacing w:after="0" w:line="259" w:lineRule="auto"/>
              <w:ind w:left="1"/>
              <w:rPr>
                <w:rFonts w:ascii="Century Gothic" w:eastAsia="Century Gothic" w:hAnsi="Century Gothic" w:cs="Century Gothic"/>
                <w:b/>
                <w:bCs/>
                <w:color w:val="000000" w:themeColor="text1"/>
                <w:sz w:val="24"/>
              </w:rPr>
            </w:pPr>
            <w:r w:rsidRPr="008A2AE4">
              <w:rPr>
                <w:rFonts w:ascii="Century Gothic" w:eastAsia="Century Gothic" w:hAnsi="Century Gothic" w:cs="Century Gothic"/>
                <w:sz w:val="24"/>
                <w:lang w:val="en-GB"/>
              </w:rPr>
              <w:t xml:space="preserve">Policy reviewed and updated </w:t>
            </w:r>
          </w:p>
        </w:tc>
      </w:tr>
      <w:tr w:rsidR="405F3907" w:rsidRPr="008A2AE4" w14:paraId="2E366C8E" w14:textId="77777777" w:rsidTr="000E7E0A">
        <w:trPr>
          <w:trHeight w:val="300"/>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CC5E017" w14:textId="15408AF7" w:rsidR="405F3907" w:rsidRPr="008A2AE4" w:rsidRDefault="0A223E11" w:rsidP="000E7E0A">
            <w:pPr>
              <w:spacing w:after="0"/>
              <w:rPr>
                <w:rFonts w:ascii="Century Gothic" w:eastAsia="Century Gothic" w:hAnsi="Century Gothic" w:cs="Century Gothic"/>
                <w:color w:val="000000" w:themeColor="text1"/>
                <w:sz w:val="24"/>
                <w:lang w:val="en-GB"/>
              </w:rPr>
            </w:pPr>
            <w:r w:rsidRPr="008A2AE4">
              <w:rPr>
                <w:rFonts w:ascii="Century Gothic" w:eastAsia="Century Gothic" w:hAnsi="Century Gothic" w:cs="Century Gothic"/>
                <w:sz w:val="24"/>
                <w:lang w:val="en-GB"/>
              </w:rPr>
              <w:t>17/10/2025</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01D9229F" w14:textId="67ED0B20" w:rsidR="405F3907" w:rsidRPr="008A2AE4" w:rsidRDefault="0A223E11" w:rsidP="000E7E0A">
            <w:pPr>
              <w:spacing w:after="0"/>
              <w:ind w:left="1"/>
              <w:rPr>
                <w:rFonts w:ascii="Century Gothic" w:eastAsia="Century Gothic" w:hAnsi="Century Gothic" w:cs="Century Gothic"/>
                <w:color w:val="000000" w:themeColor="text1"/>
                <w:sz w:val="24"/>
                <w:lang w:val="en-GB"/>
              </w:rPr>
            </w:pPr>
            <w:r w:rsidRPr="008A2AE4">
              <w:rPr>
                <w:rFonts w:ascii="Century Gothic" w:eastAsia="Century Gothic" w:hAnsi="Century Gothic" w:cs="Century Gothic"/>
                <w:sz w:val="24"/>
                <w:lang w:val="en-GB"/>
              </w:rPr>
              <w:t>Megan Surridge</w:t>
            </w:r>
          </w:p>
        </w:tc>
        <w:tc>
          <w:tcPr>
            <w:tcW w:w="4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404248C0" w14:textId="19DFAA53" w:rsidR="405F3907" w:rsidRPr="008A2AE4" w:rsidRDefault="0A223E11" w:rsidP="000E7E0A">
            <w:pPr>
              <w:spacing w:after="0"/>
              <w:ind w:left="1"/>
              <w:rPr>
                <w:rFonts w:ascii="Century Gothic" w:eastAsia="Century Gothic" w:hAnsi="Century Gothic" w:cs="Century Gothic"/>
                <w:color w:val="000000" w:themeColor="text1"/>
                <w:sz w:val="24"/>
                <w:lang w:val="en-GB"/>
              </w:rPr>
            </w:pPr>
            <w:r w:rsidRPr="008A2AE4">
              <w:rPr>
                <w:rFonts w:ascii="Century Gothic" w:eastAsia="Century Gothic" w:hAnsi="Century Gothic" w:cs="Century Gothic"/>
                <w:sz w:val="24"/>
                <w:lang w:val="en-GB"/>
              </w:rPr>
              <w:t xml:space="preserve">Policy reviewed and updated </w:t>
            </w:r>
          </w:p>
        </w:tc>
      </w:tr>
      <w:tr w:rsidR="67771404" w:rsidRPr="008A2AE4" w14:paraId="0D706C57" w14:textId="77777777" w:rsidTr="000E7E0A">
        <w:trPr>
          <w:trHeight w:val="300"/>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50EFC8E9" w14:textId="0DEB82AA" w:rsidR="16B727F8" w:rsidRPr="008A2AE4" w:rsidRDefault="16B727F8" w:rsidP="000E7E0A">
            <w:pPr>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05/11/2025</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52AAE9BA" w14:textId="7657B1C3" w:rsidR="16B727F8" w:rsidRPr="008A2AE4" w:rsidRDefault="16B727F8" w:rsidP="000E7E0A">
            <w:pPr>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Megan Surridge</w:t>
            </w:r>
          </w:p>
        </w:tc>
        <w:tc>
          <w:tcPr>
            <w:tcW w:w="4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38472C48" w14:textId="79A28DDF" w:rsidR="16B727F8" w:rsidRPr="008A2AE4" w:rsidRDefault="16B727F8" w:rsidP="000E7E0A">
            <w:pPr>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Policy reviewed and updated to reflect pathway changes</w:t>
            </w:r>
          </w:p>
        </w:tc>
      </w:tr>
      <w:tr w:rsidR="00886F2A" w:rsidRPr="008A2AE4" w14:paraId="315D9912" w14:textId="77777777" w:rsidTr="000E7E0A">
        <w:trPr>
          <w:trHeight w:val="300"/>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6BD693BF" w14:textId="37DE658C" w:rsidR="00886F2A" w:rsidRPr="008A2AE4" w:rsidRDefault="00886F2A" w:rsidP="000E7E0A">
            <w:pPr>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07/05/26</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21EEE52C" w14:textId="4946A1E1" w:rsidR="00886F2A" w:rsidRPr="008A2AE4" w:rsidRDefault="00886F2A" w:rsidP="000E7E0A">
            <w:pPr>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Daniel Showler</w:t>
            </w:r>
          </w:p>
        </w:tc>
        <w:tc>
          <w:tcPr>
            <w:tcW w:w="4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105" w:type="dxa"/>
            </w:tcMar>
          </w:tcPr>
          <w:p w14:paraId="64DA9A48" w14:textId="35BD14CC" w:rsidR="00886F2A" w:rsidRPr="008A2AE4" w:rsidRDefault="00886F2A" w:rsidP="000E7E0A">
            <w:pPr>
              <w:rPr>
                <w:rFonts w:ascii="Century Gothic" w:eastAsia="Century Gothic" w:hAnsi="Century Gothic" w:cs="Century Gothic"/>
                <w:sz w:val="24"/>
                <w:lang w:val="en-GB"/>
              </w:rPr>
            </w:pPr>
            <w:r w:rsidRPr="008A2AE4">
              <w:rPr>
                <w:rFonts w:ascii="Century Gothic" w:eastAsia="Century Gothic" w:hAnsi="Century Gothic" w:cs="Century Gothic"/>
                <w:sz w:val="24"/>
                <w:lang w:val="en-GB"/>
              </w:rPr>
              <w:t xml:space="preserve">Policy reviewed and updated </w:t>
            </w:r>
          </w:p>
        </w:tc>
      </w:tr>
    </w:tbl>
    <w:p w14:paraId="4A9156F5" w14:textId="138B1410" w:rsidR="2FF9A90C" w:rsidRPr="008A2AE4" w:rsidRDefault="2FF9A90C" w:rsidP="008A2AE4">
      <w:pPr>
        <w:jc w:val="both"/>
        <w:rPr>
          <w:rFonts w:ascii="Century Gothic" w:hAnsi="Century Gothic"/>
          <w:sz w:val="24"/>
        </w:rPr>
      </w:pPr>
    </w:p>
    <w:p w14:paraId="1AC31D71" w14:textId="7B7CFC21" w:rsidR="405F3907" w:rsidRPr="008A2AE4" w:rsidRDefault="405F3907" w:rsidP="008A2AE4">
      <w:pPr>
        <w:pStyle w:val="4Bulletedcopyblue"/>
        <w:ind w:left="170" w:firstLine="0"/>
        <w:jc w:val="both"/>
        <w:rPr>
          <w:rFonts w:ascii="Century Gothic" w:eastAsia="Century Gothic" w:hAnsi="Century Gothic" w:cs="Century Gothic"/>
          <w:sz w:val="24"/>
          <w:szCs w:val="24"/>
          <w:highlight w:val="yellow"/>
          <w:lang w:val="en-GB"/>
        </w:rPr>
      </w:pPr>
    </w:p>
    <w:sectPr w:rsidR="405F3907" w:rsidRPr="008A2AE4" w:rsidSect="00C04410">
      <w:headerReference w:type="even" r:id="rId21"/>
      <w:headerReference w:type="default" r:id="rId22"/>
      <w:headerReference w:type="first" r:id="rId23"/>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5B9EB" w14:textId="77777777" w:rsidR="009713ED" w:rsidRDefault="009713ED" w:rsidP="00626EDA">
      <w:r>
        <w:separator/>
      </w:r>
    </w:p>
  </w:endnote>
  <w:endnote w:type="continuationSeparator" w:id="0">
    <w:p w14:paraId="4E5147A8" w14:textId="77777777" w:rsidR="009713ED" w:rsidRDefault="009713ED" w:rsidP="00626EDA">
      <w:r>
        <w:continuationSeparator/>
      </w:r>
    </w:p>
  </w:endnote>
  <w:endnote w:type="continuationNotice" w:id="1">
    <w:p w14:paraId="160F9ED3" w14:textId="77777777" w:rsidR="009713ED" w:rsidRDefault="009713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401F2" w14:textId="77777777" w:rsidR="009713ED" w:rsidRDefault="009713ED" w:rsidP="00626EDA">
      <w:r>
        <w:separator/>
      </w:r>
    </w:p>
  </w:footnote>
  <w:footnote w:type="continuationSeparator" w:id="0">
    <w:p w14:paraId="10A6F6CA" w14:textId="77777777" w:rsidR="009713ED" w:rsidRDefault="009713ED" w:rsidP="00626EDA">
      <w:r>
        <w:continuationSeparator/>
      </w:r>
    </w:p>
  </w:footnote>
  <w:footnote w:type="continuationNotice" w:id="1">
    <w:p w14:paraId="3B186A0D" w14:textId="77777777" w:rsidR="009713ED" w:rsidRDefault="009713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66CA" w14:textId="77777777" w:rsidR="0024191A" w:rsidRDefault="004718A2">
    <w:r>
      <w:rPr>
        <w:noProof/>
        <w:color w:val="2B579A"/>
        <w:shd w:val="clear" w:color="auto" w:fill="E6E6E6"/>
      </w:rPr>
      <w:drawing>
        <wp:anchor distT="0" distB="0" distL="114300" distR="114300" simplePos="0" relativeHeight="251657216" behindDoc="1" locked="0" layoutInCell="1" allowOverlap="1" wp14:anchorId="452C4FAE" wp14:editId="07777777">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713ED">
      <w:rPr>
        <w:noProof/>
        <w:color w:val="2B579A"/>
        <w:shd w:val="clear" w:color="auto" w:fill="E6E6E6"/>
      </w:rPr>
      <w:pict w14:anchorId="4342D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0A41" w14:textId="77777777" w:rsidR="0024191A" w:rsidRDefault="0024191A"/>
  <w:p w14:paraId="62EBF3C5" w14:textId="77777777" w:rsidR="0024191A" w:rsidRDefault="0024191A"/>
  <w:p w14:paraId="6D98A12B" w14:textId="77777777" w:rsidR="0024191A" w:rsidRDefault="002419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12C2CE4" w:rsidR="0024191A" w:rsidRDefault="2EBDC864" w:rsidP="2EBDC864">
    <w:pPr>
      <w:jc w:val="center"/>
    </w:pPr>
    <w:r>
      <w:rPr>
        <w:noProof/>
      </w:rPr>
      <w:drawing>
        <wp:inline distT="0" distB="0" distL="0" distR="0" wp14:anchorId="49F1124D" wp14:editId="7E75440F">
          <wp:extent cx="2790825" cy="1333500"/>
          <wp:effectExtent l="0" t="0" r="0" b="0"/>
          <wp:docPr id="1601698641" name="Picture 1601698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790825" cy="1333500"/>
                  </a:xfrm>
                  <a:prstGeom prst="rect">
                    <a:avLst/>
                  </a:prstGeom>
                </pic:spPr>
              </pic:pic>
            </a:graphicData>
          </a:graphic>
        </wp:inline>
      </w:drawing>
    </w:r>
  </w:p>
  <w:p w14:paraId="3CF2D8B6" w14:textId="77777777" w:rsidR="0024191A" w:rsidRDefault="0024191A" w:rsidP="00FE3F15"/>
</w:hdr>
</file>

<file path=word/intelligence2.xml><?xml version="1.0" encoding="utf-8"?>
<int2:intelligence xmlns:int2="http://schemas.microsoft.com/office/intelligence/2020/intelligence" xmlns:oel="http://schemas.microsoft.com/office/2019/extlst">
  <int2:observations>
    <int2:textHash int2:hashCode="BoVqizspHAD54i" int2:id="Xzmz0qjn">
      <int2:state int2:value="Rejected" int2:type="AugLoop_Text_Critique"/>
    </int2:textHash>
    <int2:textHash int2:hashCode="ILvb4emSV41WtX" int2:id="b9fjtcO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480DDF"/>
    <w:multiLevelType w:val="multilevel"/>
    <w:tmpl w:val="9AEE0832"/>
    <w:lvl w:ilvl="0">
      <w:start w:val="1"/>
      <w:numFmt w:val="bullet"/>
      <w:lvlText w:val=""/>
      <w:lvlJc w:val="left"/>
      <w:pPr>
        <w:ind w:left="720" w:hanging="360"/>
      </w:pPr>
      <w:rPr>
        <w:rFonts w:ascii="Symbol" w:hAnsi="Symbol"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BB67AED"/>
    <w:multiLevelType w:val="hybridMultilevel"/>
    <w:tmpl w:val="FFAAB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45D7631"/>
    <w:multiLevelType w:val="multilevel"/>
    <w:tmpl w:val="99F011D0"/>
    <w:lvl w:ilvl="0">
      <w:start w:val="1"/>
      <w:numFmt w:val="decimal"/>
      <w:lvlText w:val="%1."/>
      <w:lvlJc w:val="left"/>
      <w:pPr>
        <w:ind w:left="720" w:hanging="360"/>
      </w:pPr>
      <w:rPr>
        <w:rFonts w:hint="default"/>
        <w:color w:val="auto"/>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678314C"/>
    <w:multiLevelType w:val="multilevel"/>
    <w:tmpl w:val="CB30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30DEC"/>
    <w:multiLevelType w:val="multilevel"/>
    <w:tmpl w:val="9C84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35BBE"/>
    <w:multiLevelType w:val="multilevel"/>
    <w:tmpl w:val="89C2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A602B6"/>
    <w:multiLevelType w:val="multilevel"/>
    <w:tmpl w:val="3908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50208"/>
    <w:multiLevelType w:val="multilevel"/>
    <w:tmpl w:val="4AB0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D7E97"/>
    <w:multiLevelType w:val="multilevel"/>
    <w:tmpl w:val="5E28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CD67E0"/>
    <w:multiLevelType w:val="hybridMultilevel"/>
    <w:tmpl w:val="82EE7AA8"/>
    <w:lvl w:ilvl="0" w:tplc="D6FE7ED8">
      <w:start w:val="1"/>
      <w:numFmt w:val="lowerLetter"/>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3" w15:restartNumberingAfterBreak="0">
    <w:nsid w:val="4C7D2651"/>
    <w:multiLevelType w:val="multilevel"/>
    <w:tmpl w:val="55E0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9C756"/>
    <w:multiLevelType w:val="hybridMultilevel"/>
    <w:tmpl w:val="BE1268C4"/>
    <w:lvl w:ilvl="0" w:tplc="7FB4922E">
      <w:start w:val="1"/>
      <w:numFmt w:val="bullet"/>
      <w:lvlText w:val=""/>
      <w:lvlJc w:val="left"/>
      <w:pPr>
        <w:ind w:left="720" w:hanging="360"/>
      </w:pPr>
      <w:rPr>
        <w:rFonts w:ascii="Symbol" w:hAnsi="Symbol" w:hint="default"/>
      </w:rPr>
    </w:lvl>
    <w:lvl w:ilvl="1" w:tplc="715A1270">
      <w:start w:val="1"/>
      <w:numFmt w:val="bullet"/>
      <w:lvlText w:val="o"/>
      <w:lvlJc w:val="left"/>
      <w:pPr>
        <w:ind w:left="1440" w:hanging="360"/>
      </w:pPr>
      <w:rPr>
        <w:rFonts w:ascii="Courier New" w:hAnsi="Courier New" w:hint="default"/>
      </w:rPr>
    </w:lvl>
    <w:lvl w:ilvl="2" w:tplc="A002DD48">
      <w:start w:val="1"/>
      <w:numFmt w:val="bullet"/>
      <w:lvlText w:val=""/>
      <w:lvlJc w:val="left"/>
      <w:pPr>
        <w:ind w:left="2160" w:hanging="360"/>
      </w:pPr>
      <w:rPr>
        <w:rFonts w:ascii="Wingdings" w:hAnsi="Wingdings" w:hint="default"/>
      </w:rPr>
    </w:lvl>
    <w:lvl w:ilvl="3" w:tplc="BD76E27C">
      <w:start w:val="1"/>
      <w:numFmt w:val="bullet"/>
      <w:lvlText w:val=""/>
      <w:lvlJc w:val="left"/>
      <w:pPr>
        <w:ind w:left="2880" w:hanging="360"/>
      </w:pPr>
      <w:rPr>
        <w:rFonts w:ascii="Symbol" w:hAnsi="Symbol" w:hint="default"/>
      </w:rPr>
    </w:lvl>
    <w:lvl w:ilvl="4" w:tplc="759681DC">
      <w:start w:val="1"/>
      <w:numFmt w:val="bullet"/>
      <w:lvlText w:val="o"/>
      <w:lvlJc w:val="left"/>
      <w:pPr>
        <w:ind w:left="3600" w:hanging="360"/>
      </w:pPr>
      <w:rPr>
        <w:rFonts w:ascii="Courier New" w:hAnsi="Courier New" w:hint="default"/>
      </w:rPr>
    </w:lvl>
    <w:lvl w:ilvl="5" w:tplc="4322C9DE">
      <w:start w:val="1"/>
      <w:numFmt w:val="bullet"/>
      <w:lvlText w:val=""/>
      <w:lvlJc w:val="left"/>
      <w:pPr>
        <w:ind w:left="4320" w:hanging="360"/>
      </w:pPr>
      <w:rPr>
        <w:rFonts w:ascii="Wingdings" w:hAnsi="Wingdings" w:hint="default"/>
      </w:rPr>
    </w:lvl>
    <w:lvl w:ilvl="6" w:tplc="E508F79E">
      <w:start w:val="1"/>
      <w:numFmt w:val="bullet"/>
      <w:lvlText w:val=""/>
      <w:lvlJc w:val="left"/>
      <w:pPr>
        <w:ind w:left="5040" w:hanging="360"/>
      </w:pPr>
      <w:rPr>
        <w:rFonts w:ascii="Symbol" w:hAnsi="Symbol" w:hint="default"/>
      </w:rPr>
    </w:lvl>
    <w:lvl w:ilvl="7" w:tplc="F140C3E2">
      <w:start w:val="1"/>
      <w:numFmt w:val="bullet"/>
      <w:lvlText w:val="o"/>
      <w:lvlJc w:val="left"/>
      <w:pPr>
        <w:ind w:left="5760" w:hanging="360"/>
      </w:pPr>
      <w:rPr>
        <w:rFonts w:ascii="Courier New" w:hAnsi="Courier New" w:hint="default"/>
      </w:rPr>
    </w:lvl>
    <w:lvl w:ilvl="8" w:tplc="5E067E88">
      <w:start w:val="1"/>
      <w:numFmt w:val="bullet"/>
      <w:lvlText w:val=""/>
      <w:lvlJc w:val="left"/>
      <w:pPr>
        <w:ind w:left="6480" w:hanging="360"/>
      </w:pPr>
      <w:rPr>
        <w:rFonts w:ascii="Wingdings" w:hAnsi="Wingdings" w:hint="default"/>
      </w:rPr>
    </w:lvl>
  </w:abstractNum>
  <w:abstractNum w:abstractNumId="16" w15:restartNumberingAfterBreak="0">
    <w:nsid w:val="54CC53BD"/>
    <w:multiLevelType w:val="multilevel"/>
    <w:tmpl w:val="7040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881AD0"/>
    <w:multiLevelType w:val="multilevel"/>
    <w:tmpl w:val="B348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A4222E"/>
    <w:multiLevelType w:val="hybridMultilevel"/>
    <w:tmpl w:val="D8664C96"/>
    <w:lvl w:ilvl="0" w:tplc="A5121DCE">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EAA746D"/>
    <w:multiLevelType w:val="multilevel"/>
    <w:tmpl w:val="7DA6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A22387"/>
    <w:multiLevelType w:val="multilevel"/>
    <w:tmpl w:val="76F0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251313"/>
    <w:multiLevelType w:val="multilevel"/>
    <w:tmpl w:val="EC1A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276CA5"/>
    <w:multiLevelType w:val="multilevel"/>
    <w:tmpl w:val="66985CE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80534B6"/>
    <w:multiLevelType w:val="hybridMultilevel"/>
    <w:tmpl w:val="6DE08FB8"/>
    <w:lvl w:ilvl="0" w:tplc="805009CE">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C15094"/>
    <w:multiLevelType w:val="hybridMultilevel"/>
    <w:tmpl w:val="FF1C8FCE"/>
    <w:lvl w:ilvl="0" w:tplc="6106B546">
      <w:start w:val="1"/>
      <w:numFmt w:val="bullet"/>
      <w:lvlText w:val=""/>
      <w:lvlJc w:val="left"/>
      <w:pPr>
        <w:ind w:left="720" w:hanging="360"/>
      </w:pPr>
      <w:rPr>
        <w:rFonts w:ascii="Symbol" w:hAnsi="Symbol" w:hint="default"/>
      </w:rPr>
    </w:lvl>
    <w:lvl w:ilvl="1" w:tplc="E90ACF7E">
      <w:start w:val="1"/>
      <w:numFmt w:val="bullet"/>
      <w:lvlText w:val="o"/>
      <w:lvlJc w:val="left"/>
      <w:pPr>
        <w:ind w:left="1440" w:hanging="360"/>
      </w:pPr>
      <w:rPr>
        <w:rFonts w:ascii="Courier New" w:hAnsi="Courier New" w:hint="default"/>
      </w:rPr>
    </w:lvl>
    <w:lvl w:ilvl="2" w:tplc="BB809CCE">
      <w:start w:val="1"/>
      <w:numFmt w:val="bullet"/>
      <w:lvlText w:val=""/>
      <w:lvlJc w:val="left"/>
      <w:pPr>
        <w:ind w:left="2160" w:hanging="360"/>
      </w:pPr>
      <w:rPr>
        <w:rFonts w:ascii="Wingdings" w:hAnsi="Wingdings" w:hint="default"/>
      </w:rPr>
    </w:lvl>
    <w:lvl w:ilvl="3" w:tplc="0F00EE92">
      <w:start w:val="1"/>
      <w:numFmt w:val="bullet"/>
      <w:lvlText w:val=""/>
      <w:lvlJc w:val="left"/>
      <w:pPr>
        <w:ind w:left="2880" w:hanging="360"/>
      </w:pPr>
      <w:rPr>
        <w:rFonts w:ascii="Symbol" w:hAnsi="Symbol" w:hint="default"/>
      </w:rPr>
    </w:lvl>
    <w:lvl w:ilvl="4" w:tplc="0C185770">
      <w:start w:val="1"/>
      <w:numFmt w:val="bullet"/>
      <w:lvlText w:val="o"/>
      <w:lvlJc w:val="left"/>
      <w:pPr>
        <w:ind w:left="3600" w:hanging="360"/>
      </w:pPr>
      <w:rPr>
        <w:rFonts w:ascii="Courier New" w:hAnsi="Courier New" w:hint="default"/>
      </w:rPr>
    </w:lvl>
    <w:lvl w:ilvl="5" w:tplc="CE60D072">
      <w:start w:val="1"/>
      <w:numFmt w:val="bullet"/>
      <w:lvlText w:val=""/>
      <w:lvlJc w:val="left"/>
      <w:pPr>
        <w:ind w:left="4320" w:hanging="360"/>
      </w:pPr>
      <w:rPr>
        <w:rFonts w:ascii="Wingdings" w:hAnsi="Wingdings" w:hint="default"/>
      </w:rPr>
    </w:lvl>
    <w:lvl w:ilvl="6" w:tplc="44ACD562">
      <w:start w:val="1"/>
      <w:numFmt w:val="bullet"/>
      <w:lvlText w:val=""/>
      <w:lvlJc w:val="left"/>
      <w:pPr>
        <w:ind w:left="5040" w:hanging="360"/>
      </w:pPr>
      <w:rPr>
        <w:rFonts w:ascii="Symbol" w:hAnsi="Symbol" w:hint="default"/>
      </w:rPr>
    </w:lvl>
    <w:lvl w:ilvl="7" w:tplc="A7981B08">
      <w:start w:val="1"/>
      <w:numFmt w:val="bullet"/>
      <w:lvlText w:val="o"/>
      <w:lvlJc w:val="left"/>
      <w:pPr>
        <w:ind w:left="5760" w:hanging="360"/>
      </w:pPr>
      <w:rPr>
        <w:rFonts w:ascii="Courier New" w:hAnsi="Courier New" w:hint="default"/>
      </w:rPr>
    </w:lvl>
    <w:lvl w:ilvl="8" w:tplc="53E4AA2A">
      <w:start w:val="1"/>
      <w:numFmt w:val="bullet"/>
      <w:lvlText w:val=""/>
      <w:lvlJc w:val="left"/>
      <w:pPr>
        <w:ind w:left="6480" w:hanging="360"/>
      </w:pPr>
      <w:rPr>
        <w:rFonts w:ascii="Wingdings" w:hAnsi="Wingdings" w:hint="default"/>
      </w:rPr>
    </w:lvl>
  </w:abstractNum>
  <w:num w:numId="1" w16cid:durableId="551621243">
    <w:abstractNumId w:val="15"/>
  </w:num>
  <w:num w:numId="2" w16cid:durableId="757293636">
    <w:abstractNumId w:val="25"/>
  </w:num>
  <w:num w:numId="3" w16cid:durableId="1993946888">
    <w:abstractNumId w:val="14"/>
  </w:num>
  <w:num w:numId="4" w16cid:durableId="2000381403">
    <w:abstractNumId w:val="1"/>
  </w:num>
  <w:num w:numId="5" w16cid:durableId="1963463578">
    <w:abstractNumId w:val="22"/>
  </w:num>
  <w:num w:numId="6" w16cid:durableId="894512150">
    <w:abstractNumId w:val="24"/>
  </w:num>
  <w:num w:numId="7" w16cid:durableId="2031908632">
    <w:abstractNumId w:val="0"/>
  </w:num>
  <w:num w:numId="8" w16cid:durableId="892808225">
    <w:abstractNumId w:val="4"/>
  </w:num>
  <w:num w:numId="9" w16cid:durableId="482240111">
    <w:abstractNumId w:val="3"/>
  </w:num>
  <w:num w:numId="10" w16cid:durableId="1005591440">
    <w:abstractNumId w:val="2"/>
  </w:num>
  <w:num w:numId="11" w16cid:durableId="916398530">
    <w:abstractNumId w:val="21"/>
  </w:num>
  <w:num w:numId="12" w16cid:durableId="468204376">
    <w:abstractNumId w:val="12"/>
  </w:num>
  <w:num w:numId="13" w16cid:durableId="966084501">
    <w:abstractNumId w:val="10"/>
  </w:num>
  <w:num w:numId="14" w16cid:durableId="1154447405">
    <w:abstractNumId w:val="11"/>
  </w:num>
  <w:num w:numId="15" w16cid:durableId="2106727874">
    <w:abstractNumId w:val="8"/>
  </w:num>
  <w:num w:numId="16" w16cid:durableId="43339813">
    <w:abstractNumId w:val="13"/>
  </w:num>
  <w:num w:numId="17" w16cid:durableId="385299263">
    <w:abstractNumId w:val="19"/>
  </w:num>
  <w:num w:numId="18" w16cid:durableId="954674459">
    <w:abstractNumId w:val="16"/>
  </w:num>
  <w:num w:numId="19" w16cid:durableId="1527718000">
    <w:abstractNumId w:val="9"/>
  </w:num>
  <w:num w:numId="20" w16cid:durableId="1153136642">
    <w:abstractNumId w:val="6"/>
  </w:num>
  <w:num w:numId="21" w16cid:durableId="62727517">
    <w:abstractNumId w:val="20"/>
  </w:num>
  <w:num w:numId="22" w16cid:durableId="1136871056">
    <w:abstractNumId w:val="7"/>
  </w:num>
  <w:num w:numId="23" w16cid:durableId="1551839695">
    <w:abstractNumId w:val="17"/>
  </w:num>
  <w:num w:numId="24" w16cid:durableId="1847355143">
    <w:abstractNumId w:val="18"/>
  </w:num>
  <w:num w:numId="25" w16cid:durableId="862015921">
    <w:abstractNumId w:val="5"/>
  </w:num>
  <w:num w:numId="26" w16cid:durableId="134135437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6E"/>
    <w:rsid w:val="00002D23"/>
    <w:rsid w:val="00005440"/>
    <w:rsid w:val="0000735F"/>
    <w:rsid w:val="0001581B"/>
    <w:rsid w:val="00015B1A"/>
    <w:rsid w:val="0001716C"/>
    <w:rsid w:val="000173B1"/>
    <w:rsid w:val="00021D6C"/>
    <w:rsid w:val="0002254B"/>
    <w:rsid w:val="00026691"/>
    <w:rsid w:val="00026ABD"/>
    <w:rsid w:val="000317BF"/>
    <w:rsid w:val="00034C98"/>
    <w:rsid w:val="00047FA8"/>
    <w:rsid w:val="000519A6"/>
    <w:rsid w:val="00054FBD"/>
    <w:rsid w:val="0006490F"/>
    <w:rsid w:val="000715CF"/>
    <w:rsid w:val="00072A35"/>
    <w:rsid w:val="00076108"/>
    <w:rsid w:val="00082050"/>
    <w:rsid w:val="000837C3"/>
    <w:rsid w:val="000911C3"/>
    <w:rsid w:val="000A569F"/>
    <w:rsid w:val="000A58DF"/>
    <w:rsid w:val="000B15ED"/>
    <w:rsid w:val="000B24C5"/>
    <w:rsid w:val="000B3D3E"/>
    <w:rsid w:val="000B49C9"/>
    <w:rsid w:val="000B63F5"/>
    <w:rsid w:val="000B7286"/>
    <w:rsid w:val="000B77E5"/>
    <w:rsid w:val="000C16F9"/>
    <w:rsid w:val="000C1FAA"/>
    <w:rsid w:val="000C21EB"/>
    <w:rsid w:val="000D1AF7"/>
    <w:rsid w:val="000D2D9D"/>
    <w:rsid w:val="000D6968"/>
    <w:rsid w:val="000E0069"/>
    <w:rsid w:val="000E2805"/>
    <w:rsid w:val="000E3A04"/>
    <w:rsid w:val="000E680A"/>
    <w:rsid w:val="000E7E0A"/>
    <w:rsid w:val="000F18A5"/>
    <w:rsid w:val="000F5932"/>
    <w:rsid w:val="00105575"/>
    <w:rsid w:val="00106567"/>
    <w:rsid w:val="00107241"/>
    <w:rsid w:val="00115EFA"/>
    <w:rsid w:val="001201E4"/>
    <w:rsid w:val="001235FA"/>
    <w:rsid w:val="00126FDC"/>
    <w:rsid w:val="00127CF4"/>
    <w:rsid w:val="00131893"/>
    <w:rsid w:val="00135088"/>
    <w:rsid w:val="001357C9"/>
    <w:rsid w:val="00150CB6"/>
    <w:rsid w:val="0015218C"/>
    <w:rsid w:val="00155966"/>
    <w:rsid w:val="001573F8"/>
    <w:rsid w:val="0016133A"/>
    <w:rsid w:val="0016519D"/>
    <w:rsid w:val="00165EF9"/>
    <w:rsid w:val="0017045F"/>
    <w:rsid w:val="00174732"/>
    <w:rsid w:val="0017558D"/>
    <w:rsid w:val="00182478"/>
    <w:rsid w:val="001834C2"/>
    <w:rsid w:val="001978C4"/>
    <w:rsid w:val="001A4D2D"/>
    <w:rsid w:val="001B19E2"/>
    <w:rsid w:val="001B2301"/>
    <w:rsid w:val="001B5626"/>
    <w:rsid w:val="001C2F85"/>
    <w:rsid w:val="001C5C1B"/>
    <w:rsid w:val="001C6063"/>
    <w:rsid w:val="001C6EC7"/>
    <w:rsid w:val="001C7EF9"/>
    <w:rsid w:val="001D01EC"/>
    <w:rsid w:val="001D5E8F"/>
    <w:rsid w:val="001E3CA3"/>
    <w:rsid w:val="001F13F4"/>
    <w:rsid w:val="001F2B40"/>
    <w:rsid w:val="001F3803"/>
    <w:rsid w:val="001F775C"/>
    <w:rsid w:val="00204E2A"/>
    <w:rsid w:val="00210D42"/>
    <w:rsid w:val="002114E3"/>
    <w:rsid w:val="002173F4"/>
    <w:rsid w:val="00222C74"/>
    <w:rsid w:val="002319B4"/>
    <w:rsid w:val="00232674"/>
    <w:rsid w:val="002341A9"/>
    <w:rsid w:val="002344DE"/>
    <w:rsid w:val="00235450"/>
    <w:rsid w:val="0024191A"/>
    <w:rsid w:val="00241C6C"/>
    <w:rsid w:val="00241E11"/>
    <w:rsid w:val="00253776"/>
    <w:rsid w:val="00255A28"/>
    <w:rsid w:val="0026573A"/>
    <w:rsid w:val="0026781F"/>
    <w:rsid w:val="00275675"/>
    <w:rsid w:val="00275D5E"/>
    <w:rsid w:val="00286A07"/>
    <w:rsid w:val="0029347E"/>
    <w:rsid w:val="002A1631"/>
    <w:rsid w:val="002B5C31"/>
    <w:rsid w:val="002C3544"/>
    <w:rsid w:val="002C3CFB"/>
    <w:rsid w:val="002D35E6"/>
    <w:rsid w:val="002D6DD0"/>
    <w:rsid w:val="002E16E7"/>
    <w:rsid w:val="002E4E00"/>
    <w:rsid w:val="002E5D89"/>
    <w:rsid w:val="002F0123"/>
    <w:rsid w:val="002F4E11"/>
    <w:rsid w:val="00301B28"/>
    <w:rsid w:val="003022D2"/>
    <w:rsid w:val="00313552"/>
    <w:rsid w:val="00320A76"/>
    <w:rsid w:val="003279D0"/>
    <w:rsid w:val="00331634"/>
    <w:rsid w:val="00331D23"/>
    <w:rsid w:val="003365A2"/>
    <w:rsid w:val="00341F4B"/>
    <w:rsid w:val="003502A0"/>
    <w:rsid w:val="0035128E"/>
    <w:rsid w:val="00375061"/>
    <w:rsid w:val="00377694"/>
    <w:rsid w:val="003815B1"/>
    <w:rsid w:val="003854F7"/>
    <w:rsid w:val="00387646"/>
    <w:rsid w:val="0039358A"/>
    <w:rsid w:val="00394ECA"/>
    <w:rsid w:val="0039771D"/>
    <w:rsid w:val="003B2EB4"/>
    <w:rsid w:val="003B36D2"/>
    <w:rsid w:val="003B7589"/>
    <w:rsid w:val="003C091D"/>
    <w:rsid w:val="003C1D02"/>
    <w:rsid w:val="003C2096"/>
    <w:rsid w:val="003C3250"/>
    <w:rsid w:val="003C4E66"/>
    <w:rsid w:val="003C50C4"/>
    <w:rsid w:val="003D2104"/>
    <w:rsid w:val="003D3ACF"/>
    <w:rsid w:val="003D4601"/>
    <w:rsid w:val="003E2345"/>
    <w:rsid w:val="003E258B"/>
    <w:rsid w:val="003F2BD9"/>
    <w:rsid w:val="003F6230"/>
    <w:rsid w:val="003F6789"/>
    <w:rsid w:val="00402C40"/>
    <w:rsid w:val="004035E4"/>
    <w:rsid w:val="004065B1"/>
    <w:rsid w:val="004070ED"/>
    <w:rsid w:val="0041497E"/>
    <w:rsid w:val="00416811"/>
    <w:rsid w:val="00417DD0"/>
    <w:rsid w:val="00422A9A"/>
    <w:rsid w:val="0042385F"/>
    <w:rsid w:val="00423AE2"/>
    <w:rsid w:val="004270F4"/>
    <w:rsid w:val="004278F5"/>
    <w:rsid w:val="00431247"/>
    <w:rsid w:val="00432C5F"/>
    <w:rsid w:val="0043515B"/>
    <w:rsid w:val="00445C87"/>
    <w:rsid w:val="00450238"/>
    <w:rsid w:val="00456526"/>
    <w:rsid w:val="00456B8E"/>
    <w:rsid w:val="0046077F"/>
    <w:rsid w:val="00461326"/>
    <w:rsid w:val="00462612"/>
    <w:rsid w:val="00463935"/>
    <w:rsid w:val="00465755"/>
    <w:rsid w:val="0046639E"/>
    <w:rsid w:val="004671A0"/>
    <w:rsid w:val="004718A2"/>
    <w:rsid w:val="004750A7"/>
    <w:rsid w:val="004853C6"/>
    <w:rsid w:val="0048587A"/>
    <w:rsid w:val="00487694"/>
    <w:rsid w:val="00492175"/>
    <w:rsid w:val="004944EE"/>
    <w:rsid w:val="00495535"/>
    <w:rsid w:val="004A067A"/>
    <w:rsid w:val="004A189C"/>
    <w:rsid w:val="004A31B0"/>
    <w:rsid w:val="004B05BB"/>
    <w:rsid w:val="004B071D"/>
    <w:rsid w:val="004B3C9A"/>
    <w:rsid w:val="004B7BCE"/>
    <w:rsid w:val="004C2011"/>
    <w:rsid w:val="004C5265"/>
    <w:rsid w:val="004C6B0A"/>
    <w:rsid w:val="004D1086"/>
    <w:rsid w:val="004E38E1"/>
    <w:rsid w:val="004F463D"/>
    <w:rsid w:val="004F5566"/>
    <w:rsid w:val="00510ED3"/>
    <w:rsid w:val="00512025"/>
    <w:rsid w:val="00512916"/>
    <w:rsid w:val="0051499C"/>
    <w:rsid w:val="00515C3E"/>
    <w:rsid w:val="00522D14"/>
    <w:rsid w:val="00530664"/>
    <w:rsid w:val="00531C8C"/>
    <w:rsid w:val="00536329"/>
    <w:rsid w:val="00541DBC"/>
    <w:rsid w:val="00543D26"/>
    <w:rsid w:val="005443CA"/>
    <w:rsid w:val="0055161E"/>
    <w:rsid w:val="005550E1"/>
    <w:rsid w:val="0055686C"/>
    <w:rsid w:val="00564CD3"/>
    <w:rsid w:val="00570657"/>
    <w:rsid w:val="00573834"/>
    <w:rsid w:val="005830C3"/>
    <w:rsid w:val="00583743"/>
    <w:rsid w:val="005840AA"/>
    <w:rsid w:val="00584A10"/>
    <w:rsid w:val="00585D76"/>
    <w:rsid w:val="00586EF4"/>
    <w:rsid w:val="00590890"/>
    <w:rsid w:val="005908F8"/>
    <w:rsid w:val="00593151"/>
    <w:rsid w:val="00597ED1"/>
    <w:rsid w:val="005A76CA"/>
    <w:rsid w:val="005B1840"/>
    <w:rsid w:val="005B1D35"/>
    <w:rsid w:val="005B42D6"/>
    <w:rsid w:val="005B4650"/>
    <w:rsid w:val="005B7ADF"/>
    <w:rsid w:val="005C30BA"/>
    <w:rsid w:val="005D3904"/>
    <w:rsid w:val="005E3382"/>
    <w:rsid w:val="005F507B"/>
    <w:rsid w:val="006154F3"/>
    <w:rsid w:val="006232B4"/>
    <w:rsid w:val="00623A56"/>
    <w:rsid w:val="00624704"/>
    <w:rsid w:val="0062626B"/>
    <w:rsid w:val="00626EDA"/>
    <w:rsid w:val="00627992"/>
    <w:rsid w:val="00642EF1"/>
    <w:rsid w:val="00650D2A"/>
    <w:rsid w:val="0065F78B"/>
    <w:rsid w:val="00673240"/>
    <w:rsid w:val="0068031D"/>
    <w:rsid w:val="00680CD2"/>
    <w:rsid w:val="006A2E14"/>
    <w:rsid w:val="006B19A9"/>
    <w:rsid w:val="006B2A2F"/>
    <w:rsid w:val="006C2010"/>
    <w:rsid w:val="006C3CE9"/>
    <w:rsid w:val="006C6FDC"/>
    <w:rsid w:val="006C735F"/>
    <w:rsid w:val="006D7BAB"/>
    <w:rsid w:val="006E0D59"/>
    <w:rsid w:val="006E600D"/>
    <w:rsid w:val="006F569D"/>
    <w:rsid w:val="006F7580"/>
    <w:rsid w:val="006F7E8A"/>
    <w:rsid w:val="00702181"/>
    <w:rsid w:val="007025F3"/>
    <w:rsid w:val="00705665"/>
    <w:rsid w:val="007070A1"/>
    <w:rsid w:val="00713E60"/>
    <w:rsid w:val="00715747"/>
    <w:rsid w:val="00721CDB"/>
    <w:rsid w:val="007221D8"/>
    <w:rsid w:val="0072620F"/>
    <w:rsid w:val="00735B7D"/>
    <w:rsid w:val="00736D60"/>
    <w:rsid w:val="00740AC8"/>
    <w:rsid w:val="007421E8"/>
    <w:rsid w:val="00754FF5"/>
    <w:rsid w:val="00756BF0"/>
    <w:rsid w:val="00765465"/>
    <w:rsid w:val="00770BEF"/>
    <w:rsid w:val="00771BA3"/>
    <w:rsid w:val="00775CFB"/>
    <w:rsid w:val="00785BEE"/>
    <w:rsid w:val="00785EE6"/>
    <w:rsid w:val="0079510D"/>
    <w:rsid w:val="00796419"/>
    <w:rsid w:val="007A03B3"/>
    <w:rsid w:val="007A0994"/>
    <w:rsid w:val="007A49E0"/>
    <w:rsid w:val="007B3C2D"/>
    <w:rsid w:val="007B3C84"/>
    <w:rsid w:val="007B4F7C"/>
    <w:rsid w:val="007C308F"/>
    <w:rsid w:val="007C5AC9"/>
    <w:rsid w:val="007D1818"/>
    <w:rsid w:val="007D268D"/>
    <w:rsid w:val="007D489C"/>
    <w:rsid w:val="007D70D1"/>
    <w:rsid w:val="007E1AD5"/>
    <w:rsid w:val="007E217D"/>
    <w:rsid w:val="007E2772"/>
    <w:rsid w:val="007E2C1D"/>
    <w:rsid w:val="007E6128"/>
    <w:rsid w:val="007E6195"/>
    <w:rsid w:val="007F0018"/>
    <w:rsid w:val="007F2F4C"/>
    <w:rsid w:val="007F788B"/>
    <w:rsid w:val="00800FF2"/>
    <w:rsid w:val="00805A94"/>
    <w:rsid w:val="00806CCE"/>
    <w:rsid w:val="0080784C"/>
    <w:rsid w:val="008115D3"/>
    <w:rsid w:val="008116A6"/>
    <w:rsid w:val="00824852"/>
    <w:rsid w:val="008254F0"/>
    <w:rsid w:val="00830C6E"/>
    <w:rsid w:val="00830FB2"/>
    <w:rsid w:val="00835CA3"/>
    <w:rsid w:val="0084385B"/>
    <w:rsid w:val="008444AB"/>
    <w:rsid w:val="008472C3"/>
    <w:rsid w:val="00847A36"/>
    <w:rsid w:val="00854727"/>
    <w:rsid w:val="00874C73"/>
    <w:rsid w:val="0087722D"/>
    <w:rsid w:val="00877394"/>
    <w:rsid w:val="00886F2A"/>
    <w:rsid w:val="00887DB6"/>
    <w:rsid w:val="00890189"/>
    <w:rsid w:val="008941E7"/>
    <w:rsid w:val="00894811"/>
    <w:rsid w:val="008A2AE4"/>
    <w:rsid w:val="008A52EF"/>
    <w:rsid w:val="008A7CB8"/>
    <w:rsid w:val="008B344D"/>
    <w:rsid w:val="008B7492"/>
    <w:rsid w:val="008C1253"/>
    <w:rsid w:val="008C1517"/>
    <w:rsid w:val="008C3D2F"/>
    <w:rsid w:val="008C5D30"/>
    <w:rsid w:val="008C6067"/>
    <w:rsid w:val="008C6C5F"/>
    <w:rsid w:val="008D4D1E"/>
    <w:rsid w:val="008D78E7"/>
    <w:rsid w:val="008E7AA1"/>
    <w:rsid w:val="008F744A"/>
    <w:rsid w:val="00910296"/>
    <w:rsid w:val="009122BB"/>
    <w:rsid w:val="009157C9"/>
    <w:rsid w:val="00917872"/>
    <w:rsid w:val="00924433"/>
    <w:rsid w:val="0092671B"/>
    <w:rsid w:val="00932845"/>
    <w:rsid w:val="009420D5"/>
    <w:rsid w:val="00952B40"/>
    <w:rsid w:val="009556E1"/>
    <w:rsid w:val="009577F4"/>
    <w:rsid w:val="0096497E"/>
    <w:rsid w:val="009713ED"/>
    <w:rsid w:val="009729F8"/>
    <w:rsid w:val="00972DA1"/>
    <w:rsid w:val="00973A24"/>
    <w:rsid w:val="0099114F"/>
    <w:rsid w:val="009A215E"/>
    <w:rsid w:val="009A267F"/>
    <w:rsid w:val="009A3DAD"/>
    <w:rsid w:val="009A4066"/>
    <w:rsid w:val="009A448F"/>
    <w:rsid w:val="009B1F2D"/>
    <w:rsid w:val="009D1474"/>
    <w:rsid w:val="009E331F"/>
    <w:rsid w:val="009E3A31"/>
    <w:rsid w:val="009E4CCA"/>
    <w:rsid w:val="009F242F"/>
    <w:rsid w:val="009F63F8"/>
    <w:rsid w:val="009F66A8"/>
    <w:rsid w:val="00A170DF"/>
    <w:rsid w:val="00A24C47"/>
    <w:rsid w:val="00A36503"/>
    <w:rsid w:val="00A40C0A"/>
    <w:rsid w:val="00A466EE"/>
    <w:rsid w:val="00A51048"/>
    <w:rsid w:val="00A51783"/>
    <w:rsid w:val="00A520DA"/>
    <w:rsid w:val="00A621A6"/>
    <w:rsid w:val="00A62B49"/>
    <w:rsid w:val="00A71660"/>
    <w:rsid w:val="00A7506B"/>
    <w:rsid w:val="00A81160"/>
    <w:rsid w:val="00A82164"/>
    <w:rsid w:val="00A82609"/>
    <w:rsid w:val="00A87E27"/>
    <w:rsid w:val="00A9174F"/>
    <w:rsid w:val="00A91D2D"/>
    <w:rsid w:val="00AA0370"/>
    <w:rsid w:val="00AA0E90"/>
    <w:rsid w:val="00AA5190"/>
    <w:rsid w:val="00AA6E73"/>
    <w:rsid w:val="00AB1D7B"/>
    <w:rsid w:val="00AB455C"/>
    <w:rsid w:val="00AB56A0"/>
    <w:rsid w:val="00AC6EF6"/>
    <w:rsid w:val="00AD3666"/>
    <w:rsid w:val="00AE2222"/>
    <w:rsid w:val="00AE55E9"/>
    <w:rsid w:val="00AF0ACD"/>
    <w:rsid w:val="00AF1A38"/>
    <w:rsid w:val="00AF2157"/>
    <w:rsid w:val="00AF4427"/>
    <w:rsid w:val="00AF6415"/>
    <w:rsid w:val="00AF7898"/>
    <w:rsid w:val="00B20AEB"/>
    <w:rsid w:val="00B2615C"/>
    <w:rsid w:val="00B305B6"/>
    <w:rsid w:val="00B328EF"/>
    <w:rsid w:val="00B4263C"/>
    <w:rsid w:val="00B50585"/>
    <w:rsid w:val="00B506EE"/>
    <w:rsid w:val="00B54F8F"/>
    <w:rsid w:val="00B5559F"/>
    <w:rsid w:val="00B6679E"/>
    <w:rsid w:val="00B70507"/>
    <w:rsid w:val="00B70E71"/>
    <w:rsid w:val="00B765D9"/>
    <w:rsid w:val="00B846C2"/>
    <w:rsid w:val="00B87531"/>
    <w:rsid w:val="00B87A6B"/>
    <w:rsid w:val="00B92890"/>
    <w:rsid w:val="00B9348C"/>
    <w:rsid w:val="00B94EAC"/>
    <w:rsid w:val="00B95F60"/>
    <w:rsid w:val="00B97119"/>
    <w:rsid w:val="00BA3FAA"/>
    <w:rsid w:val="00BB0BFF"/>
    <w:rsid w:val="00BB67A8"/>
    <w:rsid w:val="00BB7020"/>
    <w:rsid w:val="00BC0831"/>
    <w:rsid w:val="00BC1806"/>
    <w:rsid w:val="00BC6714"/>
    <w:rsid w:val="00BD0369"/>
    <w:rsid w:val="00BE158D"/>
    <w:rsid w:val="00BE207A"/>
    <w:rsid w:val="00BE3E54"/>
    <w:rsid w:val="00BF16C9"/>
    <w:rsid w:val="00C01802"/>
    <w:rsid w:val="00C04410"/>
    <w:rsid w:val="00C0787D"/>
    <w:rsid w:val="00C21EF3"/>
    <w:rsid w:val="00C2339F"/>
    <w:rsid w:val="00C24B84"/>
    <w:rsid w:val="00C27F8E"/>
    <w:rsid w:val="00C31397"/>
    <w:rsid w:val="00C35DD4"/>
    <w:rsid w:val="00C363C6"/>
    <w:rsid w:val="00C4731F"/>
    <w:rsid w:val="00C51C6A"/>
    <w:rsid w:val="00C554E5"/>
    <w:rsid w:val="00C57AB2"/>
    <w:rsid w:val="00C628F9"/>
    <w:rsid w:val="00C70B09"/>
    <w:rsid w:val="00C74647"/>
    <w:rsid w:val="00C74B6D"/>
    <w:rsid w:val="00C80BD3"/>
    <w:rsid w:val="00C8314B"/>
    <w:rsid w:val="00C83754"/>
    <w:rsid w:val="00C8393C"/>
    <w:rsid w:val="00C84E1A"/>
    <w:rsid w:val="00C91F46"/>
    <w:rsid w:val="00C92B59"/>
    <w:rsid w:val="00C94530"/>
    <w:rsid w:val="00C94C98"/>
    <w:rsid w:val="00C97578"/>
    <w:rsid w:val="00CA74C8"/>
    <w:rsid w:val="00CB161A"/>
    <w:rsid w:val="00CB1924"/>
    <w:rsid w:val="00CB1EB6"/>
    <w:rsid w:val="00CB4ED7"/>
    <w:rsid w:val="00CC51B6"/>
    <w:rsid w:val="00CC563E"/>
    <w:rsid w:val="00CD23C4"/>
    <w:rsid w:val="00CD2BC6"/>
    <w:rsid w:val="00CD3550"/>
    <w:rsid w:val="00CE6E15"/>
    <w:rsid w:val="00CF3097"/>
    <w:rsid w:val="00CF553F"/>
    <w:rsid w:val="00CF663C"/>
    <w:rsid w:val="00D0039B"/>
    <w:rsid w:val="00D0161F"/>
    <w:rsid w:val="00D020EC"/>
    <w:rsid w:val="00D0542C"/>
    <w:rsid w:val="00D062BD"/>
    <w:rsid w:val="00D11C7E"/>
    <w:rsid w:val="00D12DDC"/>
    <w:rsid w:val="00D2183E"/>
    <w:rsid w:val="00D22619"/>
    <w:rsid w:val="00D277CE"/>
    <w:rsid w:val="00D32FEB"/>
    <w:rsid w:val="00D34A59"/>
    <w:rsid w:val="00D46C92"/>
    <w:rsid w:val="00D478DA"/>
    <w:rsid w:val="00D478EB"/>
    <w:rsid w:val="00D507E6"/>
    <w:rsid w:val="00D508B4"/>
    <w:rsid w:val="00D50D60"/>
    <w:rsid w:val="00D5334A"/>
    <w:rsid w:val="00D66E32"/>
    <w:rsid w:val="00D72E52"/>
    <w:rsid w:val="00D76C6A"/>
    <w:rsid w:val="00D77F33"/>
    <w:rsid w:val="00D86596"/>
    <w:rsid w:val="00D86752"/>
    <w:rsid w:val="00D86AFE"/>
    <w:rsid w:val="00D9260E"/>
    <w:rsid w:val="00D93CD6"/>
    <w:rsid w:val="00D95FA0"/>
    <w:rsid w:val="00D9692B"/>
    <w:rsid w:val="00DA43DE"/>
    <w:rsid w:val="00DA5725"/>
    <w:rsid w:val="00DA7F11"/>
    <w:rsid w:val="00DB08D5"/>
    <w:rsid w:val="00DB0B07"/>
    <w:rsid w:val="00DC0E03"/>
    <w:rsid w:val="00DC28D6"/>
    <w:rsid w:val="00DC4C0F"/>
    <w:rsid w:val="00DC5FAC"/>
    <w:rsid w:val="00DC7153"/>
    <w:rsid w:val="00DD4764"/>
    <w:rsid w:val="00DE419D"/>
    <w:rsid w:val="00DE59FE"/>
    <w:rsid w:val="00DF66B4"/>
    <w:rsid w:val="00E00085"/>
    <w:rsid w:val="00E01064"/>
    <w:rsid w:val="00E03353"/>
    <w:rsid w:val="00E114F6"/>
    <w:rsid w:val="00E1150B"/>
    <w:rsid w:val="00E1DF74"/>
    <w:rsid w:val="00E22939"/>
    <w:rsid w:val="00E24FDF"/>
    <w:rsid w:val="00E26432"/>
    <w:rsid w:val="00E3130C"/>
    <w:rsid w:val="00E3210F"/>
    <w:rsid w:val="00E36879"/>
    <w:rsid w:val="00E370D5"/>
    <w:rsid w:val="00E45671"/>
    <w:rsid w:val="00E54E31"/>
    <w:rsid w:val="00E572B9"/>
    <w:rsid w:val="00E62F82"/>
    <w:rsid w:val="00E647DF"/>
    <w:rsid w:val="00E715EB"/>
    <w:rsid w:val="00E74078"/>
    <w:rsid w:val="00E763E4"/>
    <w:rsid w:val="00E80FC9"/>
    <w:rsid w:val="00E82606"/>
    <w:rsid w:val="00E82AC6"/>
    <w:rsid w:val="00E8407E"/>
    <w:rsid w:val="00E86428"/>
    <w:rsid w:val="00E9136B"/>
    <w:rsid w:val="00EB2C68"/>
    <w:rsid w:val="00EB6B4A"/>
    <w:rsid w:val="00EBD184"/>
    <w:rsid w:val="00EC7EBF"/>
    <w:rsid w:val="00ED69C8"/>
    <w:rsid w:val="00ED7B00"/>
    <w:rsid w:val="00EE214B"/>
    <w:rsid w:val="00EF22F0"/>
    <w:rsid w:val="00EF230C"/>
    <w:rsid w:val="00EF631F"/>
    <w:rsid w:val="00F02A4E"/>
    <w:rsid w:val="00F030A7"/>
    <w:rsid w:val="00F040CF"/>
    <w:rsid w:val="00F139E0"/>
    <w:rsid w:val="00F17D1D"/>
    <w:rsid w:val="00F30633"/>
    <w:rsid w:val="00F360CC"/>
    <w:rsid w:val="00F47B0F"/>
    <w:rsid w:val="00F517DE"/>
    <w:rsid w:val="00F519DC"/>
    <w:rsid w:val="00F56BA2"/>
    <w:rsid w:val="00F72A9E"/>
    <w:rsid w:val="00F82220"/>
    <w:rsid w:val="00F83FE8"/>
    <w:rsid w:val="00F84228"/>
    <w:rsid w:val="00F859D2"/>
    <w:rsid w:val="00F90B02"/>
    <w:rsid w:val="00F91AEB"/>
    <w:rsid w:val="00F94864"/>
    <w:rsid w:val="00F9563C"/>
    <w:rsid w:val="00F97695"/>
    <w:rsid w:val="00F97F08"/>
    <w:rsid w:val="00FA39B2"/>
    <w:rsid w:val="00FA4EC5"/>
    <w:rsid w:val="00FA622D"/>
    <w:rsid w:val="00FC0224"/>
    <w:rsid w:val="00FC2E8B"/>
    <w:rsid w:val="00FD2AF7"/>
    <w:rsid w:val="00FD5FDF"/>
    <w:rsid w:val="00FE3F15"/>
    <w:rsid w:val="00FE4FB6"/>
    <w:rsid w:val="00FF2054"/>
    <w:rsid w:val="00FF4F64"/>
    <w:rsid w:val="00FF5DF9"/>
    <w:rsid w:val="00FF6A32"/>
    <w:rsid w:val="019EC810"/>
    <w:rsid w:val="01A05BA7"/>
    <w:rsid w:val="01A8FA73"/>
    <w:rsid w:val="01C184F0"/>
    <w:rsid w:val="027D18AB"/>
    <w:rsid w:val="027F9AAF"/>
    <w:rsid w:val="028A15E9"/>
    <w:rsid w:val="0299266B"/>
    <w:rsid w:val="02BBF9C6"/>
    <w:rsid w:val="02D6FD75"/>
    <w:rsid w:val="02FC0844"/>
    <w:rsid w:val="034E104F"/>
    <w:rsid w:val="03C06EC0"/>
    <w:rsid w:val="03E7E251"/>
    <w:rsid w:val="041C485F"/>
    <w:rsid w:val="0466606E"/>
    <w:rsid w:val="04E05B6B"/>
    <w:rsid w:val="0502528B"/>
    <w:rsid w:val="0520FBC2"/>
    <w:rsid w:val="0534D5E4"/>
    <w:rsid w:val="05ACD1D0"/>
    <w:rsid w:val="05B12052"/>
    <w:rsid w:val="05C5FA2D"/>
    <w:rsid w:val="05E42917"/>
    <w:rsid w:val="05E73A2A"/>
    <w:rsid w:val="05FD1408"/>
    <w:rsid w:val="0615DF4D"/>
    <w:rsid w:val="063252DE"/>
    <w:rsid w:val="0657B437"/>
    <w:rsid w:val="06AEC7EC"/>
    <w:rsid w:val="06B1E498"/>
    <w:rsid w:val="06E7209A"/>
    <w:rsid w:val="07270715"/>
    <w:rsid w:val="075918A4"/>
    <w:rsid w:val="077DFD93"/>
    <w:rsid w:val="07DB13CB"/>
    <w:rsid w:val="07F55FBC"/>
    <w:rsid w:val="0802409D"/>
    <w:rsid w:val="08028697"/>
    <w:rsid w:val="080AAA29"/>
    <w:rsid w:val="0829ADDA"/>
    <w:rsid w:val="0873779F"/>
    <w:rsid w:val="08995580"/>
    <w:rsid w:val="08D21CDB"/>
    <w:rsid w:val="08E2EE69"/>
    <w:rsid w:val="08EA8006"/>
    <w:rsid w:val="0950DD2A"/>
    <w:rsid w:val="0968D8AE"/>
    <w:rsid w:val="09992C8F"/>
    <w:rsid w:val="0A223E11"/>
    <w:rsid w:val="0AA059D2"/>
    <w:rsid w:val="0B29285D"/>
    <w:rsid w:val="0B36CE96"/>
    <w:rsid w:val="0B385FFD"/>
    <w:rsid w:val="0B635D34"/>
    <w:rsid w:val="0B657FEF"/>
    <w:rsid w:val="0B87B085"/>
    <w:rsid w:val="0BF337CA"/>
    <w:rsid w:val="0C05BC87"/>
    <w:rsid w:val="0C14D880"/>
    <w:rsid w:val="0CA9D934"/>
    <w:rsid w:val="0CEE8515"/>
    <w:rsid w:val="0CF82366"/>
    <w:rsid w:val="0D2ECEE0"/>
    <w:rsid w:val="0E594CAE"/>
    <w:rsid w:val="0E6CBB7C"/>
    <w:rsid w:val="0E9AE488"/>
    <w:rsid w:val="0EED6C4C"/>
    <w:rsid w:val="0F75FD3D"/>
    <w:rsid w:val="0F7FEC84"/>
    <w:rsid w:val="0F964EB0"/>
    <w:rsid w:val="0FD2A9FE"/>
    <w:rsid w:val="0FFA6252"/>
    <w:rsid w:val="10361197"/>
    <w:rsid w:val="1039FB95"/>
    <w:rsid w:val="10C0B3BA"/>
    <w:rsid w:val="10CFA4D2"/>
    <w:rsid w:val="10D176D6"/>
    <w:rsid w:val="1110B492"/>
    <w:rsid w:val="112DE9AA"/>
    <w:rsid w:val="113AF433"/>
    <w:rsid w:val="117D0875"/>
    <w:rsid w:val="118E074E"/>
    <w:rsid w:val="11ADA462"/>
    <w:rsid w:val="11C31225"/>
    <w:rsid w:val="1207156E"/>
    <w:rsid w:val="1366685A"/>
    <w:rsid w:val="13A96FFD"/>
    <w:rsid w:val="13F3E322"/>
    <w:rsid w:val="142EFE47"/>
    <w:rsid w:val="148CB2AB"/>
    <w:rsid w:val="14D02E6F"/>
    <w:rsid w:val="14D1CBBE"/>
    <w:rsid w:val="153135B0"/>
    <w:rsid w:val="1554B2CA"/>
    <w:rsid w:val="15C34176"/>
    <w:rsid w:val="160D6080"/>
    <w:rsid w:val="16358946"/>
    <w:rsid w:val="1645AC20"/>
    <w:rsid w:val="16B727F8"/>
    <w:rsid w:val="16DB63BB"/>
    <w:rsid w:val="16DF4012"/>
    <w:rsid w:val="170A8D75"/>
    <w:rsid w:val="18BB9610"/>
    <w:rsid w:val="18E98E56"/>
    <w:rsid w:val="191F5ED3"/>
    <w:rsid w:val="1960349A"/>
    <w:rsid w:val="19648B93"/>
    <w:rsid w:val="1993AC30"/>
    <w:rsid w:val="19C19321"/>
    <w:rsid w:val="19CE7E47"/>
    <w:rsid w:val="1A1DB753"/>
    <w:rsid w:val="1A5A3F64"/>
    <w:rsid w:val="1A5AB66B"/>
    <w:rsid w:val="1A848671"/>
    <w:rsid w:val="1AB256DD"/>
    <w:rsid w:val="1B0E1004"/>
    <w:rsid w:val="1C006E34"/>
    <w:rsid w:val="1C3FE1D7"/>
    <w:rsid w:val="1C440E76"/>
    <w:rsid w:val="1C515C50"/>
    <w:rsid w:val="1C9FB843"/>
    <w:rsid w:val="1CA86DB9"/>
    <w:rsid w:val="1CC6ECC9"/>
    <w:rsid w:val="1D76981F"/>
    <w:rsid w:val="1DE382C7"/>
    <w:rsid w:val="1DF3158B"/>
    <w:rsid w:val="1DF7180D"/>
    <w:rsid w:val="1DFE47A6"/>
    <w:rsid w:val="1E7A2764"/>
    <w:rsid w:val="1E9FEEF4"/>
    <w:rsid w:val="1F52FDF9"/>
    <w:rsid w:val="1F785DCB"/>
    <w:rsid w:val="1FA51D26"/>
    <w:rsid w:val="1FCAAA43"/>
    <w:rsid w:val="1FDD66C7"/>
    <w:rsid w:val="200910E9"/>
    <w:rsid w:val="2053683C"/>
    <w:rsid w:val="20606A42"/>
    <w:rsid w:val="20805E8D"/>
    <w:rsid w:val="20833339"/>
    <w:rsid w:val="20B9E867"/>
    <w:rsid w:val="20BF3F20"/>
    <w:rsid w:val="20DADED1"/>
    <w:rsid w:val="211AFC58"/>
    <w:rsid w:val="215E8AF8"/>
    <w:rsid w:val="21773BBE"/>
    <w:rsid w:val="221A6BC4"/>
    <w:rsid w:val="2299E143"/>
    <w:rsid w:val="23586B04"/>
    <w:rsid w:val="238F8344"/>
    <w:rsid w:val="239BCD6E"/>
    <w:rsid w:val="23EF6E0E"/>
    <w:rsid w:val="24991C73"/>
    <w:rsid w:val="24A6D794"/>
    <w:rsid w:val="24D3A12C"/>
    <w:rsid w:val="24EDB1FB"/>
    <w:rsid w:val="250CB788"/>
    <w:rsid w:val="2584FA23"/>
    <w:rsid w:val="259B5F97"/>
    <w:rsid w:val="25A43BEB"/>
    <w:rsid w:val="25EEA98F"/>
    <w:rsid w:val="26893307"/>
    <w:rsid w:val="26B652DB"/>
    <w:rsid w:val="27205994"/>
    <w:rsid w:val="27273051"/>
    <w:rsid w:val="27A64FAC"/>
    <w:rsid w:val="27FAFA71"/>
    <w:rsid w:val="2870A53F"/>
    <w:rsid w:val="2885EE35"/>
    <w:rsid w:val="28AD16A0"/>
    <w:rsid w:val="28BF61E2"/>
    <w:rsid w:val="29363845"/>
    <w:rsid w:val="29745803"/>
    <w:rsid w:val="2997C7DD"/>
    <w:rsid w:val="29B15CD2"/>
    <w:rsid w:val="29D5F212"/>
    <w:rsid w:val="2A9493D1"/>
    <w:rsid w:val="2AF35841"/>
    <w:rsid w:val="2B381909"/>
    <w:rsid w:val="2B518605"/>
    <w:rsid w:val="2B8CFB06"/>
    <w:rsid w:val="2BDE3F48"/>
    <w:rsid w:val="2C04A74B"/>
    <w:rsid w:val="2C3DC2A3"/>
    <w:rsid w:val="2C6830C6"/>
    <w:rsid w:val="2CDE54D0"/>
    <w:rsid w:val="2D0C04C4"/>
    <w:rsid w:val="2E2900D5"/>
    <w:rsid w:val="2E6A3BF5"/>
    <w:rsid w:val="2E7BDB21"/>
    <w:rsid w:val="2EAB471C"/>
    <w:rsid w:val="2EBDC864"/>
    <w:rsid w:val="2EE034CC"/>
    <w:rsid w:val="2F3C1360"/>
    <w:rsid w:val="2F4F6E39"/>
    <w:rsid w:val="2F622E69"/>
    <w:rsid w:val="2FC3D3B2"/>
    <w:rsid w:val="2FEB7FC2"/>
    <w:rsid w:val="2FF9A90C"/>
    <w:rsid w:val="305449A3"/>
    <w:rsid w:val="3101BC9A"/>
    <w:rsid w:val="312CA95D"/>
    <w:rsid w:val="315A12DB"/>
    <w:rsid w:val="31617B64"/>
    <w:rsid w:val="31683B86"/>
    <w:rsid w:val="3186BDC3"/>
    <w:rsid w:val="3263E78B"/>
    <w:rsid w:val="32656C8C"/>
    <w:rsid w:val="329D8CFB"/>
    <w:rsid w:val="3330D9F5"/>
    <w:rsid w:val="334099DC"/>
    <w:rsid w:val="335136FA"/>
    <w:rsid w:val="33882781"/>
    <w:rsid w:val="33C0535C"/>
    <w:rsid w:val="347B3031"/>
    <w:rsid w:val="34885182"/>
    <w:rsid w:val="3493B93E"/>
    <w:rsid w:val="349F2252"/>
    <w:rsid w:val="34D01212"/>
    <w:rsid w:val="354E12D8"/>
    <w:rsid w:val="36BD5E3F"/>
    <w:rsid w:val="370197C1"/>
    <w:rsid w:val="370F86F2"/>
    <w:rsid w:val="378DF994"/>
    <w:rsid w:val="37FB6FC5"/>
    <w:rsid w:val="3855BAE6"/>
    <w:rsid w:val="387381B9"/>
    <w:rsid w:val="388F4654"/>
    <w:rsid w:val="3894B04E"/>
    <w:rsid w:val="38CF7907"/>
    <w:rsid w:val="38DB2724"/>
    <w:rsid w:val="38E2855C"/>
    <w:rsid w:val="39243BBF"/>
    <w:rsid w:val="392982DD"/>
    <w:rsid w:val="3998C384"/>
    <w:rsid w:val="39994486"/>
    <w:rsid w:val="39AC769D"/>
    <w:rsid w:val="39B26DB0"/>
    <w:rsid w:val="39C92691"/>
    <w:rsid w:val="39CB3123"/>
    <w:rsid w:val="39D40252"/>
    <w:rsid w:val="3A27FB8C"/>
    <w:rsid w:val="3A7936D8"/>
    <w:rsid w:val="3A9901DE"/>
    <w:rsid w:val="3AB007ED"/>
    <w:rsid w:val="3AEB9BA6"/>
    <w:rsid w:val="3AF53B79"/>
    <w:rsid w:val="3B50AC83"/>
    <w:rsid w:val="3B58D5F6"/>
    <w:rsid w:val="3B6D3282"/>
    <w:rsid w:val="3B9E938F"/>
    <w:rsid w:val="3BAC401B"/>
    <w:rsid w:val="3BEB200A"/>
    <w:rsid w:val="3C20A2B7"/>
    <w:rsid w:val="3C910BDA"/>
    <w:rsid w:val="3CB19151"/>
    <w:rsid w:val="3D58EF26"/>
    <w:rsid w:val="3D8158C5"/>
    <w:rsid w:val="3DC62DAA"/>
    <w:rsid w:val="3E5D6290"/>
    <w:rsid w:val="3ECA8E92"/>
    <w:rsid w:val="3EDBEE8F"/>
    <w:rsid w:val="3EDCB472"/>
    <w:rsid w:val="3EE78052"/>
    <w:rsid w:val="3EF4BF87"/>
    <w:rsid w:val="3F0256A4"/>
    <w:rsid w:val="3F9BBAC0"/>
    <w:rsid w:val="3FDEB92B"/>
    <w:rsid w:val="401A7D2A"/>
    <w:rsid w:val="404D297C"/>
    <w:rsid w:val="405F3907"/>
    <w:rsid w:val="40A47718"/>
    <w:rsid w:val="40C52C11"/>
    <w:rsid w:val="40D61782"/>
    <w:rsid w:val="40F4933B"/>
    <w:rsid w:val="412C38EB"/>
    <w:rsid w:val="416149BE"/>
    <w:rsid w:val="41992716"/>
    <w:rsid w:val="423A6FC1"/>
    <w:rsid w:val="429968A0"/>
    <w:rsid w:val="42C92184"/>
    <w:rsid w:val="4308BD64"/>
    <w:rsid w:val="430DC2EC"/>
    <w:rsid w:val="432225BF"/>
    <w:rsid w:val="434EC758"/>
    <w:rsid w:val="43D1541D"/>
    <w:rsid w:val="445764EE"/>
    <w:rsid w:val="44A93A10"/>
    <w:rsid w:val="44D41D5D"/>
    <w:rsid w:val="4521FD50"/>
    <w:rsid w:val="45A24DD5"/>
    <w:rsid w:val="46257ED6"/>
    <w:rsid w:val="46756160"/>
    <w:rsid w:val="4690819D"/>
    <w:rsid w:val="46C77135"/>
    <w:rsid w:val="46C9FF4D"/>
    <w:rsid w:val="46DF00A7"/>
    <w:rsid w:val="46EC1AAC"/>
    <w:rsid w:val="4711B609"/>
    <w:rsid w:val="47382EE5"/>
    <w:rsid w:val="4740F19D"/>
    <w:rsid w:val="47767CF3"/>
    <w:rsid w:val="477A8EF3"/>
    <w:rsid w:val="478B6CBD"/>
    <w:rsid w:val="47A2E9D9"/>
    <w:rsid w:val="47D6B598"/>
    <w:rsid w:val="480A5D16"/>
    <w:rsid w:val="48459E1A"/>
    <w:rsid w:val="48511F80"/>
    <w:rsid w:val="489340E6"/>
    <w:rsid w:val="496CEF49"/>
    <w:rsid w:val="4A6D3F6A"/>
    <w:rsid w:val="4A7D5B56"/>
    <w:rsid w:val="4A8E4150"/>
    <w:rsid w:val="4A9C530B"/>
    <w:rsid w:val="4AC5DA64"/>
    <w:rsid w:val="4AF0FB00"/>
    <w:rsid w:val="4AF1CC20"/>
    <w:rsid w:val="4B134CC9"/>
    <w:rsid w:val="4BA44742"/>
    <w:rsid w:val="4BAD19BF"/>
    <w:rsid w:val="4BCD817A"/>
    <w:rsid w:val="4CD3A1F9"/>
    <w:rsid w:val="4D17671D"/>
    <w:rsid w:val="4D197841"/>
    <w:rsid w:val="4D352DA1"/>
    <w:rsid w:val="4D4F9339"/>
    <w:rsid w:val="4D7689ED"/>
    <w:rsid w:val="4D82F7F7"/>
    <w:rsid w:val="4E31C52E"/>
    <w:rsid w:val="4E4AED8B"/>
    <w:rsid w:val="4E88B64B"/>
    <w:rsid w:val="4EF3D350"/>
    <w:rsid w:val="4F02BDF0"/>
    <w:rsid w:val="4F0F094D"/>
    <w:rsid w:val="4F5B8733"/>
    <w:rsid w:val="4F948297"/>
    <w:rsid w:val="4FD106A5"/>
    <w:rsid w:val="4FEB888E"/>
    <w:rsid w:val="4FFD2963"/>
    <w:rsid w:val="50009B6E"/>
    <w:rsid w:val="504A895D"/>
    <w:rsid w:val="50797463"/>
    <w:rsid w:val="50B57BD9"/>
    <w:rsid w:val="50DDAF7B"/>
    <w:rsid w:val="50E02258"/>
    <w:rsid w:val="50EAC138"/>
    <w:rsid w:val="50F839EF"/>
    <w:rsid w:val="516965F0"/>
    <w:rsid w:val="519A76A5"/>
    <w:rsid w:val="51F8963F"/>
    <w:rsid w:val="52228807"/>
    <w:rsid w:val="529AA9BF"/>
    <w:rsid w:val="529E645F"/>
    <w:rsid w:val="530BD102"/>
    <w:rsid w:val="531E5EAE"/>
    <w:rsid w:val="532BE58A"/>
    <w:rsid w:val="533D9557"/>
    <w:rsid w:val="53893AB1"/>
    <w:rsid w:val="544A0E56"/>
    <w:rsid w:val="54A106B2"/>
    <w:rsid w:val="54B4B609"/>
    <w:rsid w:val="54BBB84C"/>
    <w:rsid w:val="54C93E0C"/>
    <w:rsid w:val="5513ED61"/>
    <w:rsid w:val="55F28B82"/>
    <w:rsid w:val="56191203"/>
    <w:rsid w:val="56603647"/>
    <w:rsid w:val="569E39B8"/>
    <w:rsid w:val="56C18BBB"/>
    <w:rsid w:val="56E64C2F"/>
    <w:rsid w:val="56FAEBAE"/>
    <w:rsid w:val="578CB7E1"/>
    <w:rsid w:val="57AF5A3B"/>
    <w:rsid w:val="57DEA10A"/>
    <w:rsid w:val="584CE942"/>
    <w:rsid w:val="58764CB1"/>
    <w:rsid w:val="589C6EC8"/>
    <w:rsid w:val="58F4ABD1"/>
    <w:rsid w:val="5902F545"/>
    <w:rsid w:val="59272FB4"/>
    <w:rsid w:val="59313B29"/>
    <w:rsid w:val="59514DD2"/>
    <w:rsid w:val="597A2E65"/>
    <w:rsid w:val="59C1EAF0"/>
    <w:rsid w:val="59D20AFB"/>
    <w:rsid w:val="59E4F4F4"/>
    <w:rsid w:val="5A465B63"/>
    <w:rsid w:val="5B062351"/>
    <w:rsid w:val="5B5C1754"/>
    <w:rsid w:val="5B75A99F"/>
    <w:rsid w:val="5B8CED7A"/>
    <w:rsid w:val="5BF7E0A8"/>
    <w:rsid w:val="5C7CDEE6"/>
    <w:rsid w:val="5CDAE0C0"/>
    <w:rsid w:val="5CEAC048"/>
    <w:rsid w:val="5D0EA9EA"/>
    <w:rsid w:val="5D1EE913"/>
    <w:rsid w:val="5D255AC1"/>
    <w:rsid w:val="5D5B8902"/>
    <w:rsid w:val="5DB46A9A"/>
    <w:rsid w:val="5DD0EC3F"/>
    <w:rsid w:val="5E0E3C58"/>
    <w:rsid w:val="5E3BA67F"/>
    <w:rsid w:val="5E4E8A95"/>
    <w:rsid w:val="5E83B555"/>
    <w:rsid w:val="5EC2910E"/>
    <w:rsid w:val="5EF7B88D"/>
    <w:rsid w:val="5FBA54FE"/>
    <w:rsid w:val="5FD97EA9"/>
    <w:rsid w:val="5FEBA6DF"/>
    <w:rsid w:val="5FEEC8B5"/>
    <w:rsid w:val="6036EA8C"/>
    <w:rsid w:val="6041983C"/>
    <w:rsid w:val="609536AB"/>
    <w:rsid w:val="616275F0"/>
    <w:rsid w:val="6183256C"/>
    <w:rsid w:val="61EF9FED"/>
    <w:rsid w:val="62DB5036"/>
    <w:rsid w:val="62F1BC71"/>
    <w:rsid w:val="633D35D5"/>
    <w:rsid w:val="63422017"/>
    <w:rsid w:val="63CDBA46"/>
    <w:rsid w:val="640CA514"/>
    <w:rsid w:val="64374B60"/>
    <w:rsid w:val="64BF1802"/>
    <w:rsid w:val="64CD311C"/>
    <w:rsid w:val="64FA668F"/>
    <w:rsid w:val="651C9925"/>
    <w:rsid w:val="656B4D36"/>
    <w:rsid w:val="65D179E9"/>
    <w:rsid w:val="65E658E9"/>
    <w:rsid w:val="65E75547"/>
    <w:rsid w:val="6609525D"/>
    <w:rsid w:val="665594C4"/>
    <w:rsid w:val="66737C32"/>
    <w:rsid w:val="66BD8A76"/>
    <w:rsid w:val="6725CCCC"/>
    <w:rsid w:val="675EA628"/>
    <w:rsid w:val="67771404"/>
    <w:rsid w:val="67778CB4"/>
    <w:rsid w:val="6786D2E0"/>
    <w:rsid w:val="67A80C8C"/>
    <w:rsid w:val="67D314DF"/>
    <w:rsid w:val="680A60CF"/>
    <w:rsid w:val="68870A2B"/>
    <w:rsid w:val="68B21001"/>
    <w:rsid w:val="68F5A36A"/>
    <w:rsid w:val="6960B157"/>
    <w:rsid w:val="69F8754D"/>
    <w:rsid w:val="6A728F1E"/>
    <w:rsid w:val="6B043C6D"/>
    <w:rsid w:val="6B59855F"/>
    <w:rsid w:val="6BA9326E"/>
    <w:rsid w:val="6C1A598D"/>
    <w:rsid w:val="6C31F865"/>
    <w:rsid w:val="6C454FCD"/>
    <w:rsid w:val="6C4D2486"/>
    <w:rsid w:val="6C6BA0B2"/>
    <w:rsid w:val="6C8A2FE7"/>
    <w:rsid w:val="6C98463E"/>
    <w:rsid w:val="6CB17C03"/>
    <w:rsid w:val="6D593E92"/>
    <w:rsid w:val="6D73010D"/>
    <w:rsid w:val="6D8BF2DD"/>
    <w:rsid w:val="6DC786BF"/>
    <w:rsid w:val="6DE8F0F5"/>
    <w:rsid w:val="6E857784"/>
    <w:rsid w:val="6E964F3D"/>
    <w:rsid w:val="6EC7C3DB"/>
    <w:rsid w:val="6EF30D57"/>
    <w:rsid w:val="6EF393E0"/>
    <w:rsid w:val="6F0F7431"/>
    <w:rsid w:val="6F355A92"/>
    <w:rsid w:val="6FA4F3FC"/>
    <w:rsid w:val="6FBBCDFE"/>
    <w:rsid w:val="6FC1A61B"/>
    <w:rsid w:val="6FD4EBCB"/>
    <w:rsid w:val="6FDC7AA1"/>
    <w:rsid w:val="702D1680"/>
    <w:rsid w:val="705146A3"/>
    <w:rsid w:val="707EE382"/>
    <w:rsid w:val="707F5786"/>
    <w:rsid w:val="70FF0052"/>
    <w:rsid w:val="7123963A"/>
    <w:rsid w:val="713699EE"/>
    <w:rsid w:val="7189D731"/>
    <w:rsid w:val="71ACDAF7"/>
    <w:rsid w:val="71DEE20C"/>
    <w:rsid w:val="71FA314D"/>
    <w:rsid w:val="7266B53A"/>
    <w:rsid w:val="73167444"/>
    <w:rsid w:val="733BA2D4"/>
    <w:rsid w:val="733D9E95"/>
    <w:rsid w:val="73677E3F"/>
    <w:rsid w:val="749B97DF"/>
    <w:rsid w:val="74A157B0"/>
    <w:rsid w:val="74B239FB"/>
    <w:rsid w:val="74F3EF15"/>
    <w:rsid w:val="753A30D9"/>
    <w:rsid w:val="75557274"/>
    <w:rsid w:val="75E2DC41"/>
    <w:rsid w:val="766EA1A1"/>
    <w:rsid w:val="76906A84"/>
    <w:rsid w:val="76A44F2A"/>
    <w:rsid w:val="76CF11AA"/>
    <w:rsid w:val="7724BB77"/>
    <w:rsid w:val="7759E755"/>
    <w:rsid w:val="77A05E56"/>
    <w:rsid w:val="77C2E34E"/>
    <w:rsid w:val="780468CB"/>
    <w:rsid w:val="7818790D"/>
    <w:rsid w:val="7826C0D9"/>
    <w:rsid w:val="7841EDAB"/>
    <w:rsid w:val="786829B3"/>
    <w:rsid w:val="78BD8CA7"/>
    <w:rsid w:val="793B29C2"/>
    <w:rsid w:val="79545C7C"/>
    <w:rsid w:val="798BB614"/>
    <w:rsid w:val="79B80579"/>
    <w:rsid w:val="79D11450"/>
    <w:rsid w:val="79E02B88"/>
    <w:rsid w:val="79F71221"/>
    <w:rsid w:val="7A18269C"/>
    <w:rsid w:val="7A26AD58"/>
    <w:rsid w:val="7A9266E9"/>
    <w:rsid w:val="7AAD9322"/>
    <w:rsid w:val="7ABF9A98"/>
    <w:rsid w:val="7B72C9B8"/>
    <w:rsid w:val="7BC8460A"/>
    <w:rsid w:val="7BD3BD35"/>
    <w:rsid w:val="7BD46166"/>
    <w:rsid w:val="7BE175BA"/>
    <w:rsid w:val="7C5516FD"/>
    <w:rsid w:val="7CC1D773"/>
    <w:rsid w:val="7CEB3925"/>
    <w:rsid w:val="7D22F147"/>
    <w:rsid w:val="7D6448CC"/>
    <w:rsid w:val="7D6BA0D0"/>
    <w:rsid w:val="7D94B152"/>
    <w:rsid w:val="7DA589AF"/>
    <w:rsid w:val="7E052EC5"/>
    <w:rsid w:val="7E56046E"/>
    <w:rsid w:val="7E9EF082"/>
    <w:rsid w:val="7F6DFC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67B7E"/>
  <w15:chartTrackingRefBased/>
  <w15:docId w15:val="{21C9455A-2828-47B1-A73E-89795611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4">
    <w:name w:val="heading 4"/>
    <w:basedOn w:val="Normal"/>
    <w:next w:val="Normal"/>
    <w:uiPriority w:val="9"/>
    <w:unhideWhenUsed/>
    <w:qFormat/>
    <w:rsid w:val="2FF9A90C"/>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eastAsia="en-US"/>
    </w:rPr>
  </w:style>
  <w:style w:type="paragraph" w:customStyle="1" w:styleId="8DONTsbullet">
    <w:name w:val="8 DON'Ts bullet"/>
    <w:basedOn w:val="Normal"/>
    <w:rsid w:val="00B846C2"/>
    <w:pPr>
      <w:numPr>
        <w:numId w:val="3"/>
      </w:numPr>
      <w:suppressAutoHyphens/>
      <w:ind w:right="284"/>
    </w:pPr>
    <w:rPr>
      <w:rFonts w:cs="Arial"/>
      <w:b/>
      <w:sz w:val="24"/>
      <w:szCs w:val="20"/>
    </w:rPr>
  </w:style>
  <w:style w:type="paragraph" w:customStyle="1" w:styleId="7DOsbullet">
    <w:name w:val="7 DOs bullet"/>
    <w:basedOn w:val="Normal"/>
    <w:rsid w:val="00B846C2"/>
    <w:pPr>
      <w:numPr>
        <w:numId w:val="4"/>
      </w:numPr>
      <w:ind w:right="284"/>
    </w:pPr>
    <w:rPr>
      <w:rFonts w:cs="Arial"/>
      <w:b/>
      <w:sz w:val="24"/>
      <w:szCs w:val="20"/>
    </w:rPr>
  </w:style>
  <w:style w:type="paragraph" w:customStyle="1" w:styleId="4Bulletedcopyblue">
    <w:name w:val="4 Bulleted copy blue"/>
    <w:basedOn w:val="Normal"/>
    <w:qFormat/>
    <w:rsid w:val="00B846C2"/>
    <w:pPr>
      <w:ind w:left="340" w:hanging="17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eastAsia="en-US"/>
    </w:rPr>
  </w:style>
  <w:style w:type="character" w:customStyle="1" w:styleId="SubheadwithpointerChar">
    <w:name w:val="Subhead with pointer Char"/>
    <w:link w:val="Subheadwithpointer"/>
    <w:rsid w:val="00C31397"/>
    <w:rPr>
      <w:rFonts w:eastAsia="MS Mincho" w:cs="Arial"/>
      <w:b/>
      <w:bCs/>
      <w:color w:val="12263F"/>
      <w:sz w:val="32"/>
      <w:szCs w:val="32"/>
      <w:lang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7"/>
      </w:numPr>
    </w:pPr>
  </w:style>
  <w:style w:type="paragraph" w:customStyle="1" w:styleId="Tablecopybulleted">
    <w:name w:val="Table copy bulleted"/>
    <w:basedOn w:val="Tablebodycopy"/>
    <w:qFormat/>
    <w:rsid w:val="009122BB"/>
    <w:pPr>
      <w:numPr>
        <w:numId w:val="8"/>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CommentReference">
    <w:name w:val="annotation reference"/>
    <w:uiPriority w:val="99"/>
    <w:semiHidden/>
    <w:unhideWhenUsed/>
    <w:rsid w:val="00463935"/>
    <w:rPr>
      <w:sz w:val="16"/>
      <w:szCs w:val="16"/>
    </w:rPr>
  </w:style>
  <w:style w:type="paragraph" w:styleId="CommentText">
    <w:name w:val="annotation text"/>
    <w:basedOn w:val="Normal"/>
    <w:link w:val="CommentTextChar"/>
    <w:uiPriority w:val="99"/>
    <w:unhideWhenUsed/>
    <w:rsid w:val="00463935"/>
    <w:rPr>
      <w:szCs w:val="20"/>
    </w:rPr>
  </w:style>
  <w:style w:type="character" w:customStyle="1" w:styleId="CommentTextChar">
    <w:name w:val="Comment Text Char"/>
    <w:link w:val="CommentText"/>
    <w:uiPriority w:val="99"/>
    <w:rsid w:val="00463935"/>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463935"/>
    <w:rPr>
      <w:b/>
      <w:bCs/>
    </w:rPr>
  </w:style>
  <w:style w:type="character" w:customStyle="1" w:styleId="CommentSubjectChar">
    <w:name w:val="Comment Subject Char"/>
    <w:link w:val="CommentSubject"/>
    <w:uiPriority w:val="99"/>
    <w:semiHidden/>
    <w:rsid w:val="00463935"/>
    <w:rPr>
      <w:rFonts w:eastAsia="MS Mincho"/>
      <w:b/>
      <w:bCs/>
      <w:lang w:val="en-US" w:eastAsia="en-US"/>
    </w:rPr>
  </w:style>
  <w:style w:type="character" w:customStyle="1" w:styleId="glossarylink">
    <w:name w:val="glossarylink"/>
    <w:rsid w:val="003D4601"/>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semiHidden/>
    <w:unhideWhenUsed/>
    <w:rsid w:val="000D1AF7"/>
    <w:pPr>
      <w:tabs>
        <w:tab w:val="center" w:pos="4513"/>
        <w:tab w:val="right" w:pos="9026"/>
      </w:tabs>
      <w:spacing w:after="0"/>
    </w:pPr>
  </w:style>
  <w:style w:type="character" w:customStyle="1" w:styleId="HeaderChar">
    <w:name w:val="Header Char"/>
    <w:basedOn w:val="DefaultParagraphFont"/>
    <w:link w:val="Header"/>
    <w:uiPriority w:val="99"/>
    <w:semiHidden/>
    <w:rsid w:val="000D1AF7"/>
    <w:rPr>
      <w:rFonts w:eastAsia="MS Mincho"/>
      <w:szCs w:val="24"/>
      <w:lang w:eastAsia="en-US"/>
    </w:rPr>
  </w:style>
  <w:style w:type="paragraph" w:styleId="NormalWeb">
    <w:name w:val="Normal (Web)"/>
    <w:basedOn w:val="Normal"/>
    <w:uiPriority w:val="99"/>
    <w:unhideWhenUsed/>
    <w:rsid w:val="00FD2AF7"/>
    <w:pPr>
      <w:spacing w:before="100" w:beforeAutospacing="1" w:after="100" w:afterAutospacing="1"/>
    </w:pPr>
    <w:rPr>
      <w:rFonts w:ascii="Times New Roman" w:eastAsia="Times New Roman" w:hAnsi="Times New Roman"/>
      <w:sz w:val="24"/>
      <w:lang w:val="en-GB" w:eastAsia="en-GB"/>
    </w:rPr>
  </w:style>
  <w:style w:type="paragraph" w:customStyle="1" w:styleId="elementtoproof">
    <w:name w:val="elementtoproof"/>
    <w:basedOn w:val="Normal"/>
    <w:uiPriority w:val="99"/>
    <w:semiHidden/>
    <w:rsid w:val="00BC0831"/>
    <w:pPr>
      <w:spacing w:after="0"/>
    </w:pPr>
    <w:rPr>
      <w:rFonts w:ascii="Aptos" w:eastAsiaTheme="minorHAnsi" w:hAnsi="Aptos" w:cs="Aptos"/>
      <w:sz w:val="24"/>
      <w:lang w:val="en-GB" w:eastAsia="en-GB"/>
    </w:rPr>
  </w:style>
  <w:style w:type="paragraph" w:styleId="NoSpacing">
    <w:name w:val="No Spacing"/>
    <w:uiPriority w:val="1"/>
    <w:qFormat/>
    <w:rsid w:val="2EBDC864"/>
  </w:style>
  <w:style w:type="paragraph" w:styleId="Revision">
    <w:name w:val="Revision"/>
    <w:hidden/>
    <w:uiPriority w:val="99"/>
    <w:semiHidden/>
    <w:rsid w:val="00456526"/>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697">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34584420">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32140513">
      <w:bodyDiv w:val="1"/>
      <w:marLeft w:val="0"/>
      <w:marRight w:val="0"/>
      <w:marTop w:val="0"/>
      <w:marBottom w:val="0"/>
      <w:divBdr>
        <w:top w:val="none" w:sz="0" w:space="0" w:color="auto"/>
        <w:left w:val="none" w:sz="0" w:space="0" w:color="auto"/>
        <w:bottom w:val="none" w:sz="0" w:space="0" w:color="auto"/>
        <w:right w:val="none" w:sz="0" w:space="0" w:color="auto"/>
      </w:divBdr>
    </w:div>
    <w:div w:id="1591618366">
      <w:bodyDiv w:val="1"/>
      <w:marLeft w:val="0"/>
      <w:marRight w:val="0"/>
      <w:marTop w:val="0"/>
      <w:marBottom w:val="0"/>
      <w:divBdr>
        <w:top w:val="none" w:sz="0" w:space="0" w:color="auto"/>
        <w:left w:val="none" w:sz="0" w:space="0" w:color="auto"/>
        <w:bottom w:val="none" w:sz="0" w:space="0" w:color="auto"/>
        <w:right w:val="none" w:sz="0" w:space="0" w:color="auto"/>
      </w:divBdr>
    </w:div>
    <w:div w:id="1634484773">
      <w:bodyDiv w:val="1"/>
      <w:marLeft w:val="0"/>
      <w:marRight w:val="0"/>
      <w:marTop w:val="0"/>
      <w:marBottom w:val="0"/>
      <w:divBdr>
        <w:top w:val="none" w:sz="0" w:space="0" w:color="auto"/>
        <w:left w:val="none" w:sz="0" w:space="0" w:color="auto"/>
        <w:bottom w:val="none" w:sz="0" w:space="0" w:color="auto"/>
        <w:right w:val="none" w:sz="0" w:space="0" w:color="auto"/>
      </w:divBdr>
    </w:div>
    <w:div w:id="193948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priscs.sharepoint.com/:w:/s/SketchleySchoolCorporate/EUjoRWEPu3RLs7DXcPCvFgwB3cSMrkRMtoFsS2p3gHd_Gg?e=WaMKrv" TargetMode="External"/><Relationship Id="rId18" Type="http://schemas.openxmlformats.org/officeDocument/2006/relationships/hyperlink" Target="https://aspriscs.sharepoint.com/:w:/s/SketchleySchoolCorporate/Ed7v1O0RndRHvDcDGfUBKqoBNZggwC8VIJA6qvMJtStktg?e=zWVQVx"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aspriscs.sharepoint.com/:w:/s/SketchleySchoolCorporate/ETYHbglx0lJHkwvwe7G99zQBYVXdXk3ZJJcXwdBlpk3UUg?e=AfgSSu" TargetMode="External"/><Relationship Id="rId17" Type="http://schemas.openxmlformats.org/officeDocument/2006/relationships/hyperlink" Target="https://aspriscs.sharepoint.com/:w:/s/SketchleySchoolCorporate/ES1cPpzW5jlGrhPUqh3JFkgBN0lz8iwzGxLOsoHjnQtAbg?e=cJjmf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priscs.sharepoint.com/:w:/s/SketchleySchoolCorporate/ETlg3iWitxlHiea_bpJjh_UBBDOvxLoIgK49iW6kxifD1w?e=LsYoi8" TargetMode="External"/><Relationship Id="rId20" Type="http://schemas.openxmlformats.org/officeDocument/2006/relationships/hyperlink" Target="https://aspriscs.sharepoint.com/:f:/s/SketchleySchoolCorporate/EtYFIS_ee2ZEh3x35V9eSWIBESBNi4mipQLG7QhmnKsM1g?e=nqMxw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spriscs.sharepoint.com/:w:/s/SketchleySchoolCorporate/EbWOSH72O8pOkPohYMUEQV4BDA95vfWWyQbj7Qd5NBxNzQ?e=hdh4u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aspriscs.sharepoint.com/:w:/s/SketchleySchoolCorporate/EX6FBuD5fL9EgZJx6oqauYMB0eGbQhCz44tueSg3F_WK-Q?e=RNYr7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priscs.sharepoint.com/:w:/s/SketchleySchoolCorporate/EYDePx3IDVJBvYH8EixE2o8Bx1q0hHxXSpNJ168CnDrhEg?e=bG7k2a"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h%20Gafson\Downloads\KSL-KSG-Model-Policy-template-portrait-2019%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CD6E6ADF4FDDA24598B7DAFDDAC07BC1" ma:contentTypeVersion="15" ma:contentTypeDescription="Create a new document." ma:contentTypeScope="" ma:versionID="6118ec16665543a68482fcd33bc7bf67">
  <xsd:schema xmlns:xsd="http://www.w3.org/2001/XMLSchema" xmlns:xs="http://www.w3.org/2001/XMLSchema" xmlns:p="http://schemas.microsoft.com/office/2006/metadata/properties" xmlns:ns2="9fb098fd-c302-40a1-95be-dc881ccda99c" xmlns:ns3="555143d7-55c1-4ae7-964a-b458b18a4493" targetNamespace="http://schemas.microsoft.com/office/2006/metadata/properties" ma:root="true" ma:fieldsID="55651a580d4da1d789126f2a7f5abee3" ns2:_="" ns3:_="">
    <xsd:import namespace="9fb098fd-c302-40a1-95be-dc881ccda99c"/>
    <xsd:import namespace="555143d7-55c1-4ae7-964a-b458b18a449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098fd-c302-40a1-95be-dc881ccda9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86460a-b411-4338-a583-d0b76c75b540}" ma:internalName="TaxCatchAll" ma:showField="CatchAllData" ma:web="9fb098fd-c302-40a1-95be-dc881ccda9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5143d7-55c1-4ae7-964a-b458b18a44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73c584-34f7-446b-9884-13d5c664775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fb098fd-c302-40a1-95be-dc881ccda99c">QS3YTQKQN2K2-859499743-13093</_dlc_DocId>
    <_dlc_DocIdUrl xmlns="9fb098fd-c302-40a1-95be-dc881ccda99c">
      <Url>https://aspris.sharepoint.com/sites/QualityEducation/_layouts/15/DocIdRedir.aspx?ID=QS3YTQKQN2K2-859499743-13093</Url>
      <Description>QS3YTQKQN2K2-859499743-13093</Description>
    </_dlc_DocIdUrl>
    <lcf76f155ced4ddcb4097134ff3c332f xmlns="555143d7-55c1-4ae7-964a-b458b18a4493">
      <Terms xmlns="http://schemas.microsoft.com/office/infopath/2007/PartnerControls"/>
    </lcf76f155ced4ddcb4097134ff3c332f>
    <TaxCatchAll xmlns="9fb098fd-c302-40a1-95be-dc881ccda99c" xsi:nil="true"/>
    <SharedWithUsers xmlns="9fb098fd-c302-40a1-95be-dc881ccda99c">
      <UserInfo>
        <DisplayName>Megan Elliott</DisplayName>
        <AccountId>156</AccountId>
        <AccountType/>
      </UserInfo>
      <UserInfo>
        <DisplayName>Hannah Slimm</DisplayName>
        <AccountId>66</AccountId>
        <AccountType/>
      </UserInfo>
      <UserInfo>
        <DisplayName>Helen Wren</DisplayName>
        <AccountId>190</AccountId>
        <AccountType/>
      </UserInfo>
      <UserInfo>
        <DisplayName>Jaime Rayman</DisplayName>
        <AccountId>44</AccountId>
        <AccountType/>
      </UserInfo>
    </SharedWithUsers>
  </documentManagement>
</p:properties>
</file>

<file path=customXml/itemProps1.xml><?xml version="1.0" encoding="utf-8"?>
<ds:datastoreItem xmlns:ds="http://schemas.openxmlformats.org/officeDocument/2006/customXml" ds:itemID="{94825E5A-4D31-4DF3-A54D-A286B13922FF}">
  <ds:schemaRefs>
    <ds:schemaRef ds:uri="http://schemas.microsoft.com/sharepoint/events"/>
  </ds:schemaRefs>
</ds:datastoreItem>
</file>

<file path=customXml/itemProps2.xml><?xml version="1.0" encoding="utf-8"?>
<ds:datastoreItem xmlns:ds="http://schemas.openxmlformats.org/officeDocument/2006/customXml" ds:itemID="{066C6850-EC70-4EDD-A4DC-BF8E997DCFF1}">
  <ds:schemaRefs>
    <ds:schemaRef ds:uri="http://schemas.microsoft.com/sharepoint/v3/contenttype/forms"/>
  </ds:schemaRefs>
</ds:datastoreItem>
</file>

<file path=customXml/itemProps3.xml><?xml version="1.0" encoding="utf-8"?>
<ds:datastoreItem xmlns:ds="http://schemas.openxmlformats.org/officeDocument/2006/customXml" ds:itemID="{3C83D607-0A27-46A4-949B-3B43179BD50D}">
  <ds:schemaRefs>
    <ds:schemaRef ds:uri="http://schemas.openxmlformats.org/officeDocument/2006/bibliography"/>
  </ds:schemaRefs>
</ds:datastoreItem>
</file>

<file path=customXml/itemProps4.xml><?xml version="1.0" encoding="utf-8"?>
<ds:datastoreItem xmlns:ds="http://schemas.openxmlformats.org/officeDocument/2006/customXml" ds:itemID="{68DA8C8F-61CD-4AAC-9766-22E414A26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098fd-c302-40a1-95be-dc881ccda99c"/>
    <ds:schemaRef ds:uri="555143d7-55c1-4ae7-964a-b458b18a4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6F6BB4-6598-492D-BB90-745E647ECCDC}">
  <ds:schemaRefs>
    <ds:schemaRef ds:uri="http://schemas.microsoft.com/office/2006/metadata/properties"/>
    <ds:schemaRef ds:uri="http://schemas.microsoft.com/office/infopath/2007/PartnerControls"/>
    <ds:schemaRef ds:uri="9fb098fd-c302-40a1-95be-dc881ccda99c"/>
    <ds:schemaRef ds:uri="555143d7-55c1-4ae7-964a-b458b18a4493"/>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(1)</Template>
  <TotalTime>1</TotalTime>
  <Pages>20</Pages>
  <Words>6935</Words>
  <Characters>39531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Gafson</dc:creator>
  <cp:keywords/>
  <dc:description/>
  <cp:lastModifiedBy>Laura Russell</cp:lastModifiedBy>
  <cp:revision>2</cp:revision>
  <cp:lastPrinted>2023-11-13T13:22:00Z</cp:lastPrinted>
  <dcterms:created xsi:type="dcterms:W3CDTF">2026-05-21T09:06:00Z</dcterms:created>
  <dcterms:modified xsi:type="dcterms:W3CDTF">2026-05-21T09:06:00Z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0x010100CD6E6ADF4FDDA24598B7DAFDDAC07BC1</vt:lpwstr>
  </property>
  <property fmtid="{D5CDD505-2E9C-101B-9397-08002B2CF9AE}" pid="4" name="_dlc_DocIdItemGuid">
    <vt:lpwstr>8cc6a8a0-a549-4491-8759-83573a5cc9b6</vt:lpwstr>
  </property>
</Properties>
</file>